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F0" w:rsidRPr="000921C2" w:rsidRDefault="00981B4D" w:rsidP="00D116BF">
      <w:pPr>
        <w:jc w:val="center"/>
        <w:rPr>
          <w:rStyle w:val="af6"/>
          <w:sz w:val="32"/>
          <w:szCs w:val="32"/>
        </w:rPr>
      </w:pPr>
      <w:r w:rsidRPr="000921C2">
        <w:rPr>
          <w:rStyle w:val="af6"/>
          <w:sz w:val="32"/>
          <w:szCs w:val="32"/>
        </w:rPr>
        <w:t xml:space="preserve">ГЛАВА </w:t>
      </w:r>
      <w:r w:rsidR="00931BA3" w:rsidRPr="000921C2">
        <w:rPr>
          <w:rStyle w:val="af6"/>
          <w:sz w:val="32"/>
          <w:szCs w:val="32"/>
        </w:rPr>
        <w:t>2</w:t>
      </w:r>
      <w:r w:rsidR="005060D9" w:rsidRPr="000921C2">
        <w:rPr>
          <w:rStyle w:val="af6"/>
          <w:sz w:val="32"/>
          <w:szCs w:val="32"/>
        </w:rPr>
        <w:t xml:space="preserve">. </w:t>
      </w:r>
    </w:p>
    <w:p w:rsidR="008B16A2" w:rsidRDefault="00B22215" w:rsidP="00D116BF">
      <w:pPr>
        <w:jc w:val="center"/>
        <w:rPr>
          <w:rFonts w:eastAsia="SimSun"/>
          <w:b/>
          <w:sz w:val="28"/>
          <w:szCs w:val="28"/>
        </w:rPr>
      </w:pPr>
      <w:r w:rsidRPr="000921C2">
        <w:rPr>
          <w:rFonts w:eastAsia="SimSun"/>
          <w:b/>
          <w:sz w:val="28"/>
          <w:szCs w:val="28"/>
        </w:rPr>
        <w:t>Методический анализ результатов ОГЭ</w:t>
      </w:r>
      <w:r w:rsidR="008B16A2">
        <w:rPr>
          <w:rFonts w:eastAsia="SimSun"/>
          <w:b/>
          <w:sz w:val="28"/>
          <w:szCs w:val="28"/>
        </w:rPr>
        <w:t xml:space="preserve"> </w:t>
      </w:r>
    </w:p>
    <w:p w:rsidR="005060D9" w:rsidRPr="000921C2" w:rsidRDefault="00B02BC5" w:rsidP="00D116BF">
      <w:pPr>
        <w:jc w:val="center"/>
        <w:rPr>
          <w:rStyle w:val="af6"/>
          <w:sz w:val="28"/>
          <w:u w:val="single"/>
        </w:rPr>
      </w:pPr>
      <w:r w:rsidRPr="000921C2">
        <w:rPr>
          <w:rStyle w:val="af6"/>
          <w:sz w:val="28"/>
          <w:u w:val="single"/>
        </w:rPr>
        <w:t>по</w:t>
      </w:r>
      <w:r w:rsidR="00F81198" w:rsidRPr="000921C2">
        <w:rPr>
          <w:rStyle w:val="af6"/>
          <w:sz w:val="28"/>
          <w:u w:val="single"/>
        </w:rPr>
        <w:t xml:space="preserve"> </w:t>
      </w:r>
      <w:r w:rsidRPr="000921C2">
        <w:rPr>
          <w:rStyle w:val="af6"/>
          <w:sz w:val="28"/>
          <w:u w:val="single"/>
        </w:rPr>
        <w:t xml:space="preserve">русскому языку___ </w:t>
      </w:r>
    </w:p>
    <w:p w:rsidR="00AF0274" w:rsidRDefault="00AF0274" w:rsidP="005D4B32">
      <w:pPr>
        <w:rPr>
          <w:rStyle w:val="af6"/>
          <w:b w:val="0"/>
          <w:i/>
          <w:sz w:val="22"/>
        </w:rPr>
      </w:pPr>
    </w:p>
    <w:p w:rsidR="00C703A0" w:rsidRPr="000921C2" w:rsidRDefault="00C703A0" w:rsidP="005D4B32"/>
    <w:p w:rsidR="008B16A2" w:rsidRDefault="00AF0274" w:rsidP="005D4B32">
      <w:pPr>
        <w:pStyle w:val="2"/>
        <w:jc w:val="center"/>
        <w:rPr>
          <w:rFonts w:ascii="Times New Roman" w:hAnsi="Times New Roman"/>
          <w:b/>
          <w:bCs/>
          <w:color w:val="auto"/>
          <w:sz w:val="28"/>
          <w:szCs w:val="28"/>
        </w:rPr>
      </w:pPr>
      <w:bookmarkStart w:id="0" w:name="_Toc395183639"/>
      <w:bookmarkStart w:id="1" w:name="_Toc423954897"/>
      <w:bookmarkStart w:id="2" w:name="_Toc424490574"/>
      <w:r w:rsidRPr="000921C2">
        <w:rPr>
          <w:rFonts w:ascii="Times New Roman" w:hAnsi="Times New Roman"/>
          <w:b/>
          <w:bCs/>
          <w:color w:val="auto"/>
          <w:sz w:val="28"/>
          <w:szCs w:val="28"/>
        </w:rPr>
        <w:t xml:space="preserve">РАЗДЕЛ 1. ХАРАКТЕРИСТИКА УЧАСТНИКОВ </w:t>
      </w:r>
      <w:r w:rsidR="00564DD9" w:rsidRPr="000921C2">
        <w:rPr>
          <w:rFonts w:ascii="Times New Roman" w:hAnsi="Times New Roman"/>
          <w:b/>
          <w:bCs/>
          <w:color w:val="auto"/>
          <w:sz w:val="28"/>
          <w:szCs w:val="28"/>
        </w:rPr>
        <w:t>О</w:t>
      </w:r>
      <w:r w:rsidRPr="000921C2">
        <w:rPr>
          <w:rFonts w:ascii="Times New Roman" w:hAnsi="Times New Roman"/>
          <w:b/>
          <w:bCs/>
          <w:color w:val="auto"/>
          <w:sz w:val="28"/>
          <w:szCs w:val="28"/>
        </w:rPr>
        <w:t>ГЭ</w:t>
      </w:r>
      <w:r w:rsidR="008B16A2">
        <w:rPr>
          <w:rFonts w:ascii="Times New Roman" w:hAnsi="Times New Roman"/>
          <w:b/>
          <w:bCs/>
          <w:color w:val="auto"/>
          <w:sz w:val="28"/>
          <w:szCs w:val="28"/>
        </w:rPr>
        <w:t xml:space="preserve"> </w:t>
      </w:r>
    </w:p>
    <w:p w:rsidR="00AF0274" w:rsidRPr="000921C2" w:rsidRDefault="00AF0274" w:rsidP="005D4B32">
      <w:pPr>
        <w:pStyle w:val="2"/>
        <w:jc w:val="center"/>
        <w:rPr>
          <w:rFonts w:ascii="Times New Roman" w:hAnsi="Times New Roman"/>
          <w:b/>
          <w:bCs/>
          <w:color w:val="auto"/>
          <w:sz w:val="28"/>
          <w:szCs w:val="28"/>
        </w:rPr>
      </w:pPr>
      <w:r w:rsidRPr="000921C2">
        <w:rPr>
          <w:rFonts w:ascii="Times New Roman" w:hAnsi="Times New Roman"/>
          <w:b/>
          <w:bCs/>
          <w:color w:val="auto"/>
          <w:sz w:val="28"/>
          <w:szCs w:val="28"/>
        </w:rPr>
        <w:t xml:space="preserve"> ПО </w:t>
      </w:r>
      <w:r w:rsidR="00B02BC5" w:rsidRPr="000921C2">
        <w:rPr>
          <w:rFonts w:ascii="Times New Roman" w:hAnsi="Times New Roman"/>
          <w:b/>
          <w:bCs/>
          <w:color w:val="auto"/>
          <w:sz w:val="28"/>
          <w:szCs w:val="28"/>
        </w:rPr>
        <w:t>РУССКОМУ ЯЗЫКУ</w:t>
      </w:r>
    </w:p>
    <w:p w:rsidR="005E0053" w:rsidRPr="000921C2" w:rsidRDefault="005E0053" w:rsidP="00D116BF">
      <w:pPr>
        <w:ind w:left="568" w:hanging="568"/>
        <w:jc w:val="both"/>
      </w:pPr>
    </w:p>
    <w:p w:rsidR="00B22215" w:rsidRPr="000921C2" w:rsidRDefault="00B22215" w:rsidP="00C6766C">
      <w:pPr>
        <w:pStyle w:val="3"/>
        <w:numPr>
          <w:ilvl w:val="1"/>
          <w:numId w:val="2"/>
        </w:numPr>
        <w:tabs>
          <w:tab w:val="left" w:pos="142"/>
        </w:tabs>
        <w:ind w:left="426" w:hanging="426"/>
        <w:jc w:val="both"/>
        <w:rPr>
          <w:rFonts w:ascii="Times New Roman" w:hAnsi="Times New Roman"/>
          <w:color w:val="auto"/>
          <w:sz w:val="28"/>
          <w:szCs w:val="28"/>
        </w:rPr>
      </w:pPr>
      <w:r w:rsidRPr="000921C2">
        <w:rPr>
          <w:rFonts w:ascii="Times New Roman" w:hAnsi="Times New Roman"/>
          <w:color w:val="auto"/>
          <w:sz w:val="28"/>
          <w:szCs w:val="28"/>
        </w:rPr>
        <w:t xml:space="preserve">Количество участников экзаменов по </w:t>
      </w:r>
      <w:r w:rsidR="00B02BC5" w:rsidRPr="000921C2">
        <w:rPr>
          <w:rFonts w:ascii="Times New Roman" w:hAnsi="Times New Roman"/>
          <w:color w:val="auto"/>
          <w:sz w:val="28"/>
          <w:szCs w:val="28"/>
        </w:rPr>
        <w:t>русскому языку</w:t>
      </w:r>
      <w:r w:rsidRPr="000921C2">
        <w:rPr>
          <w:rFonts w:ascii="Times New Roman" w:hAnsi="Times New Roman"/>
          <w:color w:val="auto"/>
          <w:sz w:val="28"/>
          <w:szCs w:val="28"/>
        </w:rPr>
        <w:t xml:space="preserve"> (за 3 года)</w:t>
      </w:r>
    </w:p>
    <w:p w:rsidR="00B22215" w:rsidRPr="000921C2" w:rsidRDefault="00B22215" w:rsidP="005D4B32">
      <w:pPr>
        <w:pStyle w:val="af8"/>
        <w:keepNext/>
        <w:jc w:val="right"/>
        <w:rPr>
          <w:color w:val="auto"/>
        </w:rPr>
      </w:pPr>
      <w:r w:rsidRPr="000921C2">
        <w:rPr>
          <w:color w:val="auto"/>
        </w:rPr>
        <w:t>Таблица</w:t>
      </w:r>
      <w:r w:rsidR="00B02BC5" w:rsidRPr="000921C2">
        <w:rPr>
          <w:color w:val="auto"/>
        </w:rPr>
        <w:t xml:space="preserve"> 2-</w:t>
      </w:r>
      <w:r w:rsidR="00FF2C8D" w:rsidRPr="000921C2">
        <w:rPr>
          <w:color w:val="auto"/>
        </w:rPr>
        <w:fldChar w:fldCharType="begin"/>
      </w:r>
      <w:r w:rsidR="00897503" w:rsidRPr="000921C2">
        <w:rPr>
          <w:color w:val="auto"/>
        </w:rPr>
        <w:instrText xml:space="preserve"> SEQ Таблица \* ARABIC \s 1 </w:instrText>
      </w:r>
      <w:r w:rsidR="00FF2C8D" w:rsidRPr="000921C2">
        <w:rPr>
          <w:color w:val="auto"/>
        </w:rPr>
        <w:fldChar w:fldCharType="separate"/>
      </w:r>
      <w:r w:rsidR="00B02BC5" w:rsidRPr="000921C2">
        <w:rPr>
          <w:noProof/>
          <w:color w:val="auto"/>
        </w:rPr>
        <w:t>1</w:t>
      </w:r>
      <w:r w:rsidR="00FF2C8D" w:rsidRPr="000921C2">
        <w:rPr>
          <w:noProof/>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4"/>
        <w:gridCol w:w="1880"/>
        <w:gridCol w:w="1880"/>
        <w:gridCol w:w="1880"/>
        <w:gridCol w:w="1880"/>
        <w:gridCol w:w="1880"/>
        <w:gridCol w:w="1875"/>
      </w:tblGrid>
      <w:tr w:rsidR="00DC2D67" w:rsidRPr="000921C2" w:rsidTr="009405F9">
        <w:tc>
          <w:tcPr>
            <w:tcW w:w="1114" w:type="pct"/>
            <w:vMerge w:val="restart"/>
          </w:tcPr>
          <w:p w:rsidR="00B22215" w:rsidRPr="000921C2" w:rsidRDefault="00B22215" w:rsidP="00897503">
            <w:pPr>
              <w:tabs>
                <w:tab w:val="left" w:pos="10320"/>
              </w:tabs>
              <w:jc w:val="center"/>
              <w:rPr>
                <w:b/>
                <w:noProof/>
              </w:rPr>
            </w:pPr>
            <w:r w:rsidRPr="000921C2">
              <w:rPr>
                <w:b/>
                <w:noProof/>
              </w:rPr>
              <w:t>Экзамен</w:t>
            </w:r>
          </w:p>
        </w:tc>
        <w:tc>
          <w:tcPr>
            <w:tcW w:w="1296" w:type="pct"/>
            <w:gridSpan w:val="2"/>
          </w:tcPr>
          <w:p w:rsidR="00B22215" w:rsidRPr="000921C2" w:rsidRDefault="00656569" w:rsidP="00897503">
            <w:pPr>
              <w:tabs>
                <w:tab w:val="left" w:pos="10320"/>
              </w:tabs>
              <w:jc w:val="center"/>
              <w:rPr>
                <w:b/>
                <w:noProof/>
              </w:rPr>
            </w:pPr>
            <w:r w:rsidRPr="000921C2">
              <w:rPr>
                <w:b/>
                <w:noProof/>
              </w:rPr>
              <w:t>2024</w:t>
            </w:r>
            <w:r w:rsidR="00B22215" w:rsidRPr="000921C2">
              <w:rPr>
                <w:b/>
                <w:noProof/>
              </w:rPr>
              <w:t xml:space="preserve"> г.</w:t>
            </w:r>
          </w:p>
        </w:tc>
        <w:tc>
          <w:tcPr>
            <w:tcW w:w="1296" w:type="pct"/>
            <w:gridSpan w:val="2"/>
          </w:tcPr>
          <w:p w:rsidR="00B22215" w:rsidRPr="000921C2" w:rsidRDefault="00656569" w:rsidP="00897503">
            <w:pPr>
              <w:tabs>
                <w:tab w:val="left" w:pos="10320"/>
              </w:tabs>
              <w:jc w:val="center"/>
              <w:rPr>
                <w:b/>
                <w:noProof/>
              </w:rPr>
            </w:pPr>
            <w:r w:rsidRPr="000921C2">
              <w:rPr>
                <w:b/>
                <w:noProof/>
              </w:rPr>
              <w:t>2025</w:t>
            </w:r>
            <w:r w:rsidR="00B22215" w:rsidRPr="000921C2">
              <w:rPr>
                <w:b/>
                <w:noProof/>
              </w:rPr>
              <w:t xml:space="preserve"> г.</w:t>
            </w:r>
          </w:p>
        </w:tc>
        <w:tc>
          <w:tcPr>
            <w:tcW w:w="1294" w:type="pct"/>
            <w:gridSpan w:val="2"/>
          </w:tcPr>
          <w:p w:rsidR="00B22215" w:rsidRPr="000921C2" w:rsidRDefault="00656569" w:rsidP="00897503">
            <w:pPr>
              <w:tabs>
                <w:tab w:val="left" w:pos="10320"/>
              </w:tabs>
              <w:jc w:val="center"/>
              <w:rPr>
                <w:b/>
                <w:noProof/>
              </w:rPr>
            </w:pPr>
            <w:r w:rsidRPr="000921C2">
              <w:rPr>
                <w:b/>
                <w:noProof/>
              </w:rPr>
              <w:t>2026</w:t>
            </w:r>
            <w:r w:rsidR="00B22215" w:rsidRPr="000921C2">
              <w:rPr>
                <w:b/>
                <w:noProof/>
              </w:rPr>
              <w:t xml:space="preserve"> г.</w:t>
            </w:r>
          </w:p>
        </w:tc>
      </w:tr>
      <w:tr w:rsidR="00DC2D67" w:rsidRPr="000921C2" w:rsidTr="009405F9">
        <w:tc>
          <w:tcPr>
            <w:tcW w:w="1114" w:type="pct"/>
            <w:vMerge/>
          </w:tcPr>
          <w:p w:rsidR="00B22215" w:rsidRPr="000921C2" w:rsidRDefault="00B22215" w:rsidP="00897503">
            <w:pPr>
              <w:tabs>
                <w:tab w:val="left" w:pos="10320"/>
              </w:tabs>
              <w:jc w:val="center"/>
              <w:rPr>
                <w:noProof/>
              </w:rPr>
            </w:pPr>
          </w:p>
        </w:tc>
        <w:tc>
          <w:tcPr>
            <w:tcW w:w="648" w:type="pct"/>
            <w:vAlign w:val="center"/>
          </w:tcPr>
          <w:p w:rsidR="00B22215" w:rsidRPr="000921C2" w:rsidRDefault="00B22215" w:rsidP="00897503">
            <w:pPr>
              <w:tabs>
                <w:tab w:val="left" w:pos="10320"/>
              </w:tabs>
              <w:jc w:val="center"/>
              <w:rPr>
                <w:noProof/>
              </w:rPr>
            </w:pPr>
            <w:r w:rsidRPr="000921C2">
              <w:rPr>
                <w:noProof/>
              </w:rPr>
              <w:t>чел.</w:t>
            </w:r>
          </w:p>
        </w:tc>
        <w:tc>
          <w:tcPr>
            <w:tcW w:w="648" w:type="pct"/>
            <w:vAlign w:val="center"/>
          </w:tcPr>
          <w:p w:rsidR="00B22215" w:rsidRPr="000921C2" w:rsidRDefault="00B22215" w:rsidP="00897503">
            <w:pPr>
              <w:tabs>
                <w:tab w:val="left" w:pos="10320"/>
              </w:tabs>
              <w:jc w:val="center"/>
              <w:rPr>
                <w:noProof/>
              </w:rPr>
            </w:pPr>
            <w:r w:rsidRPr="000921C2">
              <w:rPr>
                <w:noProof/>
              </w:rPr>
              <w:t>% от общего числа участников</w:t>
            </w:r>
          </w:p>
        </w:tc>
        <w:tc>
          <w:tcPr>
            <w:tcW w:w="648" w:type="pct"/>
            <w:vAlign w:val="center"/>
          </w:tcPr>
          <w:p w:rsidR="00B22215" w:rsidRPr="000921C2" w:rsidRDefault="00B22215" w:rsidP="00897503">
            <w:pPr>
              <w:tabs>
                <w:tab w:val="left" w:pos="10320"/>
              </w:tabs>
              <w:jc w:val="center"/>
              <w:rPr>
                <w:noProof/>
              </w:rPr>
            </w:pPr>
            <w:r w:rsidRPr="000921C2">
              <w:rPr>
                <w:noProof/>
              </w:rPr>
              <w:t>чел.</w:t>
            </w:r>
          </w:p>
        </w:tc>
        <w:tc>
          <w:tcPr>
            <w:tcW w:w="648" w:type="pct"/>
            <w:vAlign w:val="center"/>
          </w:tcPr>
          <w:p w:rsidR="00B22215" w:rsidRPr="000921C2" w:rsidRDefault="00B22215" w:rsidP="00897503">
            <w:pPr>
              <w:tabs>
                <w:tab w:val="left" w:pos="10320"/>
              </w:tabs>
              <w:jc w:val="center"/>
              <w:rPr>
                <w:noProof/>
              </w:rPr>
            </w:pPr>
            <w:r w:rsidRPr="000921C2">
              <w:rPr>
                <w:noProof/>
              </w:rPr>
              <w:t>% от общего числа участников</w:t>
            </w:r>
          </w:p>
        </w:tc>
        <w:tc>
          <w:tcPr>
            <w:tcW w:w="648" w:type="pct"/>
            <w:vAlign w:val="center"/>
          </w:tcPr>
          <w:p w:rsidR="00B22215" w:rsidRPr="000921C2" w:rsidRDefault="00B22215" w:rsidP="00897503">
            <w:pPr>
              <w:tabs>
                <w:tab w:val="left" w:pos="10320"/>
              </w:tabs>
              <w:jc w:val="center"/>
              <w:rPr>
                <w:noProof/>
              </w:rPr>
            </w:pPr>
            <w:r w:rsidRPr="000921C2">
              <w:rPr>
                <w:noProof/>
              </w:rPr>
              <w:t>чел.</w:t>
            </w:r>
          </w:p>
        </w:tc>
        <w:tc>
          <w:tcPr>
            <w:tcW w:w="646" w:type="pct"/>
            <w:vAlign w:val="center"/>
          </w:tcPr>
          <w:p w:rsidR="00B22215" w:rsidRPr="000921C2" w:rsidRDefault="00B22215" w:rsidP="00897503">
            <w:pPr>
              <w:tabs>
                <w:tab w:val="left" w:pos="10320"/>
              </w:tabs>
              <w:jc w:val="center"/>
              <w:rPr>
                <w:noProof/>
              </w:rPr>
            </w:pPr>
            <w:r w:rsidRPr="000921C2">
              <w:rPr>
                <w:noProof/>
              </w:rPr>
              <w:t>% от общего числа участников</w:t>
            </w:r>
          </w:p>
        </w:tc>
      </w:tr>
      <w:tr w:rsidR="00B02BC5" w:rsidRPr="000921C2" w:rsidTr="00B02BC5">
        <w:tc>
          <w:tcPr>
            <w:tcW w:w="1114" w:type="pct"/>
          </w:tcPr>
          <w:p w:rsidR="00B02BC5" w:rsidRPr="000921C2" w:rsidRDefault="00B02BC5" w:rsidP="00B02BC5">
            <w:r w:rsidRPr="000921C2">
              <w:t>ОГЭ</w:t>
            </w:r>
          </w:p>
        </w:tc>
        <w:tc>
          <w:tcPr>
            <w:tcW w:w="648" w:type="pct"/>
          </w:tcPr>
          <w:p w:rsidR="00B02BC5" w:rsidRPr="000921C2" w:rsidRDefault="00B02BC5" w:rsidP="00B02BC5">
            <w:pPr>
              <w:tabs>
                <w:tab w:val="left" w:pos="10320"/>
              </w:tabs>
              <w:jc w:val="center"/>
              <w:rPr>
                <w:noProof/>
              </w:rPr>
            </w:pPr>
            <w:r w:rsidRPr="000921C2">
              <w:t>8971</w:t>
            </w:r>
          </w:p>
        </w:tc>
        <w:tc>
          <w:tcPr>
            <w:tcW w:w="648" w:type="pct"/>
          </w:tcPr>
          <w:p w:rsidR="00B02BC5" w:rsidRPr="000921C2" w:rsidRDefault="00B02BC5" w:rsidP="00B02BC5">
            <w:pPr>
              <w:tabs>
                <w:tab w:val="left" w:pos="10320"/>
              </w:tabs>
              <w:jc w:val="center"/>
              <w:rPr>
                <w:noProof/>
              </w:rPr>
            </w:pPr>
            <w:r w:rsidRPr="000921C2">
              <w:rPr>
                <w:noProof/>
              </w:rPr>
              <w:t>99,7</w:t>
            </w:r>
          </w:p>
        </w:tc>
        <w:tc>
          <w:tcPr>
            <w:tcW w:w="648" w:type="pct"/>
            <w:vAlign w:val="bottom"/>
          </w:tcPr>
          <w:p w:rsidR="00B02BC5" w:rsidRPr="000921C2" w:rsidRDefault="00B02BC5" w:rsidP="00B02BC5">
            <w:pPr>
              <w:jc w:val="center"/>
            </w:pPr>
            <w:r w:rsidRPr="000921C2">
              <w:t>9085</w:t>
            </w:r>
          </w:p>
        </w:tc>
        <w:tc>
          <w:tcPr>
            <w:tcW w:w="648" w:type="pct"/>
            <w:vAlign w:val="bottom"/>
          </w:tcPr>
          <w:p w:rsidR="00B02BC5" w:rsidRPr="000921C2" w:rsidRDefault="00B02BC5" w:rsidP="00B02BC5">
            <w:pPr>
              <w:jc w:val="center"/>
            </w:pPr>
            <w:r w:rsidRPr="000921C2">
              <w:t>99,7</w:t>
            </w:r>
          </w:p>
        </w:tc>
        <w:tc>
          <w:tcPr>
            <w:tcW w:w="648" w:type="pct"/>
            <w:vAlign w:val="bottom"/>
          </w:tcPr>
          <w:p w:rsidR="00B02BC5" w:rsidRPr="000921C2" w:rsidRDefault="003632DA" w:rsidP="00A62B16">
            <w:pPr>
              <w:jc w:val="center"/>
              <w:rPr>
                <w:lang w:val="en-US"/>
              </w:rPr>
            </w:pPr>
            <w:r w:rsidRPr="000921C2">
              <w:rPr>
                <w:lang w:val="en-US"/>
              </w:rPr>
              <w:t>9197</w:t>
            </w:r>
          </w:p>
        </w:tc>
        <w:tc>
          <w:tcPr>
            <w:tcW w:w="646" w:type="pct"/>
            <w:vAlign w:val="bottom"/>
          </w:tcPr>
          <w:p w:rsidR="00B02BC5" w:rsidRPr="000921C2" w:rsidRDefault="00565006" w:rsidP="00A62B16">
            <w:pPr>
              <w:jc w:val="center"/>
            </w:pPr>
            <w:r w:rsidRPr="000921C2">
              <w:t>99</w:t>
            </w:r>
          </w:p>
        </w:tc>
      </w:tr>
      <w:tr w:rsidR="00B02BC5" w:rsidRPr="000921C2" w:rsidTr="00B02BC5">
        <w:tc>
          <w:tcPr>
            <w:tcW w:w="1114" w:type="pct"/>
          </w:tcPr>
          <w:p w:rsidR="00B02BC5" w:rsidRPr="000921C2" w:rsidRDefault="00B02BC5" w:rsidP="00B02BC5">
            <w:r w:rsidRPr="000921C2">
              <w:t>ГВЭ-9</w:t>
            </w:r>
          </w:p>
        </w:tc>
        <w:tc>
          <w:tcPr>
            <w:tcW w:w="648" w:type="pct"/>
          </w:tcPr>
          <w:p w:rsidR="00B02BC5" w:rsidRPr="000921C2" w:rsidRDefault="00B02BC5" w:rsidP="00B02BC5">
            <w:pPr>
              <w:tabs>
                <w:tab w:val="left" w:pos="10320"/>
              </w:tabs>
              <w:jc w:val="center"/>
              <w:rPr>
                <w:noProof/>
              </w:rPr>
            </w:pPr>
            <w:r w:rsidRPr="000921C2">
              <w:t>71</w:t>
            </w:r>
          </w:p>
        </w:tc>
        <w:tc>
          <w:tcPr>
            <w:tcW w:w="648" w:type="pct"/>
          </w:tcPr>
          <w:p w:rsidR="00B02BC5" w:rsidRPr="000921C2" w:rsidRDefault="00B02BC5" w:rsidP="00B02BC5">
            <w:pPr>
              <w:tabs>
                <w:tab w:val="left" w:pos="10320"/>
              </w:tabs>
              <w:jc w:val="center"/>
              <w:rPr>
                <w:noProof/>
              </w:rPr>
            </w:pPr>
            <w:r w:rsidRPr="000921C2">
              <w:rPr>
                <w:noProof/>
              </w:rPr>
              <w:t>98,6</w:t>
            </w:r>
          </w:p>
        </w:tc>
        <w:tc>
          <w:tcPr>
            <w:tcW w:w="648" w:type="pct"/>
            <w:vAlign w:val="bottom"/>
          </w:tcPr>
          <w:p w:rsidR="00B02BC5" w:rsidRPr="000921C2" w:rsidRDefault="00B02BC5" w:rsidP="00B02BC5">
            <w:pPr>
              <w:jc w:val="center"/>
            </w:pPr>
            <w:r w:rsidRPr="000921C2">
              <w:t>94</w:t>
            </w:r>
          </w:p>
        </w:tc>
        <w:tc>
          <w:tcPr>
            <w:tcW w:w="648" w:type="pct"/>
            <w:vAlign w:val="bottom"/>
          </w:tcPr>
          <w:p w:rsidR="00B02BC5" w:rsidRPr="000921C2" w:rsidRDefault="00B02BC5" w:rsidP="00B02BC5">
            <w:pPr>
              <w:jc w:val="center"/>
              <w:rPr>
                <w:lang w:val="en-US"/>
              </w:rPr>
            </w:pPr>
            <w:r w:rsidRPr="000921C2">
              <w:rPr>
                <w:lang w:val="en-US"/>
              </w:rPr>
              <w:t>98</w:t>
            </w:r>
            <w:r w:rsidRPr="000921C2">
              <w:t>,</w:t>
            </w:r>
            <w:r w:rsidRPr="000921C2">
              <w:rPr>
                <w:lang w:val="en-US"/>
              </w:rPr>
              <w:t>9</w:t>
            </w:r>
          </w:p>
        </w:tc>
        <w:tc>
          <w:tcPr>
            <w:tcW w:w="648" w:type="pct"/>
            <w:vAlign w:val="bottom"/>
          </w:tcPr>
          <w:p w:rsidR="00B02BC5" w:rsidRPr="000921C2" w:rsidRDefault="00565006" w:rsidP="00A62B16">
            <w:pPr>
              <w:jc w:val="center"/>
            </w:pPr>
            <w:r w:rsidRPr="000921C2">
              <w:t>91</w:t>
            </w:r>
          </w:p>
        </w:tc>
        <w:tc>
          <w:tcPr>
            <w:tcW w:w="646" w:type="pct"/>
            <w:vAlign w:val="bottom"/>
          </w:tcPr>
          <w:p w:rsidR="00B02BC5" w:rsidRPr="000921C2" w:rsidRDefault="00565006" w:rsidP="00A62B16">
            <w:pPr>
              <w:jc w:val="center"/>
            </w:pPr>
            <w:r w:rsidRPr="000921C2">
              <w:t>1</w:t>
            </w:r>
          </w:p>
        </w:tc>
      </w:tr>
    </w:tbl>
    <w:p w:rsidR="00B22215" w:rsidRPr="000921C2" w:rsidRDefault="00B22215" w:rsidP="005D4B32">
      <w:pPr>
        <w:pStyle w:val="3"/>
        <w:tabs>
          <w:tab w:val="left" w:pos="142"/>
        </w:tabs>
        <w:spacing w:before="0"/>
        <w:ind w:left="426"/>
        <w:jc w:val="both"/>
        <w:rPr>
          <w:rFonts w:ascii="Times New Roman" w:hAnsi="Times New Roman"/>
          <w:bCs w:val="0"/>
          <w:color w:val="auto"/>
          <w:sz w:val="28"/>
          <w:szCs w:val="28"/>
        </w:rPr>
      </w:pPr>
    </w:p>
    <w:p w:rsidR="00B22215" w:rsidRPr="000921C2" w:rsidRDefault="00B22215" w:rsidP="00C6766C">
      <w:pPr>
        <w:pStyle w:val="3"/>
        <w:numPr>
          <w:ilvl w:val="1"/>
          <w:numId w:val="2"/>
        </w:numPr>
        <w:tabs>
          <w:tab w:val="left" w:pos="142"/>
        </w:tabs>
        <w:ind w:left="426" w:hanging="426"/>
        <w:jc w:val="both"/>
        <w:rPr>
          <w:rFonts w:ascii="Times New Roman" w:hAnsi="Times New Roman"/>
          <w:bCs w:val="0"/>
          <w:color w:val="auto"/>
          <w:sz w:val="28"/>
          <w:szCs w:val="28"/>
        </w:rPr>
      </w:pPr>
      <w:r w:rsidRPr="000921C2">
        <w:rPr>
          <w:rFonts w:ascii="Times New Roman" w:hAnsi="Times New Roman"/>
          <w:bCs w:val="0"/>
          <w:color w:val="auto"/>
          <w:sz w:val="28"/>
          <w:szCs w:val="28"/>
        </w:rPr>
        <w:t>Процентное соотношение юношей и девушек, участвующих в ОГЭ (за 3 года)</w:t>
      </w:r>
    </w:p>
    <w:p w:rsidR="00B22215" w:rsidRPr="000921C2" w:rsidRDefault="00B22215" w:rsidP="005D4B32">
      <w:pPr>
        <w:pStyle w:val="af8"/>
        <w:keepNext/>
        <w:jc w:val="right"/>
        <w:rPr>
          <w:color w:val="auto"/>
        </w:rPr>
      </w:pPr>
      <w:r w:rsidRPr="000921C2">
        <w:rPr>
          <w:color w:val="auto"/>
        </w:rPr>
        <w:t>Таблица</w:t>
      </w:r>
      <w:r w:rsidR="00B02BC5" w:rsidRPr="000921C2">
        <w:rPr>
          <w:color w:val="auto"/>
        </w:rPr>
        <w:t xml:space="preserve"> 2</w:t>
      </w:r>
      <w:r w:rsidRPr="000921C2">
        <w:rPr>
          <w:color w:val="auto"/>
        </w:rPr>
        <w:noBreakHyphen/>
      </w:r>
      <w:r w:rsidR="00FF2C8D" w:rsidRPr="000921C2">
        <w:rPr>
          <w:color w:val="auto"/>
        </w:rPr>
        <w:fldChar w:fldCharType="begin"/>
      </w:r>
      <w:r w:rsidR="00897503" w:rsidRPr="000921C2">
        <w:rPr>
          <w:color w:val="auto"/>
        </w:rPr>
        <w:instrText xml:space="preserve"> SEQ Таблица \* ARABIC \s 1 </w:instrText>
      </w:r>
      <w:r w:rsidR="00FF2C8D" w:rsidRPr="000921C2">
        <w:rPr>
          <w:color w:val="auto"/>
        </w:rPr>
        <w:fldChar w:fldCharType="separate"/>
      </w:r>
      <w:r w:rsidR="00B02BC5" w:rsidRPr="000921C2">
        <w:rPr>
          <w:noProof/>
          <w:color w:val="auto"/>
        </w:rPr>
        <w:t>2</w:t>
      </w:r>
      <w:r w:rsidR="00FF2C8D" w:rsidRPr="000921C2">
        <w:rPr>
          <w:noProof/>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2"/>
        <w:gridCol w:w="1877"/>
        <w:gridCol w:w="1880"/>
        <w:gridCol w:w="1877"/>
        <w:gridCol w:w="1880"/>
        <w:gridCol w:w="1877"/>
        <w:gridCol w:w="1880"/>
      </w:tblGrid>
      <w:tr w:rsidR="00DC2D67" w:rsidRPr="000921C2" w:rsidTr="00A35F59">
        <w:tc>
          <w:tcPr>
            <w:tcW w:w="1114" w:type="pct"/>
            <w:vMerge w:val="restart"/>
            <w:vAlign w:val="center"/>
          </w:tcPr>
          <w:p w:rsidR="00B22215" w:rsidRPr="000921C2" w:rsidRDefault="00B22215" w:rsidP="00897503">
            <w:pPr>
              <w:tabs>
                <w:tab w:val="left" w:pos="10320"/>
              </w:tabs>
              <w:jc w:val="center"/>
              <w:rPr>
                <w:b/>
                <w:noProof/>
              </w:rPr>
            </w:pPr>
            <w:r w:rsidRPr="000921C2">
              <w:rPr>
                <w:b/>
                <w:noProof/>
              </w:rPr>
              <w:t>Пол</w:t>
            </w:r>
          </w:p>
        </w:tc>
        <w:tc>
          <w:tcPr>
            <w:tcW w:w="1295" w:type="pct"/>
            <w:gridSpan w:val="2"/>
          </w:tcPr>
          <w:p w:rsidR="00B22215" w:rsidRPr="000921C2" w:rsidRDefault="00656569" w:rsidP="00897503">
            <w:pPr>
              <w:tabs>
                <w:tab w:val="left" w:pos="10320"/>
              </w:tabs>
              <w:jc w:val="center"/>
              <w:rPr>
                <w:b/>
                <w:noProof/>
              </w:rPr>
            </w:pPr>
            <w:r w:rsidRPr="000921C2">
              <w:rPr>
                <w:b/>
                <w:noProof/>
              </w:rPr>
              <w:t>2024</w:t>
            </w:r>
            <w:r w:rsidR="00B22215" w:rsidRPr="000921C2">
              <w:rPr>
                <w:b/>
                <w:noProof/>
              </w:rPr>
              <w:t xml:space="preserve"> г.</w:t>
            </w:r>
          </w:p>
        </w:tc>
        <w:tc>
          <w:tcPr>
            <w:tcW w:w="1295" w:type="pct"/>
            <w:gridSpan w:val="2"/>
          </w:tcPr>
          <w:p w:rsidR="00B22215" w:rsidRPr="000921C2" w:rsidRDefault="00656569" w:rsidP="00897503">
            <w:pPr>
              <w:tabs>
                <w:tab w:val="left" w:pos="10320"/>
              </w:tabs>
              <w:jc w:val="center"/>
              <w:rPr>
                <w:b/>
                <w:noProof/>
              </w:rPr>
            </w:pPr>
            <w:r w:rsidRPr="000921C2">
              <w:rPr>
                <w:b/>
                <w:noProof/>
              </w:rPr>
              <w:t>2025</w:t>
            </w:r>
            <w:r w:rsidR="00B22215" w:rsidRPr="000921C2">
              <w:rPr>
                <w:b/>
                <w:noProof/>
              </w:rPr>
              <w:t xml:space="preserve"> г.</w:t>
            </w:r>
          </w:p>
        </w:tc>
        <w:tc>
          <w:tcPr>
            <w:tcW w:w="1295" w:type="pct"/>
            <w:gridSpan w:val="2"/>
          </w:tcPr>
          <w:p w:rsidR="00B22215" w:rsidRPr="000921C2" w:rsidRDefault="00656569" w:rsidP="00897503">
            <w:pPr>
              <w:tabs>
                <w:tab w:val="left" w:pos="10320"/>
              </w:tabs>
              <w:jc w:val="center"/>
              <w:rPr>
                <w:b/>
                <w:noProof/>
              </w:rPr>
            </w:pPr>
            <w:r w:rsidRPr="000921C2">
              <w:rPr>
                <w:b/>
                <w:noProof/>
              </w:rPr>
              <w:t>2026</w:t>
            </w:r>
            <w:r w:rsidR="00B22215" w:rsidRPr="000921C2">
              <w:rPr>
                <w:b/>
                <w:noProof/>
              </w:rPr>
              <w:t xml:space="preserve"> г.</w:t>
            </w:r>
          </w:p>
        </w:tc>
      </w:tr>
      <w:tr w:rsidR="00DC2D67" w:rsidRPr="000921C2" w:rsidTr="00A35F59">
        <w:tc>
          <w:tcPr>
            <w:tcW w:w="1114" w:type="pct"/>
            <w:vMerge/>
          </w:tcPr>
          <w:p w:rsidR="00B22215" w:rsidRPr="000921C2" w:rsidRDefault="00B22215" w:rsidP="00897503">
            <w:pPr>
              <w:tabs>
                <w:tab w:val="left" w:pos="10320"/>
              </w:tabs>
              <w:rPr>
                <w:b/>
                <w:noProof/>
              </w:rPr>
            </w:pPr>
          </w:p>
        </w:tc>
        <w:tc>
          <w:tcPr>
            <w:tcW w:w="647" w:type="pct"/>
            <w:vAlign w:val="center"/>
          </w:tcPr>
          <w:p w:rsidR="00B22215" w:rsidRPr="000921C2" w:rsidRDefault="00B22215" w:rsidP="00897503">
            <w:pPr>
              <w:tabs>
                <w:tab w:val="left" w:pos="10320"/>
              </w:tabs>
              <w:jc w:val="center"/>
              <w:rPr>
                <w:noProof/>
              </w:rPr>
            </w:pPr>
            <w:r w:rsidRPr="000921C2">
              <w:rPr>
                <w:noProof/>
              </w:rPr>
              <w:t>чел.</w:t>
            </w:r>
          </w:p>
        </w:tc>
        <w:tc>
          <w:tcPr>
            <w:tcW w:w="648" w:type="pct"/>
            <w:vAlign w:val="center"/>
          </w:tcPr>
          <w:p w:rsidR="00B22215" w:rsidRPr="000921C2" w:rsidRDefault="00B22215" w:rsidP="00897503">
            <w:pPr>
              <w:tabs>
                <w:tab w:val="left" w:pos="10320"/>
              </w:tabs>
              <w:jc w:val="center"/>
              <w:rPr>
                <w:noProof/>
              </w:rPr>
            </w:pPr>
            <w:r w:rsidRPr="000921C2">
              <w:rPr>
                <w:noProof/>
              </w:rPr>
              <w:t>% от общего числа участников</w:t>
            </w:r>
          </w:p>
        </w:tc>
        <w:tc>
          <w:tcPr>
            <w:tcW w:w="647" w:type="pct"/>
            <w:vAlign w:val="center"/>
          </w:tcPr>
          <w:p w:rsidR="00B22215" w:rsidRPr="000921C2" w:rsidRDefault="00B22215" w:rsidP="00897503">
            <w:pPr>
              <w:tabs>
                <w:tab w:val="left" w:pos="10320"/>
              </w:tabs>
              <w:jc w:val="center"/>
              <w:rPr>
                <w:noProof/>
              </w:rPr>
            </w:pPr>
            <w:r w:rsidRPr="000921C2">
              <w:rPr>
                <w:noProof/>
              </w:rPr>
              <w:t>чел.</w:t>
            </w:r>
          </w:p>
        </w:tc>
        <w:tc>
          <w:tcPr>
            <w:tcW w:w="648" w:type="pct"/>
            <w:vAlign w:val="center"/>
          </w:tcPr>
          <w:p w:rsidR="00B22215" w:rsidRPr="000921C2" w:rsidRDefault="00B22215" w:rsidP="00897503">
            <w:pPr>
              <w:tabs>
                <w:tab w:val="left" w:pos="10320"/>
              </w:tabs>
              <w:jc w:val="center"/>
              <w:rPr>
                <w:noProof/>
              </w:rPr>
            </w:pPr>
            <w:r w:rsidRPr="000921C2">
              <w:rPr>
                <w:noProof/>
              </w:rPr>
              <w:t>% от общего числа участников</w:t>
            </w:r>
          </w:p>
        </w:tc>
        <w:tc>
          <w:tcPr>
            <w:tcW w:w="647" w:type="pct"/>
            <w:vAlign w:val="center"/>
          </w:tcPr>
          <w:p w:rsidR="00B22215" w:rsidRPr="000921C2" w:rsidRDefault="00B22215" w:rsidP="00897503">
            <w:pPr>
              <w:tabs>
                <w:tab w:val="left" w:pos="10320"/>
              </w:tabs>
              <w:jc w:val="center"/>
              <w:rPr>
                <w:noProof/>
              </w:rPr>
            </w:pPr>
            <w:r w:rsidRPr="000921C2">
              <w:rPr>
                <w:noProof/>
              </w:rPr>
              <w:t>чел.</w:t>
            </w:r>
          </w:p>
        </w:tc>
        <w:tc>
          <w:tcPr>
            <w:tcW w:w="648" w:type="pct"/>
            <w:vAlign w:val="center"/>
          </w:tcPr>
          <w:p w:rsidR="00B22215" w:rsidRPr="000921C2" w:rsidRDefault="00B22215" w:rsidP="00897503">
            <w:pPr>
              <w:tabs>
                <w:tab w:val="left" w:pos="10320"/>
              </w:tabs>
              <w:jc w:val="center"/>
              <w:rPr>
                <w:noProof/>
              </w:rPr>
            </w:pPr>
            <w:r w:rsidRPr="000921C2">
              <w:rPr>
                <w:noProof/>
              </w:rPr>
              <w:t>% от общего числа участников</w:t>
            </w:r>
          </w:p>
        </w:tc>
      </w:tr>
      <w:tr w:rsidR="00B4358D" w:rsidRPr="000921C2" w:rsidTr="00A62B16">
        <w:tc>
          <w:tcPr>
            <w:tcW w:w="1114" w:type="pct"/>
            <w:vAlign w:val="center"/>
          </w:tcPr>
          <w:p w:rsidR="00B4358D" w:rsidRPr="000921C2" w:rsidRDefault="00B4358D" w:rsidP="00B4358D">
            <w:pPr>
              <w:tabs>
                <w:tab w:val="left" w:pos="10320"/>
              </w:tabs>
            </w:pPr>
            <w:r w:rsidRPr="000921C2">
              <w:t>Женский</w:t>
            </w:r>
          </w:p>
        </w:tc>
        <w:tc>
          <w:tcPr>
            <w:tcW w:w="647" w:type="pct"/>
            <w:vAlign w:val="bottom"/>
          </w:tcPr>
          <w:p w:rsidR="00B4358D" w:rsidRPr="000921C2" w:rsidRDefault="00B4358D" w:rsidP="00B4358D">
            <w:pPr>
              <w:tabs>
                <w:tab w:val="left" w:pos="10320"/>
              </w:tabs>
              <w:jc w:val="center"/>
              <w:rPr>
                <w:noProof/>
                <w:color w:val="000000"/>
              </w:rPr>
            </w:pPr>
            <w:r w:rsidRPr="000921C2">
              <w:rPr>
                <w:color w:val="000000"/>
              </w:rPr>
              <w:t>4470</w:t>
            </w:r>
          </w:p>
        </w:tc>
        <w:tc>
          <w:tcPr>
            <w:tcW w:w="648" w:type="pct"/>
            <w:vAlign w:val="center"/>
          </w:tcPr>
          <w:p w:rsidR="00B4358D" w:rsidRPr="000921C2" w:rsidRDefault="00B4358D" w:rsidP="00B4358D">
            <w:pPr>
              <w:tabs>
                <w:tab w:val="left" w:pos="10320"/>
              </w:tabs>
              <w:jc w:val="center"/>
              <w:rPr>
                <w:noProof/>
                <w:color w:val="000000"/>
              </w:rPr>
            </w:pPr>
            <w:r w:rsidRPr="000921C2">
              <w:rPr>
                <w:color w:val="000000"/>
              </w:rPr>
              <w:t>49,8</w:t>
            </w:r>
          </w:p>
        </w:tc>
        <w:tc>
          <w:tcPr>
            <w:tcW w:w="647" w:type="pct"/>
            <w:vAlign w:val="center"/>
          </w:tcPr>
          <w:p w:rsidR="00B4358D" w:rsidRPr="000921C2" w:rsidRDefault="00B4358D" w:rsidP="00B4358D">
            <w:pPr>
              <w:jc w:val="center"/>
              <w:rPr>
                <w:color w:val="000000"/>
              </w:rPr>
            </w:pPr>
            <w:r w:rsidRPr="000921C2">
              <w:rPr>
                <w:color w:val="000000"/>
              </w:rPr>
              <w:t>4424</w:t>
            </w:r>
          </w:p>
        </w:tc>
        <w:tc>
          <w:tcPr>
            <w:tcW w:w="648" w:type="pct"/>
            <w:vAlign w:val="center"/>
          </w:tcPr>
          <w:p w:rsidR="00B4358D" w:rsidRPr="000921C2" w:rsidRDefault="00B4358D" w:rsidP="00B4358D">
            <w:pPr>
              <w:jc w:val="center"/>
              <w:rPr>
                <w:color w:val="000000"/>
              </w:rPr>
            </w:pPr>
            <w:r w:rsidRPr="000921C2">
              <w:rPr>
                <w:color w:val="000000"/>
              </w:rPr>
              <w:t>51</w:t>
            </w:r>
          </w:p>
        </w:tc>
        <w:tc>
          <w:tcPr>
            <w:tcW w:w="647" w:type="pct"/>
            <w:vAlign w:val="bottom"/>
          </w:tcPr>
          <w:p w:rsidR="00B4358D" w:rsidRPr="000921C2" w:rsidRDefault="00A62B16" w:rsidP="00A62B16">
            <w:pPr>
              <w:jc w:val="center"/>
              <w:rPr>
                <w:lang w:val="en-US"/>
              </w:rPr>
            </w:pPr>
            <w:r w:rsidRPr="000921C2">
              <w:rPr>
                <w:lang w:val="en-US"/>
              </w:rPr>
              <w:t>4501</w:t>
            </w:r>
          </w:p>
        </w:tc>
        <w:tc>
          <w:tcPr>
            <w:tcW w:w="648" w:type="pct"/>
            <w:vAlign w:val="bottom"/>
          </w:tcPr>
          <w:p w:rsidR="00B4358D" w:rsidRPr="000921C2" w:rsidRDefault="003632DA" w:rsidP="00A62B16">
            <w:pPr>
              <w:jc w:val="center"/>
            </w:pPr>
            <w:r w:rsidRPr="000921C2">
              <w:t>48,9</w:t>
            </w:r>
          </w:p>
        </w:tc>
      </w:tr>
      <w:tr w:rsidR="00B4358D" w:rsidRPr="000921C2" w:rsidTr="00A62B16">
        <w:tc>
          <w:tcPr>
            <w:tcW w:w="1114" w:type="pct"/>
            <w:tcBorders>
              <w:top w:val="single" w:sz="4" w:space="0" w:color="auto"/>
              <w:left w:val="single" w:sz="4" w:space="0" w:color="auto"/>
              <w:bottom w:val="single" w:sz="4" w:space="0" w:color="auto"/>
              <w:right w:val="single" w:sz="4" w:space="0" w:color="auto"/>
            </w:tcBorders>
            <w:vAlign w:val="center"/>
          </w:tcPr>
          <w:p w:rsidR="00B4358D" w:rsidRPr="000921C2" w:rsidRDefault="00B4358D" w:rsidP="00B4358D">
            <w:pPr>
              <w:tabs>
                <w:tab w:val="left" w:pos="10320"/>
              </w:tabs>
            </w:pPr>
            <w:r w:rsidRPr="000921C2">
              <w:t>Мужской</w:t>
            </w:r>
          </w:p>
        </w:tc>
        <w:tc>
          <w:tcPr>
            <w:tcW w:w="647" w:type="pct"/>
            <w:tcBorders>
              <w:top w:val="single" w:sz="4" w:space="0" w:color="auto"/>
              <w:left w:val="single" w:sz="4" w:space="0" w:color="auto"/>
              <w:bottom w:val="single" w:sz="4" w:space="0" w:color="auto"/>
              <w:right w:val="single" w:sz="4" w:space="0" w:color="auto"/>
            </w:tcBorders>
            <w:vAlign w:val="bottom"/>
          </w:tcPr>
          <w:p w:rsidR="00B4358D" w:rsidRPr="000921C2" w:rsidRDefault="00B4358D" w:rsidP="00B4358D">
            <w:pPr>
              <w:tabs>
                <w:tab w:val="left" w:pos="10320"/>
              </w:tabs>
              <w:jc w:val="center"/>
              <w:rPr>
                <w:noProof/>
                <w:color w:val="000000"/>
              </w:rPr>
            </w:pPr>
            <w:r w:rsidRPr="000921C2">
              <w:rPr>
                <w:color w:val="000000"/>
              </w:rPr>
              <w:t>4501</w:t>
            </w:r>
          </w:p>
        </w:tc>
        <w:tc>
          <w:tcPr>
            <w:tcW w:w="648" w:type="pct"/>
            <w:tcBorders>
              <w:top w:val="single" w:sz="4" w:space="0" w:color="auto"/>
              <w:left w:val="single" w:sz="4" w:space="0" w:color="auto"/>
              <w:bottom w:val="single" w:sz="4" w:space="0" w:color="auto"/>
              <w:right w:val="single" w:sz="4" w:space="0" w:color="auto"/>
            </w:tcBorders>
            <w:vAlign w:val="center"/>
          </w:tcPr>
          <w:p w:rsidR="00B4358D" w:rsidRPr="000921C2" w:rsidRDefault="00B4358D" w:rsidP="00B4358D">
            <w:pPr>
              <w:tabs>
                <w:tab w:val="left" w:pos="10320"/>
              </w:tabs>
              <w:jc w:val="center"/>
              <w:rPr>
                <w:noProof/>
                <w:color w:val="000000"/>
              </w:rPr>
            </w:pPr>
            <w:r w:rsidRPr="000921C2">
              <w:rPr>
                <w:color w:val="000000"/>
              </w:rPr>
              <w:t>50,2</w:t>
            </w:r>
          </w:p>
        </w:tc>
        <w:tc>
          <w:tcPr>
            <w:tcW w:w="647" w:type="pct"/>
            <w:tcBorders>
              <w:top w:val="single" w:sz="4" w:space="0" w:color="auto"/>
              <w:left w:val="single" w:sz="4" w:space="0" w:color="auto"/>
              <w:bottom w:val="single" w:sz="4" w:space="0" w:color="auto"/>
              <w:right w:val="single" w:sz="4" w:space="0" w:color="auto"/>
            </w:tcBorders>
            <w:vAlign w:val="center"/>
          </w:tcPr>
          <w:p w:rsidR="00B4358D" w:rsidRPr="000921C2" w:rsidRDefault="00B4358D" w:rsidP="00B4358D">
            <w:pPr>
              <w:jc w:val="center"/>
              <w:rPr>
                <w:color w:val="000000"/>
              </w:rPr>
            </w:pPr>
            <w:r w:rsidRPr="000921C2">
              <w:rPr>
                <w:color w:val="000000"/>
              </w:rPr>
              <w:t>4661</w:t>
            </w:r>
          </w:p>
        </w:tc>
        <w:tc>
          <w:tcPr>
            <w:tcW w:w="648" w:type="pct"/>
            <w:tcBorders>
              <w:top w:val="single" w:sz="4" w:space="0" w:color="auto"/>
              <w:left w:val="single" w:sz="4" w:space="0" w:color="auto"/>
              <w:bottom w:val="single" w:sz="4" w:space="0" w:color="auto"/>
              <w:right w:val="single" w:sz="4" w:space="0" w:color="auto"/>
            </w:tcBorders>
            <w:vAlign w:val="center"/>
          </w:tcPr>
          <w:p w:rsidR="00B4358D" w:rsidRPr="000921C2" w:rsidRDefault="00B4358D" w:rsidP="00B4358D">
            <w:pPr>
              <w:jc w:val="center"/>
              <w:rPr>
                <w:color w:val="000000"/>
              </w:rPr>
            </w:pPr>
            <w:r w:rsidRPr="000921C2">
              <w:rPr>
                <w:color w:val="000000"/>
              </w:rPr>
              <w:t>49</w:t>
            </w:r>
          </w:p>
        </w:tc>
        <w:tc>
          <w:tcPr>
            <w:tcW w:w="647" w:type="pct"/>
            <w:tcBorders>
              <w:top w:val="single" w:sz="4" w:space="0" w:color="auto"/>
              <w:left w:val="single" w:sz="4" w:space="0" w:color="auto"/>
              <w:bottom w:val="single" w:sz="4" w:space="0" w:color="auto"/>
              <w:right w:val="single" w:sz="4" w:space="0" w:color="auto"/>
            </w:tcBorders>
            <w:vAlign w:val="bottom"/>
          </w:tcPr>
          <w:p w:rsidR="00B4358D" w:rsidRPr="000921C2" w:rsidRDefault="00A62B16" w:rsidP="00A62B16">
            <w:pPr>
              <w:jc w:val="center"/>
              <w:rPr>
                <w:lang w:val="en-US"/>
              </w:rPr>
            </w:pPr>
            <w:r w:rsidRPr="000921C2">
              <w:rPr>
                <w:lang w:val="en-US"/>
              </w:rPr>
              <w:t>4696</w:t>
            </w:r>
          </w:p>
        </w:tc>
        <w:tc>
          <w:tcPr>
            <w:tcW w:w="648" w:type="pct"/>
            <w:tcBorders>
              <w:top w:val="single" w:sz="4" w:space="0" w:color="auto"/>
              <w:left w:val="single" w:sz="4" w:space="0" w:color="auto"/>
              <w:bottom w:val="single" w:sz="4" w:space="0" w:color="auto"/>
              <w:right w:val="single" w:sz="4" w:space="0" w:color="auto"/>
            </w:tcBorders>
            <w:vAlign w:val="bottom"/>
          </w:tcPr>
          <w:p w:rsidR="00B4358D" w:rsidRPr="000921C2" w:rsidRDefault="003632DA" w:rsidP="00A62B16">
            <w:pPr>
              <w:jc w:val="center"/>
            </w:pPr>
            <w:r w:rsidRPr="000921C2">
              <w:rPr>
                <w:lang w:val="en-US"/>
              </w:rPr>
              <w:t>51</w:t>
            </w:r>
            <w:r w:rsidRPr="000921C2">
              <w:t>,1</w:t>
            </w:r>
          </w:p>
        </w:tc>
      </w:tr>
    </w:tbl>
    <w:p w:rsidR="008B16A2" w:rsidRDefault="008B16A2" w:rsidP="00A35F59">
      <w:pPr>
        <w:jc w:val="both"/>
        <w:rPr>
          <w:b/>
          <w:bCs/>
          <w:sz w:val="28"/>
          <w:szCs w:val="28"/>
        </w:rPr>
      </w:pPr>
    </w:p>
    <w:p w:rsidR="005060D9" w:rsidRPr="000921C2" w:rsidRDefault="00931BA3" w:rsidP="00A35F59">
      <w:pPr>
        <w:jc w:val="both"/>
        <w:rPr>
          <w:bCs/>
          <w:sz w:val="28"/>
          <w:szCs w:val="28"/>
          <w:vertAlign w:val="superscript"/>
        </w:rPr>
      </w:pPr>
      <w:r w:rsidRPr="000921C2">
        <w:rPr>
          <w:bCs/>
          <w:sz w:val="28"/>
          <w:szCs w:val="28"/>
        </w:rPr>
        <w:t>Количество участников О</w:t>
      </w:r>
      <w:r w:rsidR="005060D9" w:rsidRPr="000921C2">
        <w:rPr>
          <w:bCs/>
          <w:sz w:val="28"/>
          <w:szCs w:val="28"/>
        </w:rPr>
        <w:t xml:space="preserve">ГЭ по </w:t>
      </w:r>
      <w:r w:rsidR="00B02BC5" w:rsidRPr="000921C2">
        <w:rPr>
          <w:bCs/>
          <w:sz w:val="28"/>
          <w:szCs w:val="28"/>
        </w:rPr>
        <w:t>русскому языку</w:t>
      </w:r>
      <w:bookmarkEnd w:id="0"/>
      <w:bookmarkEnd w:id="1"/>
      <w:bookmarkEnd w:id="2"/>
      <w:r w:rsidR="008B16A2">
        <w:rPr>
          <w:bCs/>
          <w:sz w:val="28"/>
          <w:szCs w:val="28"/>
        </w:rPr>
        <w:t xml:space="preserve"> </w:t>
      </w:r>
      <w:r w:rsidR="00A61E60" w:rsidRPr="000921C2">
        <w:rPr>
          <w:bCs/>
          <w:sz w:val="28"/>
          <w:szCs w:val="28"/>
        </w:rPr>
        <w:t>по категориям</w:t>
      </w:r>
    </w:p>
    <w:p w:rsidR="00B22215" w:rsidRPr="000921C2" w:rsidRDefault="00B22215" w:rsidP="006D7028">
      <w:pPr>
        <w:pStyle w:val="af8"/>
        <w:keepNext/>
        <w:jc w:val="right"/>
        <w:rPr>
          <w:color w:val="auto"/>
        </w:rPr>
      </w:pPr>
      <w:r w:rsidRPr="000921C2">
        <w:rPr>
          <w:color w:val="auto"/>
        </w:rPr>
        <w:t xml:space="preserve">Таблица </w:t>
      </w:r>
      <w:r w:rsidR="00B02BC5" w:rsidRPr="000921C2">
        <w:rPr>
          <w:color w:val="auto"/>
        </w:rPr>
        <w:t>2</w:t>
      </w:r>
      <w:r w:rsidRPr="000921C2">
        <w:rPr>
          <w:color w:val="auto"/>
        </w:rPr>
        <w:noBreakHyphen/>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1"/>
        <w:gridCol w:w="2978"/>
        <w:gridCol w:w="1985"/>
        <w:gridCol w:w="1842"/>
        <w:gridCol w:w="1701"/>
        <w:gridCol w:w="1843"/>
        <w:gridCol w:w="1701"/>
        <w:gridCol w:w="1666"/>
      </w:tblGrid>
      <w:tr w:rsidR="00DC2D67" w:rsidRPr="000921C2" w:rsidTr="00200EB7">
        <w:trPr>
          <w:cantSplit/>
          <w:tblHeader/>
        </w:trPr>
        <w:tc>
          <w:tcPr>
            <w:tcW w:w="561" w:type="dxa"/>
            <w:vMerge w:val="restart"/>
            <w:vAlign w:val="center"/>
          </w:tcPr>
          <w:p w:rsidR="0014037B" w:rsidRPr="000921C2" w:rsidRDefault="0014037B" w:rsidP="0082776F">
            <w:pPr>
              <w:tabs>
                <w:tab w:val="left" w:pos="10320"/>
              </w:tabs>
              <w:jc w:val="center"/>
              <w:rPr>
                <w:b/>
                <w:noProof/>
              </w:rPr>
            </w:pPr>
            <w:r w:rsidRPr="000921C2">
              <w:rPr>
                <w:b/>
              </w:rPr>
              <w:t xml:space="preserve">№ </w:t>
            </w:r>
            <w:r w:rsidRPr="000921C2">
              <w:rPr>
                <w:b/>
              </w:rPr>
              <w:lastRenderedPageBreak/>
              <w:t>п/п</w:t>
            </w:r>
          </w:p>
        </w:tc>
        <w:tc>
          <w:tcPr>
            <w:tcW w:w="2978" w:type="dxa"/>
            <w:vMerge w:val="restart"/>
            <w:vAlign w:val="center"/>
          </w:tcPr>
          <w:p w:rsidR="0014037B" w:rsidRPr="000921C2" w:rsidRDefault="0014037B" w:rsidP="0082776F">
            <w:pPr>
              <w:tabs>
                <w:tab w:val="left" w:pos="10320"/>
              </w:tabs>
              <w:jc w:val="center"/>
              <w:rPr>
                <w:b/>
                <w:noProof/>
              </w:rPr>
            </w:pPr>
            <w:r w:rsidRPr="000921C2">
              <w:rPr>
                <w:b/>
                <w:noProof/>
              </w:rPr>
              <w:lastRenderedPageBreak/>
              <w:t>Участники ОГЭ</w:t>
            </w:r>
          </w:p>
        </w:tc>
        <w:tc>
          <w:tcPr>
            <w:tcW w:w="3827" w:type="dxa"/>
            <w:gridSpan w:val="2"/>
            <w:vAlign w:val="center"/>
          </w:tcPr>
          <w:p w:rsidR="0014037B" w:rsidRPr="000921C2" w:rsidDel="00006B1B" w:rsidRDefault="00656569" w:rsidP="005D4B32">
            <w:pPr>
              <w:tabs>
                <w:tab w:val="left" w:pos="10320"/>
              </w:tabs>
              <w:jc w:val="center"/>
              <w:rPr>
                <w:b/>
                <w:noProof/>
              </w:rPr>
            </w:pPr>
            <w:r w:rsidRPr="000921C2">
              <w:rPr>
                <w:b/>
                <w:noProof/>
              </w:rPr>
              <w:t>2024</w:t>
            </w:r>
            <w:r w:rsidR="0014037B" w:rsidRPr="000921C2">
              <w:rPr>
                <w:b/>
                <w:noProof/>
              </w:rPr>
              <w:t xml:space="preserve"> г.</w:t>
            </w:r>
          </w:p>
        </w:tc>
        <w:tc>
          <w:tcPr>
            <w:tcW w:w="3544" w:type="dxa"/>
            <w:gridSpan w:val="2"/>
            <w:vAlign w:val="center"/>
          </w:tcPr>
          <w:p w:rsidR="0014037B" w:rsidRPr="000921C2" w:rsidRDefault="00656569" w:rsidP="005D4B32">
            <w:pPr>
              <w:tabs>
                <w:tab w:val="left" w:pos="10320"/>
              </w:tabs>
              <w:jc w:val="center"/>
              <w:rPr>
                <w:b/>
                <w:noProof/>
              </w:rPr>
            </w:pPr>
            <w:r w:rsidRPr="000921C2">
              <w:rPr>
                <w:b/>
                <w:noProof/>
              </w:rPr>
              <w:t>2025</w:t>
            </w:r>
            <w:r w:rsidR="0014037B" w:rsidRPr="000921C2">
              <w:rPr>
                <w:b/>
                <w:noProof/>
              </w:rPr>
              <w:t xml:space="preserve"> г.</w:t>
            </w:r>
          </w:p>
        </w:tc>
        <w:tc>
          <w:tcPr>
            <w:tcW w:w="3367" w:type="dxa"/>
            <w:gridSpan w:val="2"/>
            <w:vAlign w:val="center"/>
          </w:tcPr>
          <w:p w:rsidR="0014037B" w:rsidRPr="000921C2" w:rsidRDefault="00656569" w:rsidP="005D4B32">
            <w:pPr>
              <w:tabs>
                <w:tab w:val="left" w:pos="10320"/>
              </w:tabs>
              <w:jc w:val="center"/>
              <w:rPr>
                <w:b/>
                <w:noProof/>
              </w:rPr>
            </w:pPr>
            <w:r w:rsidRPr="000921C2">
              <w:rPr>
                <w:b/>
                <w:noProof/>
              </w:rPr>
              <w:t>2026</w:t>
            </w:r>
            <w:r w:rsidR="0014037B" w:rsidRPr="000921C2">
              <w:rPr>
                <w:b/>
                <w:noProof/>
              </w:rPr>
              <w:t xml:space="preserve"> г.</w:t>
            </w:r>
          </w:p>
        </w:tc>
      </w:tr>
      <w:tr w:rsidR="00DC2D67" w:rsidRPr="000921C2" w:rsidTr="00200EB7">
        <w:trPr>
          <w:cantSplit/>
          <w:tblHeader/>
        </w:trPr>
        <w:tc>
          <w:tcPr>
            <w:tcW w:w="561" w:type="dxa"/>
            <w:vMerge/>
            <w:vAlign w:val="center"/>
          </w:tcPr>
          <w:p w:rsidR="0014037B" w:rsidRPr="000921C2" w:rsidRDefault="0014037B" w:rsidP="0014037B">
            <w:pPr>
              <w:tabs>
                <w:tab w:val="left" w:pos="10320"/>
              </w:tabs>
              <w:rPr>
                <w:b/>
                <w:noProof/>
              </w:rPr>
            </w:pPr>
          </w:p>
        </w:tc>
        <w:tc>
          <w:tcPr>
            <w:tcW w:w="2978" w:type="dxa"/>
            <w:vMerge/>
          </w:tcPr>
          <w:p w:rsidR="0014037B" w:rsidRPr="000921C2" w:rsidRDefault="0014037B" w:rsidP="0014037B">
            <w:pPr>
              <w:tabs>
                <w:tab w:val="left" w:pos="10320"/>
              </w:tabs>
              <w:rPr>
                <w:b/>
                <w:noProof/>
              </w:rPr>
            </w:pPr>
          </w:p>
        </w:tc>
        <w:tc>
          <w:tcPr>
            <w:tcW w:w="1985" w:type="dxa"/>
            <w:vAlign w:val="center"/>
          </w:tcPr>
          <w:p w:rsidR="0014037B" w:rsidRPr="000921C2" w:rsidRDefault="0014037B" w:rsidP="005D4B32">
            <w:pPr>
              <w:tabs>
                <w:tab w:val="left" w:pos="10320"/>
              </w:tabs>
              <w:jc w:val="center"/>
              <w:rPr>
                <w:noProof/>
              </w:rPr>
            </w:pPr>
            <w:r w:rsidRPr="000921C2">
              <w:rPr>
                <w:noProof/>
              </w:rPr>
              <w:t>чел.</w:t>
            </w:r>
          </w:p>
        </w:tc>
        <w:tc>
          <w:tcPr>
            <w:tcW w:w="1842" w:type="dxa"/>
            <w:vAlign w:val="center"/>
          </w:tcPr>
          <w:p w:rsidR="0014037B" w:rsidRPr="000921C2" w:rsidRDefault="0014037B" w:rsidP="005D4B32">
            <w:pPr>
              <w:tabs>
                <w:tab w:val="left" w:pos="10320"/>
              </w:tabs>
              <w:jc w:val="center"/>
              <w:rPr>
                <w:noProof/>
              </w:rPr>
            </w:pPr>
            <w:r w:rsidRPr="000921C2">
              <w:rPr>
                <w:noProof/>
              </w:rPr>
              <w:t>%</w:t>
            </w:r>
          </w:p>
        </w:tc>
        <w:tc>
          <w:tcPr>
            <w:tcW w:w="1701" w:type="dxa"/>
            <w:vAlign w:val="center"/>
          </w:tcPr>
          <w:p w:rsidR="0014037B" w:rsidRPr="000921C2" w:rsidRDefault="0014037B" w:rsidP="005D4B32">
            <w:pPr>
              <w:tabs>
                <w:tab w:val="left" w:pos="10320"/>
              </w:tabs>
              <w:jc w:val="center"/>
              <w:rPr>
                <w:noProof/>
              </w:rPr>
            </w:pPr>
            <w:r w:rsidRPr="000921C2">
              <w:rPr>
                <w:noProof/>
              </w:rPr>
              <w:t>чел.</w:t>
            </w:r>
          </w:p>
        </w:tc>
        <w:tc>
          <w:tcPr>
            <w:tcW w:w="1843" w:type="dxa"/>
            <w:vAlign w:val="center"/>
          </w:tcPr>
          <w:p w:rsidR="0014037B" w:rsidRPr="000921C2" w:rsidRDefault="0014037B" w:rsidP="005D4B32">
            <w:pPr>
              <w:tabs>
                <w:tab w:val="left" w:pos="10320"/>
              </w:tabs>
              <w:jc w:val="center"/>
              <w:rPr>
                <w:noProof/>
              </w:rPr>
            </w:pPr>
            <w:r w:rsidRPr="000921C2">
              <w:rPr>
                <w:noProof/>
              </w:rPr>
              <w:t>%</w:t>
            </w:r>
          </w:p>
        </w:tc>
        <w:tc>
          <w:tcPr>
            <w:tcW w:w="1701" w:type="dxa"/>
            <w:vAlign w:val="center"/>
          </w:tcPr>
          <w:p w:rsidR="0014037B" w:rsidRPr="000921C2" w:rsidRDefault="0014037B" w:rsidP="005D4B32">
            <w:pPr>
              <w:tabs>
                <w:tab w:val="left" w:pos="10320"/>
              </w:tabs>
              <w:jc w:val="center"/>
              <w:rPr>
                <w:noProof/>
              </w:rPr>
            </w:pPr>
            <w:r w:rsidRPr="000921C2">
              <w:rPr>
                <w:noProof/>
              </w:rPr>
              <w:t>чел.</w:t>
            </w:r>
          </w:p>
        </w:tc>
        <w:tc>
          <w:tcPr>
            <w:tcW w:w="1666" w:type="dxa"/>
            <w:vAlign w:val="center"/>
          </w:tcPr>
          <w:p w:rsidR="0014037B" w:rsidRPr="000921C2" w:rsidRDefault="0014037B" w:rsidP="005D4B32">
            <w:pPr>
              <w:tabs>
                <w:tab w:val="left" w:pos="10320"/>
              </w:tabs>
              <w:jc w:val="center"/>
              <w:rPr>
                <w:noProof/>
              </w:rPr>
            </w:pPr>
            <w:r w:rsidRPr="000921C2">
              <w:rPr>
                <w:noProof/>
              </w:rPr>
              <w:t>%</w:t>
            </w:r>
          </w:p>
        </w:tc>
      </w:tr>
      <w:tr w:rsidR="00B4358D" w:rsidRPr="000921C2" w:rsidTr="00A62B16">
        <w:tc>
          <w:tcPr>
            <w:tcW w:w="561" w:type="dxa"/>
            <w:vAlign w:val="center"/>
          </w:tcPr>
          <w:p w:rsidR="00B4358D" w:rsidRPr="000921C2" w:rsidRDefault="00B4358D" w:rsidP="00C6766C">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B4358D" w:rsidRPr="000921C2" w:rsidRDefault="00B4358D" w:rsidP="00B4358D">
            <w:pPr>
              <w:tabs>
                <w:tab w:val="left" w:pos="10320"/>
              </w:tabs>
            </w:pPr>
            <w:r w:rsidRPr="000921C2">
              <w:t>Обучающиеся СОШ</w:t>
            </w:r>
          </w:p>
        </w:tc>
        <w:tc>
          <w:tcPr>
            <w:tcW w:w="1985" w:type="dxa"/>
            <w:vAlign w:val="center"/>
          </w:tcPr>
          <w:p w:rsidR="00B4358D" w:rsidRPr="000921C2" w:rsidRDefault="00B4358D" w:rsidP="00B4358D">
            <w:pPr>
              <w:jc w:val="center"/>
              <w:rPr>
                <w:color w:val="000000"/>
              </w:rPr>
            </w:pPr>
            <w:r w:rsidRPr="000921C2">
              <w:rPr>
                <w:color w:val="000000"/>
              </w:rPr>
              <w:t>7869</w:t>
            </w:r>
          </w:p>
        </w:tc>
        <w:tc>
          <w:tcPr>
            <w:tcW w:w="1842" w:type="dxa"/>
            <w:vAlign w:val="bottom"/>
          </w:tcPr>
          <w:p w:rsidR="00B4358D" w:rsidRPr="000921C2" w:rsidRDefault="00B4358D" w:rsidP="00B4358D">
            <w:pPr>
              <w:jc w:val="center"/>
              <w:rPr>
                <w:color w:val="000000"/>
              </w:rPr>
            </w:pPr>
            <w:r w:rsidRPr="000921C2">
              <w:rPr>
                <w:color w:val="000000"/>
              </w:rPr>
              <w:t>87,7</w:t>
            </w:r>
          </w:p>
        </w:tc>
        <w:tc>
          <w:tcPr>
            <w:tcW w:w="1701" w:type="dxa"/>
            <w:vAlign w:val="bottom"/>
          </w:tcPr>
          <w:p w:rsidR="00B4358D" w:rsidRPr="000921C2" w:rsidRDefault="00B4358D" w:rsidP="00B4358D">
            <w:pPr>
              <w:jc w:val="center"/>
              <w:rPr>
                <w:b/>
                <w:bCs/>
                <w:color w:val="000000"/>
              </w:rPr>
            </w:pPr>
            <w:r w:rsidRPr="000921C2">
              <w:rPr>
                <w:color w:val="000000"/>
              </w:rPr>
              <w:t>8247</w:t>
            </w:r>
          </w:p>
        </w:tc>
        <w:tc>
          <w:tcPr>
            <w:tcW w:w="1843" w:type="dxa"/>
            <w:vAlign w:val="bottom"/>
          </w:tcPr>
          <w:p w:rsidR="00B4358D" w:rsidRPr="000921C2" w:rsidRDefault="00B4358D" w:rsidP="00B4358D">
            <w:pPr>
              <w:jc w:val="center"/>
              <w:rPr>
                <w:b/>
                <w:bCs/>
                <w:color w:val="000000"/>
              </w:rPr>
            </w:pPr>
            <w:r w:rsidRPr="000921C2">
              <w:rPr>
                <w:color w:val="000000"/>
              </w:rPr>
              <w:t>91</w:t>
            </w:r>
          </w:p>
        </w:tc>
        <w:tc>
          <w:tcPr>
            <w:tcW w:w="1701" w:type="dxa"/>
            <w:vAlign w:val="center"/>
          </w:tcPr>
          <w:p w:rsidR="00B4358D" w:rsidRPr="000921C2" w:rsidRDefault="00E20F7F" w:rsidP="00B4358D">
            <w:pPr>
              <w:jc w:val="center"/>
            </w:pPr>
            <w:r w:rsidRPr="000921C2">
              <w:t>7922</w:t>
            </w:r>
          </w:p>
        </w:tc>
        <w:tc>
          <w:tcPr>
            <w:tcW w:w="1666" w:type="dxa"/>
            <w:vAlign w:val="center"/>
          </w:tcPr>
          <w:p w:rsidR="00B4358D" w:rsidRPr="000921C2" w:rsidRDefault="00E20F7F" w:rsidP="00B4358D">
            <w:pPr>
              <w:jc w:val="center"/>
            </w:pPr>
            <w:r w:rsidRPr="000921C2">
              <w:t>86,1</w:t>
            </w:r>
          </w:p>
        </w:tc>
      </w:tr>
      <w:tr w:rsidR="00B4358D" w:rsidRPr="000921C2" w:rsidTr="00A62B16">
        <w:tc>
          <w:tcPr>
            <w:tcW w:w="561" w:type="dxa"/>
            <w:vAlign w:val="center"/>
          </w:tcPr>
          <w:p w:rsidR="00B4358D" w:rsidRPr="000921C2" w:rsidRDefault="00B4358D" w:rsidP="00C6766C">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B4358D" w:rsidRPr="000921C2" w:rsidRDefault="00B4358D" w:rsidP="00B4358D">
            <w:pPr>
              <w:tabs>
                <w:tab w:val="left" w:pos="10320"/>
              </w:tabs>
            </w:pPr>
            <w:r w:rsidRPr="000921C2">
              <w:t>Обучающиеся лицеев</w:t>
            </w:r>
          </w:p>
        </w:tc>
        <w:tc>
          <w:tcPr>
            <w:tcW w:w="1985" w:type="dxa"/>
            <w:vAlign w:val="center"/>
          </w:tcPr>
          <w:p w:rsidR="00B4358D" w:rsidRPr="000921C2" w:rsidRDefault="00B4358D" w:rsidP="00B4358D">
            <w:pPr>
              <w:jc w:val="center"/>
              <w:rPr>
                <w:color w:val="000000"/>
              </w:rPr>
            </w:pPr>
            <w:r w:rsidRPr="000921C2">
              <w:rPr>
                <w:color w:val="000000"/>
              </w:rPr>
              <w:t>197</w:t>
            </w:r>
          </w:p>
        </w:tc>
        <w:tc>
          <w:tcPr>
            <w:tcW w:w="1842" w:type="dxa"/>
            <w:vAlign w:val="bottom"/>
          </w:tcPr>
          <w:p w:rsidR="00B4358D" w:rsidRPr="000921C2" w:rsidRDefault="00B4358D" w:rsidP="00B4358D">
            <w:pPr>
              <w:jc w:val="center"/>
              <w:rPr>
                <w:color w:val="000000"/>
              </w:rPr>
            </w:pPr>
            <w:r w:rsidRPr="000921C2">
              <w:rPr>
                <w:color w:val="000000"/>
              </w:rPr>
              <w:t>2,2</w:t>
            </w:r>
          </w:p>
        </w:tc>
        <w:tc>
          <w:tcPr>
            <w:tcW w:w="1701" w:type="dxa"/>
            <w:vAlign w:val="bottom"/>
          </w:tcPr>
          <w:p w:rsidR="00B4358D" w:rsidRPr="000921C2" w:rsidRDefault="00B4358D" w:rsidP="00B4358D">
            <w:pPr>
              <w:jc w:val="center"/>
              <w:rPr>
                <w:b/>
                <w:bCs/>
                <w:color w:val="000000"/>
              </w:rPr>
            </w:pPr>
            <w:r w:rsidRPr="000921C2">
              <w:rPr>
                <w:color w:val="000000"/>
              </w:rPr>
              <w:t>337</w:t>
            </w:r>
          </w:p>
        </w:tc>
        <w:tc>
          <w:tcPr>
            <w:tcW w:w="1843" w:type="dxa"/>
            <w:vAlign w:val="bottom"/>
          </w:tcPr>
          <w:p w:rsidR="00B4358D" w:rsidRPr="000921C2" w:rsidRDefault="00B4358D" w:rsidP="00B4358D">
            <w:pPr>
              <w:jc w:val="center"/>
              <w:rPr>
                <w:b/>
                <w:bCs/>
                <w:color w:val="000000"/>
              </w:rPr>
            </w:pPr>
            <w:r w:rsidRPr="000921C2">
              <w:rPr>
                <w:color w:val="000000"/>
              </w:rPr>
              <w:t>4</w:t>
            </w:r>
          </w:p>
        </w:tc>
        <w:tc>
          <w:tcPr>
            <w:tcW w:w="1701" w:type="dxa"/>
            <w:vAlign w:val="center"/>
          </w:tcPr>
          <w:p w:rsidR="00B4358D" w:rsidRPr="000921C2" w:rsidRDefault="00945D3C" w:rsidP="00B4358D">
            <w:pPr>
              <w:jc w:val="center"/>
            </w:pPr>
            <w:r w:rsidRPr="000921C2">
              <w:t>320</w:t>
            </w:r>
          </w:p>
        </w:tc>
        <w:tc>
          <w:tcPr>
            <w:tcW w:w="1666" w:type="dxa"/>
            <w:vAlign w:val="center"/>
          </w:tcPr>
          <w:p w:rsidR="00B4358D" w:rsidRPr="000921C2" w:rsidRDefault="00E20F7F" w:rsidP="00B4358D">
            <w:pPr>
              <w:jc w:val="center"/>
            </w:pPr>
            <w:r w:rsidRPr="000921C2">
              <w:t>3,5</w:t>
            </w:r>
          </w:p>
        </w:tc>
      </w:tr>
      <w:tr w:rsidR="00B4358D" w:rsidRPr="000921C2" w:rsidTr="00A62B16">
        <w:tc>
          <w:tcPr>
            <w:tcW w:w="561" w:type="dxa"/>
            <w:vAlign w:val="center"/>
          </w:tcPr>
          <w:p w:rsidR="00B4358D" w:rsidRPr="000921C2" w:rsidRDefault="00B4358D" w:rsidP="00C6766C">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B4358D" w:rsidRPr="000921C2" w:rsidRDefault="00B4358D" w:rsidP="00B4358D">
            <w:pPr>
              <w:tabs>
                <w:tab w:val="left" w:pos="10320"/>
              </w:tabs>
            </w:pPr>
            <w:r w:rsidRPr="000921C2">
              <w:t>Обучающиеся гимназий</w:t>
            </w:r>
          </w:p>
        </w:tc>
        <w:tc>
          <w:tcPr>
            <w:tcW w:w="1985" w:type="dxa"/>
            <w:vAlign w:val="center"/>
          </w:tcPr>
          <w:p w:rsidR="00B4358D" w:rsidRPr="000921C2" w:rsidRDefault="00B4358D" w:rsidP="00B4358D">
            <w:pPr>
              <w:jc w:val="center"/>
              <w:rPr>
                <w:color w:val="000000"/>
              </w:rPr>
            </w:pPr>
            <w:r w:rsidRPr="000921C2">
              <w:rPr>
                <w:color w:val="000000"/>
              </w:rPr>
              <w:t>474</w:t>
            </w:r>
          </w:p>
        </w:tc>
        <w:tc>
          <w:tcPr>
            <w:tcW w:w="1842" w:type="dxa"/>
            <w:vAlign w:val="bottom"/>
          </w:tcPr>
          <w:p w:rsidR="00B4358D" w:rsidRPr="000921C2" w:rsidRDefault="00B4358D" w:rsidP="00B4358D">
            <w:pPr>
              <w:jc w:val="center"/>
              <w:rPr>
                <w:color w:val="000000"/>
              </w:rPr>
            </w:pPr>
            <w:r w:rsidRPr="000921C2">
              <w:rPr>
                <w:color w:val="000000"/>
              </w:rPr>
              <w:t>5,3</w:t>
            </w:r>
          </w:p>
        </w:tc>
        <w:tc>
          <w:tcPr>
            <w:tcW w:w="1701" w:type="dxa"/>
            <w:tcBorders>
              <w:top w:val="single" w:sz="4" w:space="0" w:color="auto"/>
              <w:left w:val="nil"/>
              <w:bottom w:val="single" w:sz="4" w:space="0" w:color="auto"/>
              <w:right w:val="single" w:sz="4" w:space="0" w:color="auto"/>
            </w:tcBorders>
            <w:shd w:val="clear" w:color="auto" w:fill="auto"/>
            <w:vAlign w:val="bottom"/>
          </w:tcPr>
          <w:p w:rsidR="00B4358D" w:rsidRPr="000921C2" w:rsidRDefault="00B4358D" w:rsidP="00B4358D">
            <w:pPr>
              <w:jc w:val="center"/>
              <w:rPr>
                <w:color w:val="000000"/>
              </w:rPr>
            </w:pPr>
            <w:r w:rsidRPr="000921C2">
              <w:rPr>
                <w:color w:val="000000"/>
              </w:rPr>
              <w:t>158</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4358D" w:rsidRPr="000921C2" w:rsidRDefault="00B4358D" w:rsidP="00B4358D">
            <w:pPr>
              <w:jc w:val="center"/>
              <w:rPr>
                <w:color w:val="000000"/>
              </w:rPr>
            </w:pPr>
            <w:r w:rsidRPr="000921C2">
              <w:rPr>
                <w:color w:val="000000"/>
              </w:rPr>
              <w:t>2</w:t>
            </w:r>
          </w:p>
        </w:tc>
        <w:tc>
          <w:tcPr>
            <w:tcW w:w="1701" w:type="dxa"/>
            <w:vAlign w:val="center"/>
          </w:tcPr>
          <w:p w:rsidR="00B4358D" w:rsidRPr="000921C2" w:rsidRDefault="00945D3C" w:rsidP="00B4358D">
            <w:pPr>
              <w:jc w:val="center"/>
            </w:pPr>
            <w:r w:rsidRPr="000921C2">
              <w:t>382</w:t>
            </w:r>
          </w:p>
        </w:tc>
        <w:tc>
          <w:tcPr>
            <w:tcW w:w="1666" w:type="dxa"/>
            <w:vAlign w:val="center"/>
          </w:tcPr>
          <w:p w:rsidR="00B4358D" w:rsidRPr="000921C2" w:rsidRDefault="00E20F7F" w:rsidP="00B4358D">
            <w:pPr>
              <w:jc w:val="center"/>
            </w:pPr>
            <w:r w:rsidRPr="000921C2">
              <w:t>4,1</w:t>
            </w:r>
          </w:p>
        </w:tc>
      </w:tr>
      <w:tr w:rsidR="00B4358D" w:rsidRPr="000921C2" w:rsidTr="00A62B16">
        <w:tc>
          <w:tcPr>
            <w:tcW w:w="561" w:type="dxa"/>
            <w:vAlign w:val="center"/>
          </w:tcPr>
          <w:p w:rsidR="00B4358D" w:rsidRPr="000921C2" w:rsidRDefault="00B4358D" w:rsidP="00C6766C">
            <w:pPr>
              <w:pStyle w:val="a3"/>
              <w:numPr>
                <w:ilvl w:val="0"/>
                <w:numId w:val="3"/>
              </w:numPr>
              <w:tabs>
                <w:tab w:val="left" w:pos="10320"/>
              </w:tabs>
              <w:spacing w:after="0"/>
              <w:ind w:left="0" w:firstLine="0"/>
              <w:rPr>
                <w:rFonts w:ascii="Times New Roman" w:hAnsi="Times New Roman"/>
                <w:sz w:val="24"/>
                <w:szCs w:val="24"/>
              </w:rPr>
            </w:pPr>
          </w:p>
        </w:tc>
        <w:tc>
          <w:tcPr>
            <w:tcW w:w="2978" w:type="dxa"/>
            <w:vAlign w:val="center"/>
          </w:tcPr>
          <w:p w:rsidR="00B4358D" w:rsidRPr="000921C2" w:rsidRDefault="00B4358D" w:rsidP="00B4358D">
            <w:pPr>
              <w:tabs>
                <w:tab w:val="left" w:pos="10320"/>
              </w:tabs>
            </w:pPr>
            <w:r w:rsidRPr="000921C2">
              <w:t>Обучающиеся интернатов</w:t>
            </w:r>
          </w:p>
        </w:tc>
        <w:tc>
          <w:tcPr>
            <w:tcW w:w="1985" w:type="dxa"/>
            <w:vAlign w:val="center"/>
          </w:tcPr>
          <w:p w:rsidR="00B4358D" w:rsidRPr="000921C2" w:rsidRDefault="00B4358D" w:rsidP="00B4358D">
            <w:pPr>
              <w:jc w:val="center"/>
              <w:rPr>
                <w:color w:val="000000"/>
              </w:rPr>
            </w:pPr>
            <w:r w:rsidRPr="000921C2">
              <w:rPr>
                <w:color w:val="000000"/>
              </w:rPr>
              <w:t>232</w:t>
            </w:r>
          </w:p>
        </w:tc>
        <w:tc>
          <w:tcPr>
            <w:tcW w:w="1842" w:type="dxa"/>
            <w:vAlign w:val="bottom"/>
          </w:tcPr>
          <w:p w:rsidR="00B4358D" w:rsidRPr="000921C2" w:rsidRDefault="00B4358D" w:rsidP="00B4358D">
            <w:pPr>
              <w:jc w:val="center"/>
              <w:rPr>
                <w:color w:val="000000"/>
              </w:rPr>
            </w:pPr>
            <w:r w:rsidRPr="000921C2">
              <w:rPr>
                <w:color w:val="000000"/>
              </w:rPr>
              <w:t>2,6</w:t>
            </w:r>
          </w:p>
        </w:tc>
        <w:tc>
          <w:tcPr>
            <w:tcW w:w="1701" w:type="dxa"/>
            <w:tcBorders>
              <w:top w:val="single" w:sz="4" w:space="0" w:color="auto"/>
              <w:left w:val="nil"/>
              <w:bottom w:val="single" w:sz="4" w:space="0" w:color="auto"/>
              <w:right w:val="single" w:sz="4" w:space="0" w:color="auto"/>
            </w:tcBorders>
            <w:shd w:val="clear" w:color="auto" w:fill="auto"/>
            <w:vAlign w:val="bottom"/>
          </w:tcPr>
          <w:p w:rsidR="00B4358D" w:rsidRPr="000921C2" w:rsidRDefault="00B4358D" w:rsidP="00B4358D">
            <w:pPr>
              <w:jc w:val="center"/>
              <w:rPr>
                <w:color w:val="000000"/>
              </w:rPr>
            </w:pPr>
            <w:r w:rsidRPr="000921C2">
              <w:rPr>
                <w:color w:val="000000"/>
              </w:rPr>
              <w:t>139</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4358D" w:rsidRPr="000921C2" w:rsidRDefault="00B4358D" w:rsidP="00B4358D">
            <w:pPr>
              <w:jc w:val="center"/>
              <w:rPr>
                <w:color w:val="000000"/>
              </w:rPr>
            </w:pPr>
            <w:r w:rsidRPr="000921C2">
              <w:rPr>
                <w:color w:val="000000"/>
              </w:rPr>
              <w:t>2</w:t>
            </w:r>
          </w:p>
        </w:tc>
        <w:tc>
          <w:tcPr>
            <w:tcW w:w="1701" w:type="dxa"/>
            <w:vAlign w:val="center"/>
          </w:tcPr>
          <w:p w:rsidR="00B4358D" w:rsidRPr="000921C2" w:rsidRDefault="003F0C4B" w:rsidP="00B4358D">
            <w:pPr>
              <w:jc w:val="center"/>
            </w:pPr>
            <w:r w:rsidRPr="000921C2">
              <w:t>219</w:t>
            </w:r>
          </w:p>
        </w:tc>
        <w:tc>
          <w:tcPr>
            <w:tcW w:w="1666" w:type="dxa"/>
            <w:vAlign w:val="center"/>
          </w:tcPr>
          <w:p w:rsidR="00B4358D" w:rsidRPr="000921C2" w:rsidRDefault="00E20F7F" w:rsidP="00B4358D">
            <w:pPr>
              <w:jc w:val="center"/>
            </w:pPr>
            <w:r w:rsidRPr="000921C2">
              <w:t>2,4</w:t>
            </w:r>
          </w:p>
        </w:tc>
      </w:tr>
      <w:tr w:rsidR="00B4358D" w:rsidRPr="000921C2" w:rsidTr="00A62B16">
        <w:tc>
          <w:tcPr>
            <w:tcW w:w="561" w:type="dxa"/>
            <w:tcBorders>
              <w:top w:val="single" w:sz="4" w:space="0" w:color="auto"/>
              <w:left w:val="single" w:sz="4" w:space="0" w:color="auto"/>
              <w:bottom w:val="single" w:sz="4" w:space="0" w:color="auto"/>
              <w:right w:val="single" w:sz="4" w:space="0" w:color="auto"/>
            </w:tcBorders>
            <w:vAlign w:val="center"/>
          </w:tcPr>
          <w:p w:rsidR="00B4358D" w:rsidRPr="000921C2" w:rsidRDefault="00B4358D" w:rsidP="00C6766C">
            <w:pPr>
              <w:pStyle w:val="a3"/>
              <w:numPr>
                <w:ilvl w:val="0"/>
                <w:numId w:val="3"/>
              </w:numPr>
              <w:tabs>
                <w:tab w:val="left" w:pos="10320"/>
              </w:tabs>
              <w:spacing w:after="0"/>
              <w:ind w:left="0" w:firstLine="0"/>
              <w:rPr>
                <w:rFonts w:ascii="Times New Roman" w:hAnsi="Times New Roman"/>
                <w:sz w:val="24"/>
                <w:szCs w:val="24"/>
              </w:rPr>
            </w:pPr>
          </w:p>
        </w:tc>
        <w:tc>
          <w:tcPr>
            <w:tcW w:w="2978" w:type="dxa"/>
            <w:tcBorders>
              <w:top w:val="single" w:sz="4" w:space="0" w:color="auto"/>
              <w:left w:val="single" w:sz="4" w:space="0" w:color="auto"/>
              <w:bottom w:val="single" w:sz="4" w:space="0" w:color="auto"/>
              <w:right w:val="single" w:sz="4" w:space="0" w:color="auto"/>
            </w:tcBorders>
            <w:vAlign w:val="center"/>
          </w:tcPr>
          <w:p w:rsidR="00B4358D" w:rsidRPr="000921C2" w:rsidRDefault="00B4358D" w:rsidP="00B4358D">
            <w:pPr>
              <w:tabs>
                <w:tab w:val="left" w:pos="10320"/>
              </w:tabs>
            </w:pPr>
            <w:r w:rsidRPr="000921C2">
              <w:t>Обучающиеся других образовательных организаций</w:t>
            </w:r>
          </w:p>
        </w:tc>
        <w:tc>
          <w:tcPr>
            <w:tcW w:w="1985" w:type="dxa"/>
            <w:tcBorders>
              <w:top w:val="single" w:sz="4" w:space="0" w:color="auto"/>
              <w:left w:val="single" w:sz="4" w:space="0" w:color="auto"/>
              <w:bottom w:val="single" w:sz="4" w:space="0" w:color="auto"/>
              <w:right w:val="single" w:sz="4" w:space="0" w:color="auto"/>
            </w:tcBorders>
            <w:vAlign w:val="center"/>
          </w:tcPr>
          <w:p w:rsidR="00B4358D" w:rsidRPr="000921C2" w:rsidRDefault="00B4358D" w:rsidP="00B4358D">
            <w:pPr>
              <w:jc w:val="center"/>
              <w:rPr>
                <w:color w:val="000000"/>
              </w:rPr>
            </w:pPr>
            <w:r w:rsidRPr="000921C2">
              <w:rPr>
                <w:color w:val="000000"/>
              </w:rPr>
              <w:t>199</w:t>
            </w:r>
          </w:p>
        </w:tc>
        <w:tc>
          <w:tcPr>
            <w:tcW w:w="1842" w:type="dxa"/>
            <w:tcBorders>
              <w:top w:val="single" w:sz="4" w:space="0" w:color="auto"/>
              <w:left w:val="single" w:sz="4" w:space="0" w:color="auto"/>
              <w:bottom w:val="single" w:sz="4" w:space="0" w:color="auto"/>
              <w:right w:val="single" w:sz="4" w:space="0" w:color="auto"/>
            </w:tcBorders>
            <w:vAlign w:val="bottom"/>
          </w:tcPr>
          <w:p w:rsidR="00B4358D" w:rsidRPr="000921C2" w:rsidRDefault="00B4358D" w:rsidP="00B4358D">
            <w:pPr>
              <w:spacing w:line="480" w:lineRule="auto"/>
              <w:jc w:val="center"/>
              <w:rPr>
                <w:color w:val="000000"/>
              </w:rPr>
            </w:pPr>
            <w:r w:rsidRPr="000921C2">
              <w:rPr>
                <w:color w:val="000000"/>
              </w:rPr>
              <w:t>2,2</w:t>
            </w:r>
          </w:p>
        </w:tc>
        <w:tc>
          <w:tcPr>
            <w:tcW w:w="1701" w:type="dxa"/>
            <w:tcBorders>
              <w:top w:val="single" w:sz="4" w:space="0" w:color="auto"/>
              <w:left w:val="single" w:sz="4" w:space="0" w:color="auto"/>
              <w:bottom w:val="single" w:sz="4" w:space="0" w:color="auto"/>
              <w:right w:val="single" w:sz="4" w:space="0" w:color="auto"/>
            </w:tcBorders>
            <w:vAlign w:val="bottom"/>
          </w:tcPr>
          <w:p w:rsidR="00B4358D" w:rsidRPr="000921C2" w:rsidRDefault="00B4358D" w:rsidP="00B4358D">
            <w:pPr>
              <w:spacing w:line="480" w:lineRule="auto"/>
              <w:jc w:val="center"/>
              <w:rPr>
                <w:color w:val="000000"/>
              </w:rPr>
            </w:pPr>
            <w:r w:rsidRPr="000921C2">
              <w:rPr>
                <w:color w:val="000000"/>
              </w:rPr>
              <w:t>204</w:t>
            </w:r>
          </w:p>
        </w:tc>
        <w:tc>
          <w:tcPr>
            <w:tcW w:w="1843" w:type="dxa"/>
            <w:tcBorders>
              <w:top w:val="single" w:sz="4" w:space="0" w:color="auto"/>
              <w:left w:val="single" w:sz="4" w:space="0" w:color="auto"/>
              <w:bottom w:val="single" w:sz="4" w:space="0" w:color="auto"/>
              <w:right w:val="single" w:sz="4" w:space="0" w:color="auto"/>
            </w:tcBorders>
            <w:vAlign w:val="bottom"/>
          </w:tcPr>
          <w:p w:rsidR="00B4358D" w:rsidRPr="000921C2" w:rsidRDefault="00B4358D" w:rsidP="00B4358D">
            <w:pPr>
              <w:spacing w:line="480" w:lineRule="auto"/>
              <w:jc w:val="center"/>
              <w:rPr>
                <w:color w:val="000000"/>
              </w:rPr>
            </w:pPr>
            <w:r w:rsidRPr="000921C2">
              <w:rPr>
                <w:color w:val="000000"/>
              </w:rPr>
              <w:t>2</w:t>
            </w:r>
          </w:p>
        </w:tc>
        <w:tc>
          <w:tcPr>
            <w:tcW w:w="1701" w:type="dxa"/>
            <w:tcBorders>
              <w:top w:val="single" w:sz="4" w:space="0" w:color="auto"/>
              <w:left w:val="single" w:sz="4" w:space="0" w:color="auto"/>
              <w:bottom w:val="single" w:sz="4" w:space="0" w:color="auto"/>
              <w:right w:val="single" w:sz="4" w:space="0" w:color="auto"/>
            </w:tcBorders>
            <w:vAlign w:val="center"/>
          </w:tcPr>
          <w:p w:rsidR="00B4358D" w:rsidRPr="000921C2" w:rsidRDefault="006F31DE" w:rsidP="00B4358D">
            <w:pPr>
              <w:jc w:val="center"/>
            </w:pPr>
            <w:r w:rsidRPr="000921C2">
              <w:t>354</w:t>
            </w:r>
          </w:p>
        </w:tc>
        <w:tc>
          <w:tcPr>
            <w:tcW w:w="1666" w:type="dxa"/>
            <w:tcBorders>
              <w:top w:val="single" w:sz="4" w:space="0" w:color="auto"/>
              <w:left w:val="single" w:sz="4" w:space="0" w:color="auto"/>
              <w:bottom w:val="single" w:sz="4" w:space="0" w:color="auto"/>
              <w:right w:val="single" w:sz="4" w:space="0" w:color="auto"/>
            </w:tcBorders>
            <w:vAlign w:val="center"/>
          </w:tcPr>
          <w:p w:rsidR="00B4358D" w:rsidRPr="000921C2" w:rsidRDefault="00E20F7F" w:rsidP="00B4358D">
            <w:pPr>
              <w:jc w:val="center"/>
            </w:pPr>
            <w:r w:rsidRPr="000921C2">
              <w:t>3,9</w:t>
            </w:r>
          </w:p>
        </w:tc>
      </w:tr>
    </w:tbl>
    <w:p w:rsidR="003602B9" w:rsidRPr="000921C2" w:rsidRDefault="003602B9" w:rsidP="00EB7C8C">
      <w:pPr>
        <w:jc w:val="both"/>
        <w:rPr>
          <w:b/>
        </w:rPr>
      </w:pPr>
      <w:bookmarkStart w:id="3" w:name="_Toc424490577"/>
    </w:p>
    <w:p w:rsidR="005060D9" w:rsidRPr="000921C2" w:rsidRDefault="0079316A" w:rsidP="00EB7C8C">
      <w:pPr>
        <w:jc w:val="both"/>
        <w:rPr>
          <w:i/>
        </w:rPr>
      </w:pPr>
      <w:r w:rsidRPr="000921C2">
        <w:rPr>
          <w:b/>
          <w:i/>
        </w:rPr>
        <w:t xml:space="preserve">ВЫВОД о характере изменения количества участников ОГЭ по </w:t>
      </w:r>
      <w:r w:rsidR="00B02BC5" w:rsidRPr="000921C2">
        <w:rPr>
          <w:b/>
          <w:i/>
        </w:rPr>
        <w:t>русскому языку</w:t>
      </w:r>
      <w:bookmarkEnd w:id="3"/>
      <w:r w:rsidR="005277D2" w:rsidRPr="000921C2">
        <w:rPr>
          <w:b/>
          <w:i/>
        </w:rPr>
        <w:t xml:space="preserve"> </w:t>
      </w:r>
    </w:p>
    <w:p w:rsidR="002E090A" w:rsidRPr="000921C2" w:rsidRDefault="002E090A" w:rsidP="00EB7C8C">
      <w:pPr>
        <w:jc w:val="both"/>
        <w:rPr>
          <w:sz w:val="28"/>
          <w:szCs w:val="28"/>
        </w:rPr>
      </w:pPr>
    </w:p>
    <w:p w:rsidR="002E090A" w:rsidRPr="000921C2" w:rsidRDefault="00405713" w:rsidP="008B16A2">
      <w:pPr>
        <w:spacing w:line="276" w:lineRule="auto"/>
        <w:ind w:firstLine="709"/>
        <w:jc w:val="both"/>
        <w:rPr>
          <w:sz w:val="28"/>
          <w:szCs w:val="28"/>
        </w:rPr>
      </w:pPr>
      <w:r w:rsidRPr="000921C2">
        <w:rPr>
          <w:sz w:val="28"/>
          <w:szCs w:val="28"/>
        </w:rPr>
        <w:t xml:space="preserve">В 2026 году ОГЭ по русскому языку сдавали 9197 участников. По сравнению с </w:t>
      </w:r>
      <w:r w:rsidR="00A65C1F" w:rsidRPr="000921C2">
        <w:rPr>
          <w:sz w:val="28"/>
          <w:szCs w:val="28"/>
        </w:rPr>
        <w:t xml:space="preserve">2025 годом количество выпускников </w:t>
      </w:r>
      <w:r w:rsidRPr="000921C2">
        <w:rPr>
          <w:sz w:val="28"/>
          <w:szCs w:val="28"/>
        </w:rPr>
        <w:t xml:space="preserve"> в регионе увеличилось незначительно, на 112 человек.</w:t>
      </w:r>
    </w:p>
    <w:p w:rsidR="002E090A" w:rsidRPr="000921C2" w:rsidRDefault="002E090A" w:rsidP="008B16A2">
      <w:pPr>
        <w:spacing w:line="276" w:lineRule="auto"/>
        <w:ind w:firstLine="709"/>
        <w:jc w:val="both"/>
        <w:rPr>
          <w:sz w:val="28"/>
          <w:szCs w:val="28"/>
        </w:rPr>
      </w:pPr>
      <w:r w:rsidRPr="000921C2">
        <w:rPr>
          <w:sz w:val="28"/>
          <w:szCs w:val="28"/>
        </w:rPr>
        <w:t xml:space="preserve">Данные таблицы 2-2 </w:t>
      </w:r>
      <w:r w:rsidRPr="000921C2">
        <w:rPr>
          <w:color w:val="1D1D1F"/>
          <w:sz w:val="25"/>
          <w:szCs w:val="25"/>
          <w:shd w:val="clear" w:color="auto" w:fill="FFFFFF"/>
        </w:rPr>
        <w:t xml:space="preserve"> </w:t>
      </w:r>
      <w:r w:rsidRPr="000921C2">
        <w:rPr>
          <w:color w:val="1D1D1F"/>
          <w:sz w:val="28"/>
          <w:szCs w:val="28"/>
          <w:shd w:val="clear" w:color="auto" w:fill="FFFFFF"/>
        </w:rPr>
        <w:t>показывают, что в 2026 году доля юношей, сдающих ОГЭ по русскому языку, выросла до 51,1%, сделав их большинством участников, тогда как в предыдущие годы  соотношение между юношами и девушками  было более сбалансированным или с преобладанием женского пола (согласно процентным показателям). При этом общее количество участников экзамена стабильно увеличивается, а численность юношей демонстрирует постоянный рост из года в год, в то время как доля девушек в 2026 году снизилась до 48,9%.</w:t>
      </w:r>
      <w:r w:rsidR="00405713" w:rsidRPr="000921C2">
        <w:rPr>
          <w:sz w:val="28"/>
          <w:szCs w:val="28"/>
        </w:rPr>
        <w:t xml:space="preserve"> </w:t>
      </w:r>
    </w:p>
    <w:p w:rsidR="00405713" w:rsidRPr="000921C2" w:rsidRDefault="00A65C1F" w:rsidP="008B16A2">
      <w:pPr>
        <w:spacing w:line="276" w:lineRule="auto"/>
        <w:ind w:firstLine="709"/>
        <w:jc w:val="both"/>
        <w:rPr>
          <w:i/>
          <w:sz w:val="28"/>
          <w:szCs w:val="28"/>
        </w:rPr>
      </w:pPr>
      <w:r w:rsidRPr="000921C2">
        <w:rPr>
          <w:sz w:val="28"/>
          <w:szCs w:val="28"/>
        </w:rPr>
        <w:t>Наибольшую долю девятиклассников</w:t>
      </w:r>
      <w:r w:rsidR="00405713" w:rsidRPr="000921C2">
        <w:rPr>
          <w:sz w:val="28"/>
          <w:szCs w:val="28"/>
        </w:rPr>
        <w:t xml:space="preserve"> в 2026 году составляют выпускники СОШ (86,1</w:t>
      </w:r>
      <w:r w:rsidR="002E090A" w:rsidRPr="000921C2">
        <w:rPr>
          <w:sz w:val="28"/>
          <w:szCs w:val="28"/>
        </w:rPr>
        <w:t xml:space="preserve">%), обучающиеся по программам ООО. </w:t>
      </w:r>
      <w:r w:rsidR="00405713" w:rsidRPr="000921C2">
        <w:rPr>
          <w:sz w:val="28"/>
          <w:szCs w:val="28"/>
        </w:rPr>
        <w:t xml:space="preserve"> Экзамен по русскому языку в форме ГВЭ сдавали 91 участник, что </w:t>
      </w:r>
      <w:r w:rsidR="005277D2" w:rsidRPr="000921C2">
        <w:rPr>
          <w:sz w:val="28"/>
          <w:szCs w:val="28"/>
        </w:rPr>
        <w:t>составляет 1% от всех выпускников</w:t>
      </w:r>
      <w:r w:rsidR="00405713" w:rsidRPr="000921C2">
        <w:rPr>
          <w:sz w:val="28"/>
          <w:szCs w:val="28"/>
        </w:rPr>
        <w:t xml:space="preserve">. </w:t>
      </w:r>
      <w:r w:rsidR="00405713" w:rsidRPr="000921C2">
        <w:rPr>
          <w:b/>
          <w:sz w:val="28"/>
          <w:szCs w:val="28"/>
        </w:rPr>
        <w:t xml:space="preserve"> </w:t>
      </w:r>
    </w:p>
    <w:p w:rsidR="00AF0274" w:rsidRPr="000921C2" w:rsidRDefault="0014037B" w:rsidP="00A65C1F">
      <w:pPr>
        <w:spacing w:after="200" w:line="276" w:lineRule="auto"/>
        <w:jc w:val="center"/>
        <w:rPr>
          <w:b/>
          <w:bCs/>
          <w:sz w:val="28"/>
          <w:szCs w:val="28"/>
        </w:rPr>
      </w:pPr>
      <w:r w:rsidRPr="000921C2">
        <w:rPr>
          <w:b/>
          <w:bCs/>
          <w:sz w:val="28"/>
          <w:szCs w:val="28"/>
        </w:rPr>
        <w:br w:type="page"/>
      </w:r>
      <w:r w:rsidR="00AF0274" w:rsidRPr="000921C2">
        <w:rPr>
          <w:b/>
          <w:bCs/>
          <w:sz w:val="28"/>
          <w:szCs w:val="28"/>
        </w:rPr>
        <w:t xml:space="preserve">РАЗДЕЛ 2.  ОСНОВНЫЕ РЕЗУЛЬТАТЫ </w:t>
      </w:r>
      <w:r w:rsidR="00564DD9" w:rsidRPr="000921C2">
        <w:rPr>
          <w:b/>
          <w:bCs/>
          <w:sz w:val="28"/>
          <w:szCs w:val="28"/>
        </w:rPr>
        <w:t>О</w:t>
      </w:r>
      <w:r w:rsidR="00AF0274" w:rsidRPr="000921C2">
        <w:rPr>
          <w:b/>
          <w:bCs/>
          <w:sz w:val="28"/>
          <w:szCs w:val="28"/>
        </w:rPr>
        <w:t xml:space="preserve">ГЭ ПО </w:t>
      </w:r>
      <w:r w:rsidR="00B02BC5" w:rsidRPr="000921C2">
        <w:rPr>
          <w:b/>
          <w:bCs/>
          <w:sz w:val="28"/>
          <w:szCs w:val="28"/>
        </w:rPr>
        <w:t>РУССКОМУ ЯЗЫКУ</w:t>
      </w:r>
    </w:p>
    <w:p w:rsidR="00AF0274" w:rsidRPr="000921C2" w:rsidRDefault="00AF0274" w:rsidP="00AF0274">
      <w:pPr>
        <w:ind w:left="-426" w:firstLine="426"/>
        <w:jc w:val="both"/>
        <w:rPr>
          <w:rFonts w:eastAsia="Times New Roman"/>
          <w:b/>
        </w:rPr>
      </w:pPr>
    </w:p>
    <w:p w:rsidR="00AF0274" w:rsidRPr="000921C2" w:rsidRDefault="008B16A2" w:rsidP="008B16A2">
      <w:pPr>
        <w:pStyle w:val="a3"/>
        <w:keepNext/>
        <w:keepLines/>
        <w:tabs>
          <w:tab w:val="left" w:pos="142"/>
        </w:tabs>
        <w:spacing w:before="200" w:after="0" w:line="240" w:lineRule="auto"/>
        <w:ind w:left="1428"/>
        <w:contextualSpacing w:val="0"/>
        <w:outlineLvl w:val="2"/>
        <w:rPr>
          <w:rFonts w:ascii="Times New Roman" w:eastAsia="Times New Roman" w:hAnsi="Times New Roman"/>
          <w:b/>
          <w:bCs/>
          <w:vanish/>
          <w:sz w:val="24"/>
          <w:szCs w:val="24"/>
          <w:lang w:eastAsia="ru-RU"/>
        </w:rPr>
      </w:pPr>
      <w:r>
        <w:rPr>
          <w:rFonts w:ascii="Times New Roman" w:eastAsia="Times New Roman" w:hAnsi="Times New Roman"/>
          <w:b/>
          <w:bCs/>
          <w:vanish/>
          <w:sz w:val="24"/>
          <w:szCs w:val="24"/>
          <w:lang w:eastAsia="ru-RU"/>
        </w:rPr>
        <w:t>2.</w:t>
      </w:r>
    </w:p>
    <w:p w:rsidR="00691942" w:rsidRPr="00691942" w:rsidRDefault="00AF0274" w:rsidP="00647375">
      <w:pPr>
        <w:pStyle w:val="3"/>
        <w:numPr>
          <w:ilvl w:val="1"/>
          <w:numId w:val="22"/>
        </w:numPr>
        <w:tabs>
          <w:tab w:val="left" w:pos="142"/>
        </w:tabs>
        <w:rPr>
          <w:sz w:val="28"/>
        </w:rPr>
      </w:pPr>
      <w:r w:rsidRPr="000921C2">
        <w:rPr>
          <w:rFonts w:ascii="Times New Roman" w:hAnsi="Times New Roman"/>
          <w:color w:val="auto"/>
          <w:sz w:val="28"/>
        </w:rPr>
        <w:t xml:space="preserve">Диаграмма распределения тестовых баллов участников </w:t>
      </w:r>
      <w:r w:rsidR="00564DD9" w:rsidRPr="000921C2">
        <w:rPr>
          <w:rFonts w:ascii="Times New Roman" w:hAnsi="Times New Roman"/>
          <w:color w:val="auto"/>
          <w:sz w:val="28"/>
        </w:rPr>
        <w:t>О</w:t>
      </w:r>
      <w:r w:rsidRPr="000921C2">
        <w:rPr>
          <w:rFonts w:ascii="Times New Roman" w:hAnsi="Times New Roman"/>
          <w:color w:val="auto"/>
          <w:sz w:val="28"/>
        </w:rPr>
        <w:t xml:space="preserve">ГЭ по </w:t>
      </w:r>
      <w:r w:rsidR="00B02BC5" w:rsidRPr="000921C2">
        <w:rPr>
          <w:rFonts w:ascii="Times New Roman" w:hAnsi="Times New Roman"/>
          <w:color w:val="auto"/>
          <w:sz w:val="28"/>
        </w:rPr>
        <w:t>русскому языку</w:t>
      </w:r>
      <w:r w:rsidRPr="000921C2">
        <w:rPr>
          <w:rFonts w:ascii="Times New Roman" w:hAnsi="Times New Roman"/>
          <w:color w:val="auto"/>
          <w:sz w:val="28"/>
        </w:rPr>
        <w:t xml:space="preserve"> в </w:t>
      </w:r>
      <w:r w:rsidR="00656569" w:rsidRPr="000921C2">
        <w:rPr>
          <w:rFonts w:ascii="Times New Roman" w:hAnsi="Times New Roman"/>
          <w:color w:val="auto"/>
          <w:sz w:val="28"/>
        </w:rPr>
        <w:t>2026</w:t>
      </w:r>
      <w:r w:rsidRPr="000921C2">
        <w:rPr>
          <w:rFonts w:ascii="Times New Roman" w:hAnsi="Times New Roman"/>
          <w:color w:val="auto"/>
          <w:sz w:val="28"/>
        </w:rPr>
        <w:t xml:space="preserve"> г.</w:t>
      </w:r>
      <w:r w:rsidR="00691942">
        <w:rPr>
          <w:rFonts w:ascii="Times New Roman" w:hAnsi="Times New Roman"/>
          <w:color w:val="auto"/>
          <w:sz w:val="28"/>
        </w:rPr>
        <w:t xml:space="preserve"> </w:t>
      </w:r>
    </w:p>
    <w:p w:rsidR="00AF0274" w:rsidRPr="000921C2" w:rsidRDefault="00AF0274" w:rsidP="00162590">
      <w:pPr>
        <w:pStyle w:val="3"/>
        <w:tabs>
          <w:tab w:val="left" w:pos="142"/>
        </w:tabs>
        <w:rPr>
          <w:sz w:val="28"/>
        </w:rPr>
      </w:pPr>
      <w:r w:rsidRPr="000921C2">
        <w:rPr>
          <w:rFonts w:ascii="Times New Roman" w:hAnsi="Times New Roman"/>
          <w:b w:val="0"/>
          <w:i/>
          <w:color w:val="auto"/>
          <w:sz w:val="28"/>
        </w:rPr>
        <w:t xml:space="preserve"> </w:t>
      </w:r>
      <w:r w:rsidR="00162590" w:rsidRPr="000921C2">
        <w:rPr>
          <w:noProof/>
        </w:rPr>
        <w:drawing>
          <wp:inline distT="0" distB="0" distL="0" distR="0" wp14:anchorId="77D6DFA4" wp14:editId="094E870D">
            <wp:extent cx="8656320" cy="3706368"/>
            <wp:effectExtent l="0" t="0" r="11430" b="889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17C63" w:rsidRPr="000921C2" w:rsidRDefault="00017C63">
      <w:pPr>
        <w:spacing w:after="200" w:line="276" w:lineRule="auto"/>
        <w:rPr>
          <w:b/>
        </w:rPr>
      </w:pPr>
    </w:p>
    <w:p w:rsidR="00E07E8A" w:rsidRPr="000921C2" w:rsidRDefault="00E07E8A">
      <w:pPr>
        <w:spacing w:after="200" w:line="276" w:lineRule="auto"/>
        <w:rPr>
          <w:b/>
        </w:rPr>
      </w:pPr>
    </w:p>
    <w:p w:rsidR="00614AB8" w:rsidRPr="000921C2" w:rsidRDefault="00614AB8" w:rsidP="00647375">
      <w:pPr>
        <w:pStyle w:val="3"/>
        <w:numPr>
          <w:ilvl w:val="1"/>
          <w:numId w:val="22"/>
        </w:numPr>
        <w:tabs>
          <w:tab w:val="left" w:pos="142"/>
        </w:tabs>
        <w:rPr>
          <w:rFonts w:ascii="Times New Roman" w:hAnsi="Times New Roman"/>
          <w:color w:val="auto"/>
          <w:sz w:val="28"/>
        </w:rPr>
      </w:pPr>
      <w:r w:rsidRPr="000921C2">
        <w:rPr>
          <w:rFonts w:ascii="Times New Roman" w:hAnsi="Times New Roman"/>
          <w:color w:val="auto"/>
          <w:sz w:val="28"/>
        </w:rPr>
        <w:t xml:space="preserve">Динамика результатов </w:t>
      </w:r>
      <w:r w:rsidR="001B0018" w:rsidRPr="000921C2">
        <w:rPr>
          <w:rFonts w:ascii="Times New Roman" w:hAnsi="Times New Roman"/>
          <w:color w:val="auto"/>
          <w:sz w:val="28"/>
        </w:rPr>
        <w:t>О</w:t>
      </w:r>
      <w:r w:rsidRPr="000921C2">
        <w:rPr>
          <w:rFonts w:ascii="Times New Roman" w:hAnsi="Times New Roman"/>
          <w:color w:val="auto"/>
          <w:sz w:val="28"/>
        </w:rPr>
        <w:t xml:space="preserve">ГЭ по </w:t>
      </w:r>
      <w:r w:rsidR="00B02BC5" w:rsidRPr="000921C2">
        <w:rPr>
          <w:rFonts w:ascii="Times New Roman" w:hAnsi="Times New Roman"/>
          <w:color w:val="auto"/>
          <w:sz w:val="28"/>
        </w:rPr>
        <w:t>русскому языку</w:t>
      </w:r>
    </w:p>
    <w:p w:rsidR="000849F6" w:rsidRPr="000921C2" w:rsidRDefault="000849F6" w:rsidP="000849F6">
      <w:pPr>
        <w:pStyle w:val="af8"/>
        <w:keepNext/>
        <w:jc w:val="right"/>
        <w:rPr>
          <w:iCs w:val="0"/>
          <w:color w:val="auto"/>
        </w:rPr>
      </w:pPr>
      <w:r w:rsidRPr="000921C2">
        <w:rPr>
          <w:bCs/>
          <w:iCs w:val="0"/>
          <w:color w:val="auto"/>
        </w:rPr>
        <w:t>Таблица 2</w:t>
      </w:r>
      <w:r w:rsidRPr="000921C2">
        <w:rPr>
          <w:bCs/>
          <w:iCs w:val="0"/>
          <w:color w:val="auto"/>
        </w:rPr>
        <w:noBreakHyphen/>
      </w:r>
      <w:r w:rsidR="006D7028" w:rsidRPr="000921C2">
        <w:rPr>
          <w:bCs/>
          <w:iCs w:val="0"/>
          <w:color w:val="auto"/>
        </w:rPr>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1842"/>
        <w:gridCol w:w="1842"/>
        <w:gridCol w:w="1843"/>
        <w:gridCol w:w="1843"/>
        <w:gridCol w:w="1843"/>
        <w:gridCol w:w="1843"/>
      </w:tblGrid>
      <w:tr w:rsidR="00DC2D67" w:rsidRPr="000921C2" w:rsidTr="00A35F59">
        <w:trPr>
          <w:cantSplit/>
          <w:trHeight w:val="338"/>
          <w:tblHeader/>
        </w:trPr>
        <w:tc>
          <w:tcPr>
            <w:tcW w:w="1130" w:type="pct"/>
            <w:vMerge w:val="restart"/>
            <w:vAlign w:val="center"/>
          </w:tcPr>
          <w:p w:rsidR="0014037B" w:rsidRPr="000921C2" w:rsidRDefault="0014037B" w:rsidP="005D4B32">
            <w:pPr>
              <w:contextualSpacing/>
              <w:jc w:val="center"/>
              <w:rPr>
                <w:rFonts w:eastAsia="MS Mincho"/>
              </w:rPr>
            </w:pPr>
            <w:r w:rsidRPr="000921C2">
              <w:rPr>
                <w:rFonts w:eastAsia="MS Mincho"/>
              </w:rPr>
              <w:t>Получили отметку</w:t>
            </w:r>
          </w:p>
        </w:tc>
        <w:tc>
          <w:tcPr>
            <w:tcW w:w="1290" w:type="pct"/>
            <w:gridSpan w:val="2"/>
            <w:tcBorders>
              <w:left w:val="single" w:sz="4" w:space="0" w:color="auto"/>
              <w:right w:val="single" w:sz="4" w:space="0" w:color="auto"/>
            </w:tcBorders>
            <w:vAlign w:val="center"/>
          </w:tcPr>
          <w:p w:rsidR="0014037B" w:rsidRPr="000921C2" w:rsidRDefault="00656569" w:rsidP="005D4B32">
            <w:pPr>
              <w:contextualSpacing/>
              <w:jc w:val="center"/>
              <w:rPr>
                <w:rFonts w:eastAsia="MS Mincho"/>
                <w:b/>
              </w:rPr>
            </w:pPr>
            <w:r w:rsidRPr="000921C2">
              <w:rPr>
                <w:rFonts w:eastAsia="MS Mincho"/>
                <w:b/>
              </w:rPr>
              <w:t>2024</w:t>
            </w:r>
            <w:r w:rsidR="0014037B" w:rsidRPr="000921C2">
              <w:rPr>
                <w:rFonts w:eastAsia="MS Mincho"/>
                <w:b/>
              </w:rPr>
              <w:t xml:space="preserve"> г.</w:t>
            </w:r>
          </w:p>
        </w:tc>
        <w:tc>
          <w:tcPr>
            <w:tcW w:w="1290" w:type="pct"/>
            <w:gridSpan w:val="2"/>
            <w:tcBorders>
              <w:left w:val="single" w:sz="4" w:space="0" w:color="auto"/>
            </w:tcBorders>
            <w:vAlign w:val="center"/>
          </w:tcPr>
          <w:p w:rsidR="0014037B" w:rsidRPr="000921C2" w:rsidRDefault="00656569" w:rsidP="005D4B32">
            <w:pPr>
              <w:contextualSpacing/>
              <w:jc w:val="center"/>
              <w:rPr>
                <w:rFonts w:eastAsia="MS Mincho"/>
                <w:b/>
              </w:rPr>
            </w:pPr>
            <w:r w:rsidRPr="000921C2">
              <w:rPr>
                <w:rFonts w:eastAsia="MS Mincho"/>
                <w:b/>
              </w:rPr>
              <w:t>2025</w:t>
            </w:r>
            <w:r w:rsidR="0014037B" w:rsidRPr="000921C2">
              <w:rPr>
                <w:rFonts w:eastAsia="MS Mincho"/>
                <w:b/>
              </w:rPr>
              <w:t xml:space="preserve"> г.</w:t>
            </w:r>
          </w:p>
        </w:tc>
        <w:tc>
          <w:tcPr>
            <w:tcW w:w="1290" w:type="pct"/>
            <w:gridSpan w:val="2"/>
            <w:tcBorders>
              <w:left w:val="single" w:sz="4" w:space="0" w:color="auto"/>
            </w:tcBorders>
            <w:vAlign w:val="center"/>
          </w:tcPr>
          <w:p w:rsidR="0014037B" w:rsidRPr="000921C2" w:rsidRDefault="00656569" w:rsidP="005D4B32">
            <w:pPr>
              <w:contextualSpacing/>
              <w:jc w:val="center"/>
              <w:rPr>
                <w:rFonts w:eastAsia="MS Mincho"/>
                <w:b/>
              </w:rPr>
            </w:pPr>
            <w:r w:rsidRPr="000921C2">
              <w:rPr>
                <w:rFonts w:eastAsia="MS Mincho"/>
                <w:b/>
              </w:rPr>
              <w:t>2026</w:t>
            </w:r>
            <w:r w:rsidR="0014037B" w:rsidRPr="000921C2">
              <w:rPr>
                <w:rFonts w:eastAsia="MS Mincho"/>
                <w:b/>
              </w:rPr>
              <w:t xml:space="preserve"> г.</w:t>
            </w:r>
          </w:p>
        </w:tc>
      </w:tr>
      <w:tr w:rsidR="00DC2D67" w:rsidRPr="000921C2" w:rsidTr="00A35F59">
        <w:trPr>
          <w:cantSplit/>
          <w:trHeight w:val="155"/>
          <w:tblHeader/>
        </w:trPr>
        <w:tc>
          <w:tcPr>
            <w:tcW w:w="1130" w:type="pct"/>
            <w:vMerge/>
            <w:vAlign w:val="center"/>
          </w:tcPr>
          <w:p w:rsidR="0014037B" w:rsidRPr="000921C2" w:rsidRDefault="0014037B" w:rsidP="005D4B32">
            <w:pPr>
              <w:contextualSpacing/>
              <w:jc w:val="center"/>
              <w:rPr>
                <w:rFonts w:eastAsia="MS Mincho"/>
              </w:rPr>
            </w:pPr>
          </w:p>
        </w:tc>
        <w:tc>
          <w:tcPr>
            <w:tcW w:w="645" w:type="pct"/>
            <w:vAlign w:val="center"/>
          </w:tcPr>
          <w:p w:rsidR="0014037B" w:rsidRPr="000921C2" w:rsidRDefault="0014037B" w:rsidP="005D4B32">
            <w:pPr>
              <w:contextualSpacing/>
              <w:jc w:val="center"/>
              <w:rPr>
                <w:rFonts w:eastAsia="MS Mincho"/>
              </w:rPr>
            </w:pPr>
            <w:r w:rsidRPr="000921C2">
              <w:rPr>
                <w:rFonts w:eastAsia="MS Mincho"/>
              </w:rPr>
              <w:t>чел.</w:t>
            </w:r>
          </w:p>
        </w:tc>
        <w:tc>
          <w:tcPr>
            <w:tcW w:w="645" w:type="pct"/>
            <w:vAlign w:val="center"/>
          </w:tcPr>
          <w:p w:rsidR="0014037B" w:rsidRPr="000921C2" w:rsidRDefault="0014037B" w:rsidP="005D4B32">
            <w:pPr>
              <w:contextualSpacing/>
              <w:jc w:val="center"/>
              <w:rPr>
                <w:rFonts w:eastAsia="MS Mincho"/>
              </w:rPr>
            </w:pPr>
            <w:r w:rsidRPr="000921C2">
              <w:rPr>
                <w:rFonts w:eastAsia="MS Mincho"/>
              </w:rPr>
              <w:t>%</w:t>
            </w:r>
          </w:p>
        </w:tc>
        <w:tc>
          <w:tcPr>
            <w:tcW w:w="645" w:type="pct"/>
            <w:tcBorders>
              <w:right w:val="single" w:sz="4" w:space="0" w:color="auto"/>
            </w:tcBorders>
            <w:vAlign w:val="center"/>
          </w:tcPr>
          <w:p w:rsidR="0014037B" w:rsidRPr="000921C2" w:rsidRDefault="0014037B" w:rsidP="005D4B32">
            <w:pPr>
              <w:contextualSpacing/>
              <w:jc w:val="center"/>
              <w:rPr>
                <w:rFonts w:eastAsia="MS Mincho"/>
              </w:rPr>
            </w:pPr>
            <w:r w:rsidRPr="000921C2">
              <w:rPr>
                <w:rFonts w:eastAsia="MS Mincho"/>
              </w:rPr>
              <w:t>чел.</w:t>
            </w:r>
          </w:p>
        </w:tc>
        <w:tc>
          <w:tcPr>
            <w:tcW w:w="645" w:type="pct"/>
            <w:tcBorders>
              <w:left w:val="single" w:sz="4" w:space="0" w:color="auto"/>
            </w:tcBorders>
            <w:vAlign w:val="center"/>
          </w:tcPr>
          <w:p w:rsidR="0014037B" w:rsidRPr="000921C2" w:rsidRDefault="0014037B" w:rsidP="005D4B32">
            <w:pPr>
              <w:contextualSpacing/>
              <w:jc w:val="center"/>
              <w:rPr>
                <w:rFonts w:eastAsia="MS Mincho"/>
              </w:rPr>
            </w:pPr>
            <w:r w:rsidRPr="000921C2">
              <w:rPr>
                <w:rFonts w:eastAsia="MS Mincho"/>
              </w:rPr>
              <w:t>%</w:t>
            </w:r>
          </w:p>
        </w:tc>
        <w:tc>
          <w:tcPr>
            <w:tcW w:w="645" w:type="pct"/>
            <w:tcBorders>
              <w:right w:val="single" w:sz="4" w:space="0" w:color="auto"/>
            </w:tcBorders>
            <w:vAlign w:val="center"/>
          </w:tcPr>
          <w:p w:rsidR="0014037B" w:rsidRPr="000921C2" w:rsidRDefault="0014037B" w:rsidP="005D4B32">
            <w:pPr>
              <w:contextualSpacing/>
              <w:jc w:val="center"/>
              <w:rPr>
                <w:rFonts w:eastAsia="MS Mincho"/>
              </w:rPr>
            </w:pPr>
            <w:r w:rsidRPr="000921C2">
              <w:rPr>
                <w:rFonts w:eastAsia="MS Mincho"/>
              </w:rPr>
              <w:t>чел.</w:t>
            </w:r>
          </w:p>
        </w:tc>
        <w:tc>
          <w:tcPr>
            <w:tcW w:w="645" w:type="pct"/>
            <w:tcBorders>
              <w:left w:val="single" w:sz="4" w:space="0" w:color="auto"/>
            </w:tcBorders>
            <w:vAlign w:val="center"/>
          </w:tcPr>
          <w:p w:rsidR="0014037B" w:rsidRPr="000921C2" w:rsidRDefault="0014037B" w:rsidP="005D4B32">
            <w:pPr>
              <w:contextualSpacing/>
              <w:jc w:val="center"/>
              <w:rPr>
                <w:rFonts w:eastAsia="MS Mincho"/>
              </w:rPr>
            </w:pPr>
            <w:r w:rsidRPr="000921C2">
              <w:rPr>
                <w:rFonts w:eastAsia="MS Mincho"/>
              </w:rPr>
              <w:t>%</w:t>
            </w:r>
          </w:p>
        </w:tc>
      </w:tr>
      <w:tr w:rsidR="001252DD" w:rsidRPr="000921C2" w:rsidTr="001252DD">
        <w:trPr>
          <w:trHeight w:val="283"/>
        </w:trPr>
        <w:tc>
          <w:tcPr>
            <w:tcW w:w="1130" w:type="pct"/>
            <w:vAlign w:val="center"/>
          </w:tcPr>
          <w:p w:rsidR="001252DD" w:rsidRPr="000921C2" w:rsidRDefault="001252DD" w:rsidP="001252DD">
            <w:pPr>
              <w:contextualSpacing/>
              <w:jc w:val="center"/>
              <w:rPr>
                <w:rFonts w:eastAsia="MS Mincho"/>
              </w:rPr>
            </w:pPr>
            <w:r w:rsidRPr="000921C2">
              <w:t>«2»</w:t>
            </w:r>
          </w:p>
        </w:tc>
        <w:tc>
          <w:tcPr>
            <w:tcW w:w="645" w:type="pct"/>
            <w:tcBorders>
              <w:righ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305</w:t>
            </w:r>
          </w:p>
        </w:tc>
        <w:tc>
          <w:tcPr>
            <w:tcW w:w="645" w:type="pct"/>
            <w:tcBorders>
              <w:lef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3,4</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127</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1,4</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103</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1,1</w:t>
            </w:r>
          </w:p>
        </w:tc>
      </w:tr>
      <w:tr w:rsidR="001252DD" w:rsidRPr="000921C2" w:rsidTr="001252DD">
        <w:trPr>
          <w:trHeight w:val="283"/>
        </w:trPr>
        <w:tc>
          <w:tcPr>
            <w:tcW w:w="1130" w:type="pct"/>
            <w:vAlign w:val="center"/>
          </w:tcPr>
          <w:p w:rsidR="001252DD" w:rsidRPr="000921C2" w:rsidRDefault="001252DD" w:rsidP="001252DD">
            <w:pPr>
              <w:contextualSpacing/>
              <w:jc w:val="center"/>
              <w:rPr>
                <w:rFonts w:eastAsia="MS Mincho"/>
              </w:rPr>
            </w:pPr>
            <w:r w:rsidRPr="000921C2">
              <w:rPr>
                <w:rFonts w:eastAsia="MS Mincho"/>
              </w:rPr>
              <w:t>«3»</w:t>
            </w:r>
          </w:p>
        </w:tc>
        <w:tc>
          <w:tcPr>
            <w:tcW w:w="645" w:type="pct"/>
            <w:tcBorders>
              <w:righ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2769</w:t>
            </w:r>
          </w:p>
        </w:tc>
        <w:tc>
          <w:tcPr>
            <w:tcW w:w="645" w:type="pct"/>
            <w:tcBorders>
              <w:lef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30,9</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3058</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33,7</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2630</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28,6</w:t>
            </w:r>
          </w:p>
        </w:tc>
      </w:tr>
      <w:tr w:rsidR="001252DD" w:rsidRPr="000921C2" w:rsidTr="001252DD">
        <w:trPr>
          <w:trHeight w:val="283"/>
        </w:trPr>
        <w:tc>
          <w:tcPr>
            <w:tcW w:w="1130" w:type="pct"/>
            <w:vAlign w:val="center"/>
          </w:tcPr>
          <w:p w:rsidR="001252DD" w:rsidRPr="000921C2" w:rsidRDefault="001252DD" w:rsidP="001252DD">
            <w:pPr>
              <w:contextualSpacing/>
              <w:jc w:val="center"/>
              <w:rPr>
                <w:rFonts w:eastAsia="MS Mincho"/>
              </w:rPr>
            </w:pPr>
            <w:r w:rsidRPr="000921C2">
              <w:rPr>
                <w:rFonts w:eastAsia="MS Mincho"/>
              </w:rPr>
              <w:t>«4»</w:t>
            </w:r>
          </w:p>
        </w:tc>
        <w:tc>
          <w:tcPr>
            <w:tcW w:w="645" w:type="pct"/>
            <w:tcBorders>
              <w:righ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2672</w:t>
            </w:r>
          </w:p>
        </w:tc>
        <w:tc>
          <w:tcPr>
            <w:tcW w:w="645" w:type="pct"/>
            <w:tcBorders>
              <w:lef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29,8</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3012</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33,2</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2755</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30,0</w:t>
            </w:r>
          </w:p>
        </w:tc>
      </w:tr>
      <w:tr w:rsidR="001252DD" w:rsidRPr="000921C2" w:rsidTr="001252DD">
        <w:trPr>
          <w:trHeight w:val="283"/>
        </w:trPr>
        <w:tc>
          <w:tcPr>
            <w:tcW w:w="1130" w:type="pct"/>
            <w:vAlign w:val="center"/>
          </w:tcPr>
          <w:p w:rsidR="001252DD" w:rsidRPr="000921C2" w:rsidRDefault="001252DD" w:rsidP="001252DD">
            <w:pPr>
              <w:contextualSpacing/>
              <w:jc w:val="center"/>
              <w:rPr>
                <w:rFonts w:eastAsia="MS Mincho"/>
              </w:rPr>
            </w:pPr>
            <w:r w:rsidRPr="000921C2">
              <w:rPr>
                <w:rFonts w:eastAsia="MS Mincho"/>
              </w:rPr>
              <w:t>«5»</w:t>
            </w:r>
          </w:p>
        </w:tc>
        <w:tc>
          <w:tcPr>
            <w:tcW w:w="645" w:type="pct"/>
            <w:tcBorders>
              <w:righ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3225</w:t>
            </w:r>
          </w:p>
        </w:tc>
        <w:tc>
          <w:tcPr>
            <w:tcW w:w="645" w:type="pct"/>
            <w:tcBorders>
              <w:left w:val="single" w:sz="4" w:space="0" w:color="auto"/>
            </w:tcBorders>
            <w:vAlign w:val="center"/>
          </w:tcPr>
          <w:p w:rsidR="001252DD" w:rsidRPr="000921C2" w:rsidRDefault="001252DD" w:rsidP="001252DD">
            <w:pPr>
              <w:contextualSpacing/>
              <w:jc w:val="center"/>
              <w:rPr>
                <w:rFonts w:eastAsia="MS Mincho"/>
                <w:color w:val="000000"/>
              </w:rPr>
            </w:pPr>
            <w:r w:rsidRPr="000921C2">
              <w:rPr>
                <w:rFonts w:eastAsia="MS Mincho"/>
                <w:color w:val="000000"/>
              </w:rPr>
              <w:t>35,9</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2888</w:t>
            </w:r>
          </w:p>
        </w:tc>
        <w:tc>
          <w:tcPr>
            <w:tcW w:w="645" w:type="pct"/>
            <w:tcBorders>
              <w:left w:val="single" w:sz="4" w:space="0" w:color="auto"/>
            </w:tcBorders>
            <w:vAlign w:val="bottom"/>
          </w:tcPr>
          <w:p w:rsidR="001252DD" w:rsidRPr="000921C2" w:rsidRDefault="001252DD" w:rsidP="001252DD">
            <w:pPr>
              <w:contextualSpacing/>
              <w:jc w:val="center"/>
              <w:rPr>
                <w:rFonts w:eastAsia="MS Mincho"/>
                <w:color w:val="000000"/>
              </w:rPr>
            </w:pPr>
            <w:r w:rsidRPr="000921C2">
              <w:rPr>
                <w:color w:val="000000"/>
              </w:rPr>
              <w:t>31,8</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3709</w:t>
            </w:r>
          </w:p>
        </w:tc>
        <w:tc>
          <w:tcPr>
            <w:tcW w:w="645" w:type="pct"/>
            <w:tcBorders>
              <w:left w:val="single" w:sz="4" w:space="0" w:color="auto"/>
            </w:tcBorders>
          </w:tcPr>
          <w:p w:rsidR="001252DD" w:rsidRPr="000921C2" w:rsidRDefault="001252DD" w:rsidP="001252DD">
            <w:pPr>
              <w:contextualSpacing/>
              <w:jc w:val="center"/>
              <w:rPr>
                <w:color w:val="000000"/>
              </w:rPr>
            </w:pPr>
            <w:r w:rsidRPr="000921C2">
              <w:rPr>
                <w:color w:val="000000"/>
              </w:rPr>
              <w:t>40,3</w:t>
            </w:r>
          </w:p>
        </w:tc>
      </w:tr>
    </w:tbl>
    <w:p w:rsidR="00022E68" w:rsidRPr="000921C2" w:rsidRDefault="00022E68" w:rsidP="00903AC5">
      <w:pPr>
        <w:jc w:val="both"/>
        <w:rPr>
          <w:b/>
          <w:bCs/>
        </w:rPr>
      </w:pPr>
    </w:p>
    <w:p w:rsidR="00911A9C" w:rsidRPr="000921C2" w:rsidRDefault="00911A9C" w:rsidP="00903AC5">
      <w:pPr>
        <w:jc w:val="both"/>
        <w:rPr>
          <w:b/>
          <w:bCs/>
        </w:rPr>
      </w:pPr>
    </w:p>
    <w:p w:rsidR="00903AC5" w:rsidRPr="000921C2" w:rsidRDefault="00EB7C8C" w:rsidP="00647375">
      <w:pPr>
        <w:pStyle w:val="3"/>
        <w:numPr>
          <w:ilvl w:val="1"/>
          <w:numId w:val="22"/>
        </w:numPr>
        <w:tabs>
          <w:tab w:val="left" w:pos="142"/>
        </w:tabs>
        <w:ind w:left="426"/>
        <w:rPr>
          <w:rFonts w:ascii="Times New Roman" w:hAnsi="Times New Roman"/>
          <w:color w:val="auto"/>
          <w:sz w:val="28"/>
        </w:rPr>
      </w:pPr>
      <w:r w:rsidRPr="000921C2">
        <w:rPr>
          <w:rFonts w:ascii="Times New Roman" w:hAnsi="Times New Roman"/>
          <w:color w:val="auto"/>
          <w:sz w:val="28"/>
        </w:rPr>
        <w:t>Результаты ОГЭ по АТЕ региона</w:t>
      </w:r>
    </w:p>
    <w:p w:rsidR="000849F6" w:rsidRPr="000921C2" w:rsidRDefault="000849F6" w:rsidP="000849F6">
      <w:pPr>
        <w:pStyle w:val="af8"/>
        <w:keepNext/>
        <w:jc w:val="right"/>
        <w:rPr>
          <w:iCs w:val="0"/>
          <w:color w:val="auto"/>
        </w:rPr>
      </w:pPr>
      <w:r w:rsidRPr="000921C2">
        <w:rPr>
          <w:bCs/>
          <w:iCs w:val="0"/>
          <w:color w:val="auto"/>
        </w:rPr>
        <w:t>Таблица 2</w:t>
      </w:r>
      <w:r w:rsidRPr="000921C2">
        <w:rPr>
          <w:bCs/>
          <w:iCs w:val="0"/>
          <w:color w:val="auto"/>
        </w:rPr>
        <w:noBreakHyphen/>
      </w:r>
      <w:r w:rsidR="006D7028" w:rsidRPr="000921C2">
        <w:rPr>
          <w:bCs/>
          <w:iCs w:val="0"/>
          <w:color w:val="auto"/>
        </w:rPr>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09799B" w:rsidRPr="000921C2" w:rsidTr="00836E32">
        <w:trPr>
          <w:cantSplit/>
          <w:tblHeader/>
        </w:trPr>
        <w:tc>
          <w:tcPr>
            <w:tcW w:w="709" w:type="dxa"/>
            <w:vMerge w:val="restart"/>
            <w:shd w:val="clear" w:color="auto" w:fill="auto"/>
            <w:vAlign w:val="center"/>
          </w:tcPr>
          <w:p w:rsidR="00461AC6" w:rsidRPr="000921C2" w:rsidRDefault="00461AC6" w:rsidP="005301B7">
            <w:pPr>
              <w:jc w:val="center"/>
              <w:rPr>
                <w:bCs/>
                <w:szCs w:val="28"/>
              </w:rPr>
            </w:pPr>
            <w:r w:rsidRPr="000921C2">
              <w:rPr>
                <w:bCs/>
                <w:szCs w:val="28"/>
              </w:rPr>
              <w:t>№ п/п</w:t>
            </w:r>
          </w:p>
        </w:tc>
        <w:tc>
          <w:tcPr>
            <w:tcW w:w="2552" w:type="dxa"/>
            <w:vMerge w:val="restart"/>
            <w:shd w:val="clear" w:color="auto" w:fill="auto"/>
            <w:vAlign w:val="center"/>
          </w:tcPr>
          <w:p w:rsidR="00461AC6" w:rsidRPr="000921C2" w:rsidRDefault="00461AC6" w:rsidP="005301B7">
            <w:pPr>
              <w:jc w:val="center"/>
              <w:rPr>
                <w:bCs/>
                <w:szCs w:val="28"/>
              </w:rPr>
            </w:pPr>
            <w:r w:rsidRPr="000921C2">
              <w:rPr>
                <w:bCs/>
                <w:szCs w:val="28"/>
              </w:rPr>
              <w:t>АТЕ</w:t>
            </w:r>
          </w:p>
        </w:tc>
        <w:tc>
          <w:tcPr>
            <w:tcW w:w="1417" w:type="dxa"/>
            <w:vMerge w:val="restart"/>
            <w:shd w:val="clear" w:color="auto" w:fill="auto"/>
            <w:vAlign w:val="center"/>
          </w:tcPr>
          <w:p w:rsidR="00461AC6" w:rsidRPr="000921C2" w:rsidRDefault="00461AC6" w:rsidP="005301B7">
            <w:pPr>
              <w:jc w:val="center"/>
              <w:rPr>
                <w:bCs/>
                <w:szCs w:val="28"/>
              </w:rPr>
            </w:pPr>
            <w:r w:rsidRPr="000921C2">
              <w:rPr>
                <w:bCs/>
                <w:szCs w:val="28"/>
              </w:rPr>
              <w:t>Всего участников</w:t>
            </w:r>
          </w:p>
        </w:tc>
        <w:tc>
          <w:tcPr>
            <w:tcW w:w="2409" w:type="dxa"/>
            <w:gridSpan w:val="2"/>
            <w:shd w:val="clear" w:color="auto" w:fill="auto"/>
            <w:vAlign w:val="center"/>
          </w:tcPr>
          <w:p w:rsidR="00461AC6" w:rsidRPr="000921C2" w:rsidRDefault="00461AC6" w:rsidP="005301B7">
            <w:pPr>
              <w:jc w:val="center"/>
              <w:rPr>
                <w:bCs/>
                <w:szCs w:val="28"/>
              </w:rPr>
            </w:pPr>
            <w:r w:rsidRPr="000921C2">
              <w:rPr>
                <w:bCs/>
                <w:szCs w:val="28"/>
              </w:rPr>
              <w:t>«2»</w:t>
            </w:r>
          </w:p>
        </w:tc>
        <w:tc>
          <w:tcPr>
            <w:tcW w:w="2410" w:type="dxa"/>
            <w:gridSpan w:val="2"/>
            <w:shd w:val="clear" w:color="auto" w:fill="auto"/>
            <w:vAlign w:val="center"/>
          </w:tcPr>
          <w:p w:rsidR="00461AC6" w:rsidRPr="000921C2" w:rsidRDefault="00461AC6" w:rsidP="005301B7">
            <w:pPr>
              <w:jc w:val="center"/>
              <w:rPr>
                <w:bCs/>
                <w:szCs w:val="28"/>
              </w:rPr>
            </w:pPr>
            <w:r w:rsidRPr="000921C2">
              <w:rPr>
                <w:bCs/>
                <w:szCs w:val="28"/>
              </w:rPr>
              <w:t>«3»</w:t>
            </w:r>
          </w:p>
        </w:tc>
        <w:tc>
          <w:tcPr>
            <w:tcW w:w="2410" w:type="dxa"/>
            <w:gridSpan w:val="2"/>
            <w:shd w:val="clear" w:color="auto" w:fill="auto"/>
            <w:vAlign w:val="center"/>
          </w:tcPr>
          <w:p w:rsidR="00461AC6" w:rsidRPr="000921C2" w:rsidRDefault="00461AC6" w:rsidP="005301B7">
            <w:pPr>
              <w:jc w:val="center"/>
              <w:rPr>
                <w:bCs/>
                <w:szCs w:val="28"/>
              </w:rPr>
            </w:pPr>
            <w:r w:rsidRPr="000921C2">
              <w:rPr>
                <w:bCs/>
                <w:szCs w:val="28"/>
              </w:rPr>
              <w:t>«4»</w:t>
            </w:r>
          </w:p>
        </w:tc>
        <w:tc>
          <w:tcPr>
            <w:tcW w:w="2410" w:type="dxa"/>
            <w:gridSpan w:val="2"/>
            <w:shd w:val="clear" w:color="auto" w:fill="auto"/>
            <w:vAlign w:val="center"/>
          </w:tcPr>
          <w:p w:rsidR="00461AC6" w:rsidRPr="000921C2" w:rsidRDefault="00461AC6" w:rsidP="005301B7">
            <w:pPr>
              <w:jc w:val="center"/>
              <w:rPr>
                <w:bCs/>
                <w:szCs w:val="28"/>
              </w:rPr>
            </w:pPr>
            <w:r w:rsidRPr="000921C2">
              <w:rPr>
                <w:bCs/>
                <w:szCs w:val="28"/>
              </w:rPr>
              <w:t>«5»</w:t>
            </w:r>
          </w:p>
        </w:tc>
      </w:tr>
      <w:tr w:rsidR="0009799B" w:rsidRPr="000921C2" w:rsidTr="00836E32">
        <w:trPr>
          <w:cantSplit/>
          <w:tblHeader/>
        </w:trPr>
        <w:tc>
          <w:tcPr>
            <w:tcW w:w="709" w:type="dxa"/>
            <w:vMerge/>
            <w:shd w:val="clear" w:color="auto" w:fill="auto"/>
            <w:vAlign w:val="center"/>
          </w:tcPr>
          <w:p w:rsidR="007A74B7" w:rsidRPr="000921C2" w:rsidRDefault="007A74B7" w:rsidP="005301B7">
            <w:pPr>
              <w:jc w:val="center"/>
              <w:rPr>
                <w:bCs/>
                <w:szCs w:val="28"/>
              </w:rPr>
            </w:pPr>
          </w:p>
        </w:tc>
        <w:tc>
          <w:tcPr>
            <w:tcW w:w="2552" w:type="dxa"/>
            <w:vMerge/>
            <w:shd w:val="clear" w:color="auto" w:fill="auto"/>
            <w:vAlign w:val="center"/>
          </w:tcPr>
          <w:p w:rsidR="007A74B7" w:rsidRPr="000921C2" w:rsidRDefault="007A74B7" w:rsidP="005301B7">
            <w:pPr>
              <w:jc w:val="center"/>
              <w:rPr>
                <w:bCs/>
                <w:szCs w:val="28"/>
              </w:rPr>
            </w:pPr>
          </w:p>
        </w:tc>
        <w:tc>
          <w:tcPr>
            <w:tcW w:w="1417" w:type="dxa"/>
            <w:vMerge/>
            <w:shd w:val="clear" w:color="auto" w:fill="auto"/>
            <w:vAlign w:val="center"/>
          </w:tcPr>
          <w:p w:rsidR="007A74B7" w:rsidRPr="000921C2" w:rsidRDefault="007A74B7" w:rsidP="005301B7">
            <w:pPr>
              <w:jc w:val="center"/>
              <w:rPr>
                <w:bCs/>
                <w:szCs w:val="28"/>
              </w:rPr>
            </w:pPr>
          </w:p>
        </w:tc>
        <w:tc>
          <w:tcPr>
            <w:tcW w:w="1204" w:type="dxa"/>
            <w:shd w:val="clear" w:color="auto" w:fill="auto"/>
            <w:vAlign w:val="center"/>
          </w:tcPr>
          <w:p w:rsidR="00461AC6" w:rsidRPr="000921C2" w:rsidRDefault="0079316A" w:rsidP="005301B7">
            <w:pPr>
              <w:jc w:val="center"/>
              <w:rPr>
                <w:bCs/>
                <w:szCs w:val="28"/>
              </w:rPr>
            </w:pPr>
            <w:r w:rsidRPr="000921C2">
              <w:rPr>
                <w:bCs/>
                <w:szCs w:val="28"/>
              </w:rPr>
              <w:t>чел.</w:t>
            </w:r>
          </w:p>
        </w:tc>
        <w:tc>
          <w:tcPr>
            <w:tcW w:w="1205" w:type="dxa"/>
            <w:shd w:val="clear" w:color="auto" w:fill="auto"/>
            <w:vAlign w:val="center"/>
          </w:tcPr>
          <w:p w:rsidR="00461AC6" w:rsidRPr="000921C2" w:rsidRDefault="0079316A" w:rsidP="005301B7">
            <w:pPr>
              <w:jc w:val="center"/>
              <w:rPr>
                <w:bCs/>
                <w:szCs w:val="28"/>
              </w:rPr>
            </w:pPr>
            <w:r w:rsidRPr="000921C2">
              <w:rPr>
                <w:bCs/>
                <w:szCs w:val="28"/>
              </w:rPr>
              <w:t>%</w:t>
            </w:r>
          </w:p>
        </w:tc>
        <w:tc>
          <w:tcPr>
            <w:tcW w:w="1205" w:type="dxa"/>
            <w:shd w:val="clear" w:color="auto" w:fill="auto"/>
            <w:vAlign w:val="center"/>
          </w:tcPr>
          <w:p w:rsidR="00461AC6" w:rsidRPr="000921C2" w:rsidRDefault="0079316A" w:rsidP="005301B7">
            <w:pPr>
              <w:jc w:val="center"/>
              <w:rPr>
                <w:bCs/>
                <w:szCs w:val="28"/>
              </w:rPr>
            </w:pPr>
            <w:r w:rsidRPr="000921C2">
              <w:rPr>
                <w:bCs/>
                <w:szCs w:val="28"/>
              </w:rPr>
              <w:t>чел.</w:t>
            </w:r>
          </w:p>
        </w:tc>
        <w:tc>
          <w:tcPr>
            <w:tcW w:w="1205" w:type="dxa"/>
            <w:shd w:val="clear" w:color="auto" w:fill="auto"/>
            <w:vAlign w:val="center"/>
          </w:tcPr>
          <w:p w:rsidR="00461AC6" w:rsidRPr="000921C2" w:rsidRDefault="0079316A" w:rsidP="005301B7">
            <w:pPr>
              <w:jc w:val="center"/>
              <w:rPr>
                <w:bCs/>
                <w:szCs w:val="28"/>
              </w:rPr>
            </w:pPr>
            <w:r w:rsidRPr="000921C2">
              <w:rPr>
                <w:bCs/>
                <w:szCs w:val="28"/>
              </w:rPr>
              <w:t>%</w:t>
            </w:r>
          </w:p>
        </w:tc>
        <w:tc>
          <w:tcPr>
            <w:tcW w:w="1205" w:type="dxa"/>
            <w:shd w:val="clear" w:color="auto" w:fill="auto"/>
            <w:vAlign w:val="center"/>
          </w:tcPr>
          <w:p w:rsidR="00461AC6" w:rsidRPr="000921C2" w:rsidRDefault="0079316A" w:rsidP="005301B7">
            <w:pPr>
              <w:jc w:val="center"/>
              <w:rPr>
                <w:bCs/>
                <w:szCs w:val="28"/>
              </w:rPr>
            </w:pPr>
            <w:r w:rsidRPr="000921C2">
              <w:rPr>
                <w:bCs/>
                <w:szCs w:val="28"/>
              </w:rPr>
              <w:t>чел.</w:t>
            </w:r>
          </w:p>
        </w:tc>
        <w:tc>
          <w:tcPr>
            <w:tcW w:w="1205" w:type="dxa"/>
            <w:shd w:val="clear" w:color="auto" w:fill="auto"/>
            <w:vAlign w:val="center"/>
          </w:tcPr>
          <w:p w:rsidR="00461AC6" w:rsidRPr="000921C2" w:rsidRDefault="0079316A" w:rsidP="005301B7">
            <w:pPr>
              <w:jc w:val="center"/>
              <w:rPr>
                <w:bCs/>
                <w:szCs w:val="28"/>
              </w:rPr>
            </w:pPr>
            <w:r w:rsidRPr="000921C2">
              <w:rPr>
                <w:bCs/>
                <w:szCs w:val="28"/>
              </w:rPr>
              <w:t>%</w:t>
            </w:r>
          </w:p>
        </w:tc>
        <w:tc>
          <w:tcPr>
            <w:tcW w:w="1205" w:type="dxa"/>
            <w:shd w:val="clear" w:color="auto" w:fill="auto"/>
            <w:vAlign w:val="center"/>
          </w:tcPr>
          <w:p w:rsidR="00461AC6" w:rsidRPr="000921C2" w:rsidRDefault="0079316A" w:rsidP="005301B7">
            <w:pPr>
              <w:jc w:val="center"/>
              <w:rPr>
                <w:bCs/>
                <w:szCs w:val="28"/>
              </w:rPr>
            </w:pPr>
            <w:r w:rsidRPr="000921C2">
              <w:rPr>
                <w:bCs/>
                <w:szCs w:val="28"/>
              </w:rPr>
              <w:t>чел.</w:t>
            </w:r>
          </w:p>
        </w:tc>
        <w:tc>
          <w:tcPr>
            <w:tcW w:w="1205" w:type="dxa"/>
            <w:shd w:val="clear" w:color="auto" w:fill="auto"/>
            <w:vAlign w:val="center"/>
          </w:tcPr>
          <w:p w:rsidR="00461AC6" w:rsidRPr="000921C2" w:rsidRDefault="0079316A" w:rsidP="005301B7">
            <w:pPr>
              <w:jc w:val="center"/>
              <w:rPr>
                <w:bCs/>
                <w:szCs w:val="28"/>
              </w:rPr>
            </w:pPr>
            <w:r w:rsidRPr="000921C2">
              <w:rPr>
                <w:bCs/>
                <w:szCs w:val="28"/>
              </w:rPr>
              <w:t>%</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1.</w:t>
            </w:r>
          </w:p>
        </w:tc>
        <w:tc>
          <w:tcPr>
            <w:tcW w:w="2552" w:type="dxa"/>
            <w:vAlign w:val="center"/>
          </w:tcPr>
          <w:p w:rsidR="001252DD" w:rsidRPr="000921C2" w:rsidRDefault="001252DD" w:rsidP="001252DD">
            <w:pPr>
              <w:contextualSpacing/>
              <w:jc w:val="both"/>
              <w:rPr>
                <w:color w:val="000000"/>
              </w:rPr>
            </w:pPr>
            <w:r w:rsidRPr="000921C2">
              <w:rPr>
                <w:color w:val="000000"/>
              </w:rPr>
              <w:t>ГОУ, ЧОУ</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1063</w:t>
            </w:r>
          </w:p>
        </w:tc>
        <w:tc>
          <w:tcPr>
            <w:tcW w:w="1204"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0,4</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227</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21,4</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318</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29,9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514</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48,4</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2.</w:t>
            </w:r>
          </w:p>
        </w:tc>
        <w:tc>
          <w:tcPr>
            <w:tcW w:w="2552" w:type="dxa"/>
            <w:vAlign w:val="center"/>
          </w:tcPr>
          <w:p w:rsidR="001252DD" w:rsidRPr="000921C2" w:rsidRDefault="001252DD" w:rsidP="001252DD">
            <w:pPr>
              <w:contextualSpacing/>
              <w:jc w:val="both"/>
            </w:pPr>
            <w:r w:rsidRPr="000921C2">
              <w:rPr>
                <w:color w:val="000000"/>
              </w:rPr>
              <w:t>г. Владикавказ</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3950</w:t>
            </w:r>
          </w:p>
        </w:tc>
        <w:tc>
          <w:tcPr>
            <w:tcW w:w="1204"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50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1,3</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1170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29,6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1219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30,9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1511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38,3</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3.</w:t>
            </w:r>
          </w:p>
        </w:tc>
        <w:tc>
          <w:tcPr>
            <w:tcW w:w="2552" w:type="dxa"/>
            <w:vAlign w:val="center"/>
          </w:tcPr>
          <w:p w:rsidR="001252DD" w:rsidRPr="000921C2" w:rsidRDefault="001252DD" w:rsidP="001252DD">
            <w:pPr>
              <w:contextualSpacing/>
              <w:jc w:val="both"/>
            </w:pPr>
            <w:r w:rsidRPr="000921C2">
              <w:rPr>
                <w:color w:val="000000"/>
              </w:rPr>
              <w:t>Алагирский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350</w:t>
            </w:r>
          </w:p>
        </w:tc>
        <w:tc>
          <w:tcPr>
            <w:tcW w:w="1204"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0,3</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86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24,6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108</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30,9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155</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44,3</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4.</w:t>
            </w:r>
          </w:p>
        </w:tc>
        <w:tc>
          <w:tcPr>
            <w:tcW w:w="2552" w:type="dxa"/>
            <w:vAlign w:val="center"/>
          </w:tcPr>
          <w:p w:rsidR="001252DD" w:rsidRPr="000921C2" w:rsidRDefault="001252DD" w:rsidP="001252DD">
            <w:pPr>
              <w:contextualSpacing/>
              <w:jc w:val="both"/>
            </w:pPr>
            <w:r w:rsidRPr="000921C2">
              <w:rPr>
                <w:color w:val="000000"/>
              </w:rPr>
              <w:t>Ардонский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392</w:t>
            </w:r>
          </w:p>
        </w:tc>
        <w:tc>
          <w:tcPr>
            <w:tcW w:w="1204" w:type="dxa"/>
            <w:shd w:val="clear" w:color="auto" w:fill="auto"/>
          </w:tcPr>
          <w:p w:rsidR="001252DD" w:rsidRPr="000921C2" w:rsidRDefault="001252DD" w:rsidP="001252DD">
            <w:pPr>
              <w:contextualSpacing/>
              <w:jc w:val="center"/>
              <w:rPr>
                <w:rFonts w:eastAsia="MS Mincho"/>
                <w:color w:val="000000"/>
              </w:rPr>
            </w:pP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0,0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108</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27,6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110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28,1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174</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44,4</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5.</w:t>
            </w:r>
          </w:p>
        </w:tc>
        <w:tc>
          <w:tcPr>
            <w:tcW w:w="2552" w:type="dxa"/>
            <w:vAlign w:val="center"/>
          </w:tcPr>
          <w:p w:rsidR="001252DD" w:rsidRPr="000921C2" w:rsidRDefault="001252DD" w:rsidP="001252DD">
            <w:pPr>
              <w:contextualSpacing/>
              <w:jc w:val="both"/>
            </w:pPr>
            <w:r w:rsidRPr="000921C2">
              <w:rPr>
                <w:color w:val="000000"/>
              </w:rPr>
              <w:t>Дигорский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229</w:t>
            </w:r>
          </w:p>
        </w:tc>
        <w:tc>
          <w:tcPr>
            <w:tcW w:w="1204" w:type="dxa"/>
            <w:shd w:val="clear" w:color="auto" w:fill="auto"/>
          </w:tcPr>
          <w:p w:rsidR="001252DD" w:rsidRPr="000921C2" w:rsidRDefault="001252DD" w:rsidP="001252DD">
            <w:pPr>
              <w:contextualSpacing/>
              <w:jc w:val="center"/>
              <w:rPr>
                <w:rFonts w:eastAsia="MS Mincho"/>
                <w:color w:val="000000"/>
              </w:rPr>
            </w:pP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0,0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85</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37,1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20,1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98</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42,8</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6.</w:t>
            </w:r>
          </w:p>
        </w:tc>
        <w:tc>
          <w:tcPr>
            <w:tcW w:w="2552" w:type="dxa"/>
            <w:vAlign w:val="center"/>
          </w:tcPr>
          <w:p w:rsidR="001252DD" w:rsidRPr="000921C2" w:rsidRDefault="001252DD" w:rsidP="001252DD">
            <w:pPr>
              <w:contextualSpacing/>
              <w:jc w:val="both"/>
            </w:pPr>
            <w:r w:rsidRPr="000921C2">
              <w:rPr>
                <w:color w:val="000000"/>
              </w:rPr>
              <w:t>Ирафский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167</w:t>
            </w:r>
          </w:p>
        </w:tc>
        <w:tc>
          <w:tcPr>
            <w:tcW w:w="1204" w:type="dxa"/>
            <w:shd w:val="clear" w:color="auto" w:fill="auto"/>
          </w:tcPr>
          <w:p w:rsidR="001252DD" w:rsidRPr="000921C2" w:rsidRDefault="001252DD" w:rsidP="001252DD">
            <w:pPr>
              <w:contextualSpacing/>
              <w:jc w:val="center"/>
              <w:rPr>
                <w:rFonts w:eastAsia="MS Mincho"/>
                <w:color w:val="000000"/>
              </w:rPr>
            </w:pP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0,0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15</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9,0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24,6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111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66,5</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7.</w:t>
            </w:r>
          </w:p>
        </w:tc>
        <w:tc>
          <w:tcPr>
            <w:tcW w:w="2552" w:type="dxa"/>
            <w:vAlign w:val="center"/>
          </w:tcPr>
          <w:p w:rsidR="001252DD" w:rsidRPr="000921C2" w:rsidRDefault="001252DD" w:rsidP="001252DD">
            <w:pPr>
              <w:contextualSpacing/>
              <w:jc w:val="both"/>
            </w:pPr>
            <w:r w:rsidRPr="000921C2">
              <w:rPr>
                <w:color w:val="000000"/>
              </w:rPr>
              <w:t>Кировский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254</w:t>
            </w:r>
          </w:p>
        </w:tc>
        <w:tc>
          <w:tcPr>
            <w:tcW w:w="1204" w:type="dxa"/>
            <w:shd w:val="clear" w:color="auto" w:fill="auto"/>
          </w:tcPr>
          <w:p w:rsidR="001252DD" w:rsidRPr="000921C2" w:rsidRDefault="001252DD" w:rsidP="001252DD">
            <w:pPr>
              <w:contextualSpacing/>
              <w:jc w:val="center"/>
              <w:rPr>
                <w:rFonts w:eastAsia="MS Mincho"/>
                <w:color w:val="000000"/>
              </w:rPr>
            </w:pP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0,0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14,2</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59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23,2</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159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62,6</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8.</w:t>
            </w:r>
          </w:p>
        </w:tc>
        <w:tc>
          <w:tcPr>
            <w:tcW w:w="2552" w:type="dxa"/>
            <w:vAlign w:val="center"/>
          </w:tcPr>
          <w:p w:rsidR="001252DD" w:rsidRPr="000921C2" w:rsidRDefault="001252DD" w:rsidP="001252DD">
            <w:pPr>
              <w:contextualSpacing/>
              <w:jc w:val="both"/>
            </w:pPr>
            <w:r w:rsidRPr="000921C2">
              <w:rPr>
                <w:color w:val="000000"/>
              </w:rPr>
              <w:t>Моздокский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1149</w:t>
            </w:r>
          </w:p>
        </w:tc>
        <w:tc>
          <w:tcPr>
            <w:tcW w:w="1204"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456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39,7</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412</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35,9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245</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21,3</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9.</w:t>
            </w:r>
          </w:p>
        </w:tc>
        <w:tc>
          <w:tcPr>
            <w:tcW w:w="2552" w:type="dxa"/>
            <w:vAlign w:val="center"/>
          </w:tcPr>
          <w:p w:rsidR="001252DD" w:rsidRPr="000921C2" w:rsidRDefault="001252DD" w:rsidP="001252DD">
            <w:pPr>
              <w:contextualSpacing/>
              <w:jc w:val="both"/>
            </w:pPr>
            <w:r w:rsidRPr="000921C2">
              <w:rPr>
                <w:color w:val="000000"/>
              </w:rPr>
              <w:t>Правобережный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544</w:t>
            </w:r>
          </w:p>
        </w:tc>
        <w:tc>
          <w:tcPr>
            <w:tcW w:w="1204"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1,7</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180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33,1</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156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28,7</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199</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36,6</w:t>
            </w:r>
          </w:p>
        </w:tc>
      </w:tr>
      <w:tr w:rsidR="001252DD" w:rsidRPr="000921C2" w:rsidTr="001252DD">
        <w:trPr>
          <w:trHeight w:val="283"/>
        </w:trPr>
        <w:tc>
          <w:tcPr>
            <w:tcW w:w="709" w:type="dxa"/>
            <w:shd w:val="clear" w:color="auto" w:fill="auto"/>
            <w:vAlign w:val="center"/>
          </w:tcPr>
          <w:p w:rsidR="001252DD" w:rsidRPr="000921C2" w:rsidRDefault="001252DD" w:rsidP="001252DD">
            <w:pPr>
              <w:contextualSpacing/>
              <w:jc w:val="center"/>
              <w:rPr>
                <w:szCs w:val="28"/>
              </w:rPr>
            </w:pPr>
            <w:r w:rsidRPr="000921C2">
              <w:rPr>
                <w:szCs w:val="28"/>
              </w:rPr>
              <w:t>10.</w:t>
            </w:r>
          </w:p>
        </w:tc>
        <w:tc>
          <w:tcPr>
            <w:tcW w:w="2552" w:type="dxa"/>
            <w:vAlign w:val="center"/>
          </w:tcPr>
          <w:p w:rsidR="001252DD" w:rsidRPr="000921C2" w:rsidRDefault="001252DD" w:rsidP="001252DD">
            <w:pPr>
              <w:contextualSpacing/>
              <w:jc w:val="both"/>
            </w:pPr>
            <w:r w:rsidRPr="000921C2">
              <w:rPr>
                <w:color w:val="000000"/>
              </w:rPr>
              <w:t>Пригородный район</w:t>
            </w:r>
          </w:p>
        </w:tc>
        <w:tc>
          <w:tcPr>
            <w:tcW w:w="1417"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1099</w:t>
            </w:r>
          </w:p>
        </w:tc>
        <w:tc>
          <w:tcPr>
            <w:tcW w:w="1204"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3</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0,3</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267</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24,3</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286</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26,0</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543</w:t>
            </w:r>
          </w:p>
        </w:tc>
        <w:tc>
          <w:tcPr>
            <w:tcW w:w="1205" w:type="dxa"/>
            <w:shd w:val="clear" w:color="auto" w:fill="auto"/>
          </w:tcPr>
          <w:p w:rsidR="001252DD" w:rsidRPr="000921C2" w:rsidRDefault="001252DD" w:rsidP="001252DD">
            <w:pPr>
              <w:contextualSpacing/>
              <w:jc w:val="center"/>
              <w:rPr>
                <w:rFonts w:eastAsia="MS Mincho"/>
                <w:color w:val="000000"/>
              </w:rPr>
            </w:pPr>
            <w:r w:rsidRPr="000921C2">
              <w:rPr>
                <w:rFonts w:eastAsia="MS Mincho"/>
                <w:color w:val="000000"/>
              </w:rPr>
              <w:t>49,4</w:t>
            </w:r>
          </w:p>
        </w:tc>
      </w:tr>
    </w:tbl>
    <w:p w:rsidR="00022E68" w:rsidRPr="000921C2" w:rsidRDefault="00022E68" w:rsidP="00FE3701">
      <w:pPr>
        <w:tabs>
          <w:tab w:val="left" w:pos="709"/>
        </w:tabs>
        <w:jc w:val="both"/>
        <w:rPr>
          <w:b/>
        </w:rPr>
      </w:pPr>
    </w:p>
    <w:p w:rsidR="00E07E8A" w:rsidRPr="000921C2" w:rsidRDefault="00E07E8A" w:rsidP="00FE3701">
      <w:pPr>
        <w:tabs>
          <w:tab w:val="left" w:pos="709"/>
        </w:tabs>
        <w:jc w:val="both"/>
        <w:rPr>
          <w:b/>
        </w:rPr>
      </w:pPr>
    </w:p>
    <w:p w:rsidR="00E07E8A" w:rsidRPr="000921C2" w:rsidRDefault="00E07E8A" w:rsidP="00FE3701">
      <w:pPr>
        <w:tabs>
          <w:tab w:val="left" w:pos="709"/>
        </w:tabs>
        <w:jc w:val="both"/>
        <w:rPr>
          <w:b/>
        </w:rPr>
      </w:pPr>
    </w:p>
    <w:p w:rsidR="00E07E8A" w:rsidRPr="000921C2" w:rsidRDefault="00E07E8A" w:rsidP="00FE3701">
      <w:pPr>
        <w:tabs>
          <w:tab w:val="left" w:pos="709"/>
        </w:tabs>
        <w:jc w:val="both"/>
        <w:rPr>
          <w:b/>
        </w:rPr>
      </w:pPr>
    </w:p>
    <w:p w:rsidR="00E07E8A" w:rsidRPr="000921C2" w:rsidRDefault="00E07E8A" w:rsidP="00FE3701">
      <w:pPr>
        <w:tabs>
          <w:tab w:val="left" w:pos="709"/>
        </w:tabs>
        <w:jc w:val="both"/>
        <w:rPr>
          <w:b/>
        </w:rPr>
      </w:pPr>
    </w:p>
    <w:p w:rsidR="005060D9" w:rsidRPr="000921C2" w:rsidRDefault="005060D9" w:rsidP="00647375">
      <w:pPr>
        <w:pStyle w:val="3"/>
        <w:numPr>
          <w:ilvl w:val="1"/>
          <w:numId w:val="22"/>
        </w:numPr>
        <w:tabs>
          <w:tab w:val="left" w:pos="142"/>
        </w:tabs>
        <w:ind w:left="426"/>
        <w:jc w:val="both"/>
        <w:rPr>
          <w:rFonts w:ascii="Times New Roman" w:hAnsi="Times New Roman"/>
          <w:color w:val="auto"/>
          <w:sz w:val="28"/>
        </w:rPr>
      </w:pPr>
      <w:r w:rsidRPr="000921C2">
        <w:rPr>
          <w:rFonts w:ascii="Times New Roman" w:hAnsi="Times New Roman"/>
          <w:color w:val="auto"/>
          <w:sz w:val="28"/>
        </w:rPr>
        <w:t>Результаты по группам участников экзамена</w:t>
      </w:r>
      <w:r w:rsidR="00FE3701" w:rsidRPr="000921C2">
        <w:rPr>
          <w:rFonts w:ascii="Times New Roman" w:hAnsi="Times New Roman"/>
          <w:color w:val="auto"/>
          <w:sz w:val="28"/>
        </w:rPr>
        <w:t xml:space="preserve"> с различным уровнем подготовки </w:t>
      </w:r>
      <w:r w:rsidRPr="000921C2">
        <w:rPr>
          <w:rFonts w:ascii="Times New Roman" w:hAnsi="Times New Roman"/>
          <w:color w:val="auto"/>
          <w:sz w:val="28"/>
        </w:rPr>
        <w:t xml:space="preserve">с учетом </w:t>
      </w:r>
      <w:r w:rsidR="00FE3701" w:rsidRPr="000921C2">
        <w:rPr>
          <w:rFonts w:ascii="Times New Roman" w:hAnsi="Times New Roman"/>
          <w:color w:val="auto"/>
          <w:sz w:val="28"/>
        </w:rPr>
        <w:t>типа ОО</w:t>
      </w:r>
    </w:p>
    <w:p w:rsidR="000849F6" w:rsidRPr="000921C2" w:rsidRDefault="000849F6" w:rsidP="000849F6">
      <w:pPr>
        <w:pStyle w:val="af8"/>
        <w:keepNext/>
        <w:jc w:val="right"/>
        <w:rPr>
          <w:iCs w:val="0"/>
          <w:color w:val="auto"/>
        </w:rPr>
      </w:pPr>
      <w:r w:rsidRPr="000921C2">
        <w:rPr>
          <w:bCs/>
          <w:iCs w:val="0"/>
          <w:color w:val="auto"/>
        </w:rPr>
        <w:t>Таблица 2</w:t>
      </w:r>
      <w:r w:rsidRPr="000921C2">
        <w:rPr>
          <w:bCs/>
          <w:iCs w:val="0"/>
          <w:color w:val="auto"/>
        </w:rPr>
        <w:noBreakHyphen/>
      </w:r>
      <w:r w:rsidR="006D7028" w:rsidRPr="000921C2">
        <w:rPr>
          <w:bCs/>
          <w:iCs w:val="0"/>
          <w:color w:val="auto"/>
        </w:rPr>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CE7779" w:rsidRPr="000921C2" w:rsidTr="00A35F59">
        <w:trPr>
          <w:cantSplit/>
          <w:trHeight w:val="495"/>
          <w:tblHeader/>
        </w:trPr>
        <w:tc>
          <w:tcPr>
            <w:tcW w:w="709" w:type="dxa"/>
            <w:vMerge w:val="restart"/>
            <w:vAlign w:val="center"/>
          </w:tcPr>
          <w:p w:rsidR="00CE7779" w:rsidRPr="000921C2" w:rsidRDefault="0079316A" w:rsidP="00836E32">
            <w:pPr>
              <w:pStyle w:val="a3"/>
              <w:spacing w:after="0" w:line="240" w:lineRule="auto"/>
              <w:ind w:left="0"/>
              <w:jc w:val="center"/>
              <w:rPr>
                <w:rFonts w:ascii="Times New Roman" w:hAnsi="Times New Roman"/>
                <w:b/>
                <w:sz w:val="24"/>
                <w:szCs w:val="24"/>
              </w:rPr>
            </w:pPr>
            <w:r w:rsidRPr="000921C2">
              <w:rPr>
                <w:rFonts w:ascii="Times New Roman" w:hAnsi="Times New Roman"/>
                <w:b/>
                <w:sz w:val="24"/>
                <w:szCs w:val="24"/>
              </w:rPr>
              <w:t>№ п/п</w:t>
            </w:r>
          </w:p>
        </w:tc>
        <w:tc>
          <w:tcPr>
            <w:tcW w:w="2552" w:type="dxa"/>
            <w:vMerge w:val="restart"/>
            <w:vAlign w:val="center"/>
          </w:tcPr>
          <w:p w:rsidR="007A74B7" w:rsidRPr="000921C2" w:rsidRDefault="0082776F" w:rsidP="00017C63">
            <w:pPr>
              <w:pStyle w:val="a3"/>
              <w:spacing w:after="0" w:line="240" w:lineRule="auto"/>
              <w:ind w:left="0"/>
              <w:rPr>
                <w:rFonts w:ascii="Times New Roman" w:hAnsi="Times New Roman"/>
                <w:b/>
                <w:sz w:val="24"/>
                <w:szCs w:val="24"/>
              </w:rPr>
            </w:pPr>
            <w:r w:rsidRPr="000921C2">
              <w:rPr>
                <w:rFonts w:ascii="Times New Roman" w:hAnsi="Times New Roman"/>
                <w:b/>
                <w:sz w:val="24"/>
                <w:szCs w:val="24"/>
              </w:rPr>
              <w:t>Участники ОГЭ</w:t>
            </w:r>
          </w:p>
        </w:tc>
        <w:tc>
          <w:tcPr>
            <w:tcW w:w="11056" w:type="dxa"/>
            <w:gridSpan w:val="6"/>
            <w:vAlign w:val="center"/>
          </w:tcPr>
          <w:p w:rsidR="00CE7779" w:rsidRPr="000921C2" w:rsidRDefault="0079316A" w:rsidP="008B16A2">
            <w:pPr>
              <w:pStyle w:val="a3"/>
              <w:spacing w:after="0" w:line="240" w:lineRule="auto"/>
              <w:ind w:left="0"/>
              <w:jc w:val="center"/>
              <w:rPr>
                <w:rFonts w:ascii="Times New Roman" w:hAnsi="Times New Roman"/>
                <w:b/>
                <w:sz w:val="24"/>
                <w:szCs w:val="24"/>
              </w:rPr>
            </w:pPr>
            <w:r w:rsidRPr="000921C2">
              <w:rPr>
                <w:rFonts w:ascii="Times New Roman" w:hAnsi="Times New Roman"/>
                <w:b/>
                <w:sz w:val="24"/>
                <w:szCs w:val="24"/>
              </w:rPr>
              <w:t>Доля участников, получивших отметку</w:t>
            </w:r>
          </w:p>
        </w:tc>
      </w:tr>
      <w:tr w:rsidR="00174828" w:rsidRPr="000921C2" w:rsidTr="00A35F59">
        <w:trPr>
          <w:cantSplit/>
          <w:trHeight w:val="495"/>
          <w:tblHeader/>
        </w:trPr>
        <w:tc>
          <w:tcPr>
            <w:tcW w:w="709" w:type="dxa"/>
            <w:vMerge/>
            <w:vAlign w:val="center"/>
          </w:tcPr>
          <w:p w:rsidR="007A74B7" w:rsidRPr="000921C2" w:rsidRDefault="007A74B7" w:rsidP="00836E32">
            <w:pPr>
              <w:pStyle w:val="a3"/>
              <w:spacing w:after="0" w:line="240" w:lineRule="auto"/>
              <w:ind w:left="0"/>
              <w:jc w:val="center"/>
              <w:rPr>
                <w:rFonts w:ascii="Times New Roman" w:hAnsi="Times New Roman"/>
                <w:sz w:val="24"/>
                <w:szCs w:val="24"/>
              </w:rPr>
            </w:pPr>
          </w:p>
        </w:tc>
        <w:tc>
          <w:tcPr>
            <w:tcW w:w="2552" w:type="dxa"/>
            <w:vMerge/>
            <w:vAlign w:val="center"/>
          </w:tcPr>
          <w:p w:rsidR="007A74B7" w:rsidRPr="000921C2" w:rsidRDefault="007A74B7" w:rsidP="00017C63">
            <w:pPr>
              <w:pStyle w:val="a3"/>
              <w:spacing w:after="0" w:line="240" w:lineRule="auto"/>
              <w:ind w:left="0"/>
              <w:rPr>
                <w:rFonts w:ascii="Times New Roman" w:hAnsi="Times New Roman"/>
                <w:sz w:val="24"/>
                <w:szCs w:val="24"/>
              </w:rPr>
            </w:pPr>
          </w:p>
        </w:tc>
        <w:tc>
          <w:tcPr>
            <w:tcW w:w="1842" w:type="dxa"/>
            <w:vAlign w:val="center"/>
          </w:tcPr>
          <w:p w:rsidR="00CE7779" w:rsidRPr="000921C2" w:rsidRDefault="000E0643" w:rsidP="000E0643">
            <w:pPr>
              <w:pStyle w:val="a3"/>
              <w:spacing w:after="0" w:line="240" w:lineRule="auto"/>
              <w:ind w:left="0"/>
              <w:jc w:val="center"/>
              <w:rPr>
                <w:rFonts w:ascii="Times New Roman" w:hAnsi="Times New Roman"/>
                <w:sz w:val="24"/>
                <w:szCs w:val="24"/>
              </w:rPr>
            </w:pPr>
            <w:r w:rsidRPr="000921C2">
              <w:rPr>
                <w:rFonts w:ascii="Times New Roman" w:hAnsi="Times New Roman"/>
                <w:sz w:val="24"/>
                <w:szCs w:val="24"/>
              </w:rPr>
              <w:t>«</w:t>
            </w:r>
            <w:r w:rsidR="0079316A" w:rsidRPr="000921C2">
              <w:rPr>
                <w:rFonts w:ascii="Times New Roman" w:hAnsi="Times New Roman"/>
                <w:sz w:val="24"/>
                <w:szCs w:val="24"/>
              </w:rPr>
              <w:t>2</w:t>
            </w:r>
            <w:r w:rsidRPr="000921C2">
              <w:rPr>
                <w:rFonts w:ascii="Times New Roman" w:hAnsi="Times New Roman"/>
                <w:sz w:val="24"/>
                <w:szCs w:val="24"/>
              </w:rPr>
              <w:t>»</w:t>
            </w:r>
          </w:p>
        </w:tc>
        <w:tc>
          <w:tcPr>
            <w:tcW w:w="1843" w:type="dxa"/>
            <w:vAlign w:val="center"/>
          </w:tcPr>
          <w:p w:rsidR="00CE7779" w:rsidRPr="000921C2" w:rsidRDefault="000E0643" w:rsidP="000E0643">
            <w:pPr>
              <w:pStyle w:val="a3"/>
              <w:spacing w:after="0" w:line="240" w:lineRule="auto"/>
              <w:ind w:left="0"/>
              <w:jc w:val="center"/>
              <w:rPr>
                <w:rFonts w:ascii="Times New Roman" w:hAnsi="Times New Roman"/>
                <w:sz w:val="24"/>
                <w:szCs w:val="24"/>
              </w:rPr>
            </w:pPr>
            <w:r w:rsidRPr="000921C2">
              <w:rPr>
                <w:rFonts w:ascii="Times New Roman" w:hAnsi="Times New Roman"/>
                <w:sz w:val="24"/>
                <w:szCs w:val="24"/>
              </w:rPr>
              <w:t>«</w:t>
            </w:r>
            <w:r w:rsidR="0079316A" w:rsidRPr="000921C2">
              <w:rPr>
                <w:rFonts w:ascii="Times New Roman" w:hAnsi="Times New Roman"/>
                <w:sz w:val="24"/>
                <w:szCs w:val="24"/>
              </w:rPr>
              <w:t>3</w:t>
            </w:r>
            <w:r w:rsidRPr="000921C2">
              <w:rPr>
                <w:rFonts w:ascii="Times New Roman" w:hAnsi="Times New Roman"/>
                <w:sz w:val="24"/>
                <w:szCs w:val="24"/>
              </w:rPr>
              <w:t>»</w:t>
            </w:r>
          </w:p>
        </w:tc>
        <w:tc>
          <w:tcPr>
            <w:tcW w:w="1843" w:type="dxa"/>
            <w:vAlign w:val="center"/>
          </w:tcPr>
          <w:p w:rsidR="00CE7779" w:rsidRPr="000921C2" w:rsidRDefault="000E0643" w:rsidP="000E0643">
            <w:pPr>
              <w:pStyle w:val="a3"/>
              <w:spacing w:after="0" w:line="240" w:lineRule="auto"/>
              <w:ind w:left="0"/>
              <w:jc w:val="center"/>
              <w:rPr>
                <w:rFonts w:ascii="Times New Roman" w:hAnsi="Times New Roman"/>
                <w:sz w:val="24"/>
                <w:szCs w:val="24"/>
              </w:rPr>
            </w:pPr>
            <w:r w:rsidRPr="000921C2">
              <w:rPr>
                <w:rFonts w:ascii="Times New Roman" w:hAnsi="Times New Roman"/>
                <w:sz w:val="24"/>
                <w:szCs w:val="24"/>
              </w:rPr>
              <w:t>«</w:t>
            </w:r>
            <w:r w:rsidR="0079316A" w:rsidRPr="000921C2">
              <w:rPr>
                <w:rFonts w:ascii="Times New Roman" w:hAnsi="Times New Roman"/>
                <w:sz w:val="24"/>
                <w:szCs w:val="24"/>
              </w:rPr>
              <w:t>4</w:t>
            </w:r>
            <w:r w:rsidRPr="000921C2">
              <w:rPr>
                <w:rFonts w:ascii="Times New Roman" w:hAnsi="Times New Roman"/>
                <w:sz w:val="24"/>
                <w:szCs w:val="24"/>
              </w:rPr>
              <w:t>»</w:t>
            </w:r>
          </w:p>
        </w:tc>
        <w:tc>
          <w:tcPr>
            <w:tcW w:w="1842" w:type="dxa"/>
            <w:vAlign w:val="center"/>
          </w:tcPr>
          <w:p w:rsidR="00CE7779" w:rsidRPr="000921C2" w:rsidRDefault="000E0643" w:rsidP="00D6675C">
            <w:pPr>
              <w:pStyle w:val="a3"/>
              <w:spacing w:after="0" w:line="240" w:lineRule="auto"/>
              <w:ind w:left="0"/>
              <w:jc w:val="center"/>
              <w:rPr>
                <w:rFonts w:ascii="Times New Roman" w:hAnsi="Times New Roman"/>
                <w:sz w:val="24"/>
                <w:szCs w:val="24"/>
              </w:rPr>
            </w:pPr>
            <w:r w:rsidRPr="000921C2">
              <w:rPr>
                <w:rFonts w:ascii="Times New Roman" w:hAnsi="Times New Roman"/>
                <w:sz w:val="24"/>
                <w:szCs w:val="24"/>
              </w:rPr>
              <w:t>«</w:t>
            </w:r>
            <w:r w:rsidR="0079316A" w:rsidRPr="000921C2">
              <w:rPr>
                <w:rFonts w:ascii="Times New Roman" w:hAnsi="Times New Roman"/>
                <w:sz w:val="24"/>
                <w:szCs w:val="24"/>
              </w:rPr>
              <w:t>5</w:t>
            </w:r>
            <w:r w:rsidR="002178E5" w:rsidRPr="000921C2">
              <w:rPr>
                <w:rFonts w:ascii="Times New Roman" w:hAnsi="Times New Roman"/>
                <w:sz w:val="24"/>
                <w:szCs w:val="24"/>
              </w:rPr>
              <w:t>»</w:t>
            </w:r>
          </w:p>
        </w:tc>
        <w:tc>
          <w:tcPr>
            <w:tcW w:w="1843" w:type="dxa"/>
            <w:vAlign w:val="center"/>
          </w:tcPr>
          <w:p w:rsidR="00CE7779" w:rsidRPr="000921C2" w:rsidRDefault="000E0643" w:rsidP="00174828">
            <w:pPr>
              <w:pStyle w:val="a3"/>
              <w:spacing w:after="0" w:line="240" w:lineRule="auto"/>
              <w:ind w:left="0"/>
              <w:jc w:val="center"/>
              <w:rPr>
                <w:rFonts w:ascii="Times New Roman" w:hAnsi="Times New Roman"/>
                <w:sz w:val="24"/>
                <w:szCs w:val="24"/>
              </w:rPr>
            </w:pPr>
            <w:r w:rsidRPr="000921C2">
              <w:rPr>
                <w:rFonts w:ascii="Times New Roman" w:hAnsi="Times New Roman"/>
                <w:sz w:val="24"/>
                <w:szCs w:val="24"/>
              </w:rPr>
              <w:t>«</w:t>
            </w:r>
            <w:r w:rsidR="0079316A" w:rsidRPr="000921C2">
              <w:rPr>
                <w:rFonts w:ascii="Times New Roman" w:hAnsi="Times New Roman"/>
                <w:sz w:val="24"/>
                <w:szCs w:val="24"/>
              </w:rPr>
              <w:t>4</w:t>
            </w:r>
            <w:r w:rsidRPr="000921C2">
              <w:rPr>
                <w:rFonts w:ascii="Times New Roman" w:hAnsi="Times New Roman"/>
                <w:sz w:val="24"/>
                <w:szCs w:val="24"/>
              </w:rPr>
              <w:t>»</w:t>
            </w:r>
            <w:r w:rsidR="0079316A" w:rsidRPr="000921C2">
              <w:rPr>
                <w:rFonts w:ascii="Times New Roman" w:hAnsi="Times New Roman"/>
                <w:sz w:val="24"/>
                <w:szCs w:val="24"/>
              </w:rPr>
              <w:t xml:space="preserve"> и </w:t>
            </w:r>
            <w:r w:rsidRPr="000921C2">
              <w:rPr>
                <w:rFonts w:ascii="Times New Roman" w:hAnsi="Times New Roman"/>
                <w:sz w:val="24"/>
                <w:szCs w:val="24"/>
              </w:rPr>
              <w:t>«</w:t>
            </w:r>
            <w:r w:rsidR="0079316A" w:rsidRPr="000921C2">
              <w:rPr>
                <w:rFonts w:ascii="Times New Roman" w:hAnsi="Times New Roman"/>
                <w:sz w:val="24"/>
                <w:szCs w:val="24"/>
              </w:rPr>
              <w:t>5</w:t>
            </w:r>
            <w:r w:rsidRPr="000921C2">
              <w:rPr>
                <w:rFonts w:ascii="Times New Roman" w:hAnsi="Times New Roman"/>
                <w:sz w:val="24"/>
                <w:szCs w:val="24"/>
              </w:rPr>
              <w:t>»</w:t>
            </w:r>
            <w:r w:rsidR="00174828" w:rsidRPr="000921C2">
              <w:rPr>
                <w:rFonts w:ascii="Times New Roman" w:hAnsi="Times New Roman"/>
                <w:sz w:val="24"/>
                <w:szCs w:val="24"/>
              </w:rPr>
              <w:br/>
            </w:r>
            <w:r w:rsidR="0079316A" w:rsidRPr="000921C2">
              <w:rPr>
                <w:rFonts w:ascii="Times New Roman" w:hAnsi="Times New Roman"/>
                <w:sz w:val="24"/>
                <w:szCs w:val="24"/>
              </w:rPr>
              <w:t>(качество обучения)</w:t>
            </w:r>
          </w:p>
        </w:tc>
        <w:tc>
          <w:tcPr>
            <w:tcW w:w="1843" w:type="dxa"/>
            <w:vAlign w:val="center"/>
          </w:tcPr>
          <w:p w:rsidR="00CE7779" w:rsidRPr="000921C2" w:rsidRDefault="000E0643" w:rsidP="00174828">
            <w:pPr>
              <w:pStyle w:val="a3"/>
              <w:spacing w:after="0" w:line="240" w:lineRule="auto"/>
              <w:ind w:left="0"/>
              <w:jc w:val="center"/>
              <w:rPr>
                <w:rFonts w:ascii="Times New Roman" w:hAnsi="Times New Roman"/>
                <w:sz w:val="24"/>
                <w:szCs w:val="24"/>
              </w:rPr>
            </w:pPr>
            <w:r w:rsidRPr="000921C2">
              <w:rPr>
                <w:rFonts w:ascii="Times New Roman" w:hAnsi="Times New Roman"/>
                <w:sz w:val="24"/>
                <w:szCs w:val="24"/>
              </w:rPr>
              <w:t>«</w:t>
            </w:r>
            <w:r w:rsidR="0079316A" w:rsidRPr="000921C2">
              <w:rPr>
                <w:rFonts w:ascii="Times New Roman" w:hAnsi="Times New Roman"/>
                <w:sz w:val="24"/>
                <w:szCs w:val="24"/>
              </w:rPr>
              <w:t>3</w:t>
            </w:r>
            <w:r w:rsidRPr="000921C2">
              <w:rPr>
                <w:rFonts w:ascii="Times New Roman" w:hAnsi="Times New Roman"/>
                <w:sz w:val="24"/>
                <w:szCs w:val="24"/>
              </w:rPr>
              <w:t>»</w:t>
            </w:r>
            <w:r w:rsidR="0079316A" w:rsidRPr="000921C2">
              <w:rPr>
                <w:rFonts w:ascii="Times New Roman" w:hAnsi="Times New Roman"/>
                <w:sz w:val="24"/>
                <w:szCs w:val="24"/>
              </w:rPr>
              <w:t>,</w:t>
            </w:r>
            <w:r w:rsidRPr="000921C2">
              <w:rPr>
                <w:rFonts w:ascii="Times New Roman" w:hAnsi="Times New Roman"/>
                <w:sz w:val="24"/>
                <w:szCs w:val="24"/>
              </w:rPr>
              <w:t xml:space="preserve"> «</w:t>
            </w:r>
            <w:r w:rsidR="0079316A" w:rsidRPr="000921C2">
              <w:rPr>
                <w:rFonts w:ascii="Times New Roman" w:hAnsi="Times New Roman"/>
                <w:sz w:val="24"/>
                <w:szCs w:val="24"/>
              </w:rPr>
              <w:t>4</w:t>
            </w:r>
            <w:r w:rsidRPr="000921C2">
              <w:rPr>
                <w:rFonts w:ascii="Times New Roman" w:hAnsi="Times New Roman"/>
                <w:sz w:val="24"/>
                <w:szCs w:val="24"/>
              </w:rPr>
              <w:t>»</w:t>
            </w:r>
            <w:r w:rsidR="0079316A" w:rsidRPr="000921C2">
              <w:rPr>
                <w:rFonts w:ascii="Times New Roman" w:hAnsi="Times New Roman"/>
                <w:sz w:val="24"/>
                <w:szCs w:val="24"/>
              </w:rPr>
              <w:t xml:space="preserve"> и </w:t>
            </w:r>
            <w:r w:rsidRPr="000921C2">
              <w:rPr>
                <w:rFonts w:ascii="Times New Roman" w:hAnsi="Times New Roman"/>
                <w:sz w:val="24"/>
                <w:szCs w:val="24"/>
              </w:rPr>
              <w:t>«</w:t>
            </w:r>
            <w:r w:rsidR="0079316A" w:rsidRPr="000921C2">
              <w:rPr>
                <w:rFonts w:ascii="Times New Roman" w:hAnsi="Times New Roman"/>
                <w:sz w:val="24"/>
                <w:szCs w:val="24"/>
              </w:rPr>
              <w:t>5</w:t>
            </w:r>
            <w:r w:rsidRPr="000921C2">
              <w:rPr>
                <w:rFonts w:ascii="Times New Roman" w:hAnsi="Times New Roman"/>
                <w:sz w:val="24"/>
                <w:szCs w:val="24"/>
              </w:rPr>
              <w:t>»</w:t>
            </w:r>
            <w:r w:rsidR="00174828" w:rsidRPr="000921C2">
              <w:rPr>
                <w:rFonts w:ascii="Times New Roman" w:hAnsi="Times New Roman"/>
                <w:sz w:val="24"/>
                <w:szCs w:val="24"/>
              </w:rPr>
              <w:br/>
            </w:r>
            <w:r w:rsidR="0079316A" w:rsidRPr="000921C2">
              <w:rPr>
                <w:rFonts w:ascii="Times New Roman" w:hAnsi="Times New Roman"/>
                <w:sz w:val="24"/>
                <w:szCs w:val="24"/>
              </w:rPr>
              <w:t>(уровень</w:t>
            </w:r>
            <w:r w:rsidR="00ED087D" w:rsidRPr="000921C2">
              <w:rPr>
                <w:rFonts w:ascii="Times New Roman" w:hAnsi="Times New Roman"/>
                <w:sz w:val="24"/>
                <w:szCs w:val="24"/>
              </w:rPr>
              <w:t xml:space="preserve"> </w:t>
            </w:r>
            <w:r w:rsidR="0079316A" w:rsidRPr="000921C2">
              <w:rPr>
                <w:rFonts w:ascii="Times New Roman" w:hAnsi="Times New Roman"/>
                <w:sz w:val="24"/>
                <w:szCs w:val="24"/>
              </w:rPr>
              <w:t>обученности)</w:t>
            </w:r>
          </w:p>
        </w:tc>
      </w:tr>
      <w:tr w:rsidR="001252DD" w:rsidRPr="000921C2" w:rsidTr="001252DD">
        <w:trPr>
          <w:trHeight w:val="283"/>
        </w:trPr>
        <w:tc>
          <w:tcPr>
            <w:tcW w:w="709" w:type="dxa"/>
            <w:vAlign w:val="center"/>
          </w:tcPr>
          <w:p w:rsidR="001252DD" w:rsidRPr="000921C2" w:rsidRDefault="001252DD" w:rsidP="001252DD">
            <w:pPr>
              <w:contextualSpacing/>
              <w:jc w:val="center"/>
              <w:rPr>
                <w:szCs w:val="28"/>
              </w:rPr>
            </w:pPr>
            <w:r w:rsidRPr="000921C2">
              <w:rPr>
                <w:szCs w:val="28"/>
              </w:rPr>
              <w:t>1.</w:t>
            </w:r>
          </w:p>
        </w:tc>
        <w:tc>
          <w:tcPr>
            <w:tcW w:w="2552" w:type="dxa"/>
          </w:tcPr>
          <w:p w:rsidR="001252DD" w:rsidRPr="000921C2" w:rsidRDefault="001252DD" w:rsidP="001252DD">
            <w:r w:rsidRPr="000921C2">
              <w:t>Обучающиеся СОШ</w:t>
            </w:r>
          </w:p>
        </w:tc>
        <w:tc>
          <w:tcPr>
            <w:tcW w:w="1842" w:type="dxa"/>
          </w:tcPr>
          <w:p w:rsidR="001252DD" w:rsidRPr="000921C2" w:rsidRDefault="001252DD" w:rsidP="001252DD">
            <w:pPr>
              <w:contextualSpacing/>
              <w:jc w:val="center"/>
              <w:rPr>
                <w:rFonts w:eastAsia="MS Mincho"/>
                <w:color w:val="000000"/>
              </w:rPr>
            </w:pPr>
            <w:r w:rsidRPr="000921C2">
              <w:rPr>
                <w:rFonts w:eastAsia="MS Mincho"/>
                <w:color w:val="000000"/>
              </w:rPr>
              <w:t>1,2</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29,8</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29,8</w:t>
            </w:r>
          </w:p>
        </w:tc>
        <w:tc>
          <w:tcPr>
            <w:tcW w:w="1842" w:type="dxa"/>
          </w:tcPr>
          <w:p w:rsidR="001252DD" w:rsidRPr="000921C2" w:rsidRDefault="001252DD" w:rsidP="001252DD">
            <w:pPr>
              <w:contextualSpacing/>
              <w:jc w:val="center"/>
              <w:rPr>
                <w:rFonts w:eastAsia="MS Mincho"/>
                <w:color w:val="000000"/>
              </w:rPr>
            </w:pPr>
            <w:r w:rsidRPr="000921C2">
              <w:rPr>
                <w:rFonts w:eastAsia="MS Mincho"/>
                <w:color w:val="000000"/>
              </w:rPr>
              <w:t>39,2</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69,0</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98,8</w:t>
            </w:r>
          </w:p>
        </w:tc>
      </w:tr>
      <w:tr w:rsidR="001252DD" w:rsidRPr="000921C2" w:rsidTr="001252DD">
        <w:trPr>
          <w:trHeight w:val="283"/>
        </w:trPr>
        <w:tc>
          <w:tcPr>
            <w:tcW w:w="709" w:type="dxa"/>
            <w:vAlign w:val="center"/>
          </w:tcPr>
          <w:p w:rsidR="001252DD" w:rsidRPr="000921C2" w:rsidRDefault="001252DD" w:rsidP="001252DD">
            <w:pPr>
              <w:contextualSpacing/>
              <w:jc w:val="center"/>
              <w:rPr>
                <w:szCs w:val="28"/>
              </w:rPr>
            </w:pPr>
            <w:r w:rsidRPr="000921C2">
              <w:rPr>
                <w:szCs w:val="28"/>
              </w:rPr>
              <w:t>2.</w:t>
            </w:r>
          </w:p>
        </w:tc>
        <w:tc>
          <w:tcPr>
            <w:tcW w:w="2552" w:type="dxa"/>
          </w:tcPr>
          <w:p w:rsidR="001252DD" w:rsidRPr="000921C2" w:rsidRDefault="001252DD" w:rsidP="001252DD">
            <w:r w:rsidRPr="000921C2">
              <w:t>Обучающиеся лицеев</w:t>
            </w:r>
          </w:p>
        </w:tc>
        <w:tc>
          <w:tcPr>
            <w:tcW w:w="1842" w:type="dxa"/>
          </w:tcPr>
          <w:p w:rsidR="001252DD" w:rsidRPr="000921C2" w:rsidRDefault="001252DD" w:rsidP="001252DD">
            <w:pPr>
              <w:contextualSpacing/>
              <w:jc w:val="center"/>
              <w:rPr>
                <w:rFonts w:eastAsia="MS Mincho"/>
                <w:color w:val="000000"/>
              </w:rPr>
            </w:pPr>
            <w:r w:rsidRPr="000921C2">
              <w:rPr>
                <w:rFonts w:eastAsia="MS Mincho"/>
                <w:color w:val="000000"/>
              </w:rPr>
              <w:t>0,0</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16,9</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30,0</w:t>
            </w:r>
          </w:p>
        </w:tc>
        <w:tc>
          <w:tcPr>
            <w:tcW w:w="1842" w:type="dxa"/>
          </w:tcPr>
          <w:p w:rsidR="001252DD" w:rsidRPr="000921C2" w:rsidRDefault="001252DD" w:rsidP="001252DD">
            <w:pPr>
              <w:contextualSpacing/>
              <w:jc w:val="center"/>
              <w:rPr>
                <w:rFonts w:eastAsia="MS Mincho"/>
                <w:color w:val="000000"/>
              </w:rPr>
            </w:pPr>
            <w:r w:rsidRPr="000921C2">
              <w:rPr>
                <w:rFonts w:eastAsia="MS Mincho"/>
                <w:color w:val="000000"/>
              </w:rPr>
              <w:t>53,1</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83,1</w:t>
            </w:r>
          </w:p>
        </w:tc>
        <w:tc>
          <w:tcPr>
            <w:tcW w:w="1843" w:type="dxa"/>
          </w:tcPr>
          <w:p w:rsidR="001252DD" w:rsidRPr="000921C2" w:rsidRDefault="001252DD" w:rsidP="001252DD">
            <w:pPr>
              <w:contextualSpacing/>
              <w:jc w:val="center"/>
              <w:rPr>
                <w:rFonts w:eastAsia="MS Mincho"/>
                <w:color w:val="000000"/>
              </w:rPr>
            </w:pPr>
            <w:r w:rsidRPr="000921C2">
              <w:rPr>
                <w:rFonts w:eastAsia="MS Mincho"/>
                <w:color w:val="000000"/>
              </w:rPr>
              <w:t>100,0</w:t>
            </w:r>
          </w:p>
        </w:tc>
      </w:tr>
      <w:tr w:rsidR="001252DD" w:rsidRPr="000921C2" w:rsidTr="001252DD">
        <w:trPr>
          <w:trHeight w:val="283"/>
        </w:trPr>
        <w:tc>
          <w:tcPr>
            <w:tcW w:w="709" w:type="dxa"/>
            <w:vAlign w:val="center"/>
          </w:tcPr>
          <w:p w:rsidR="001252DD" w:rsidRPr="000921C2" w:rsidRDefault="001252DD" w:rsidP="001252DD">
            <w:pPr>
              <w:contextualSpacing/>
              <w:jc w:val="center"/>
              <w:rPr>
                <w:szCs w:val="28"/>
              </w:rPr>
            </w:pPr>
            <w:r w:rsidRPr="000921C2">
              <w:rPr>
                <w:szCs w:val="28"/>
              </w:rPr>
              <w:t>3.</w:t>
            </w:r>
          </w:p>
        </w:tc>
        <w:tc>
          <w:tcPr>
            <w:tcW w:w="2552" w:type="dxa"/>
          </w:tcPr>
          <w:p w:rsidR="001252DD" w:rsidRPr="000921C2" w:rsidRDefault="001252DD" w:rsidP="001252DD">
            <w:r w:rsidRPr="000921C2">
              <w:t>Обучающиеся гимназий</w:t>
            </w:r>
          </w:p>
        </w:tc>
        <w:tc>
          <w:tcPr>
            <w:tcW w:w="1842"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0,8</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21,2</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35,3</w:t>
            </w:r>
          </w:p>
        </w:tc>
        <w:tc>
          <w:tcPr>
            <w:tcW w:w="1842"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42,7</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78,0</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99,2</w:t>
            </w:r>
          </w:p>
        </w:tc>
      </w:tr>
      <w:tr w:rsidR="001252DD" w:rsidRPr="000921C2" w:rsidTr="001252DD">
        <w:trPr>
          <w:trHeight w:val="283"/>
        </w:trPr>
        <w:tc>
          <w:tcPr>
            <w:tcW w:w="709" w:type="dxa"/>
            <w:vAlign w:val="center"/>
          </w:tcPr>
          <w:p w:rsidR="001252DD" w:rsidRPr="000921C2" w:rsidRDefault="001252DD" w:rsidP="001252DD">
            <w:pPr>
              <w:contextualSpacing/>
              <w:jc w:val="center"/>
              <w:rPr>
                <w:szCs w:val="28"/>
              </w:rPr>
            </w:pPr>
            <w:r w:rsidRPr="000921C2">
              <w:rPr>
                <w:szCs w:val="28"/>
              </w:rPr>
              <w:t>4.</w:t>
            </w:r>
          </w:p>
        </w:tc>
        <w:tc>
          <w:tcPr>
            <w:tcW w:w="2552" w:type="dxa"/>
          </w:tcPr>
          <w:p w:rsidR="001252DD" w:rsidRPr="000921C2" w:rsidRDefault="001252DD" w:rsidP="001252DD">
            <w:r w:rsidRPr="000921C2">
              <w:t>Обучающиеся интернатов</w:t>
            </w:r>
          </w:p>
        </w:tc>
        <w:tc>
          <w:tcPr>
            <w:tcW w:w="1842"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2,3</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31,5</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29,2</w:t>
            </w:r>
          </w:p>
        </w:tc>
        <w:tc>
          <w:tcPr>
            <w:tcW w:w="1842"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37,0</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66,2</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97,7</w:t>
            </w:r>
          </w:p>
        </w:tc>
      </w:tr>
      <w:tr w:rsidR="001252DD" w:rsidRPr="000921C2" w:rsidTr="001252DD">
        <w:trPr>
          <w:trHeight w:val="283"/>
        </w:trPr>
        <w:tc>
          <w:tcPr>
            <w:tcW w:w="709" w:type="dxa"/>
            <w:vAlign w:val="center"/>
          </w:tcPr>
          <w:p w:rsidR="001252DD" w:rsidRPr="000921C2" w:rsidRDefault="001252DD" w:rsidP="001252DD">
            <w:pPr>
              <w:contextualSpacing/>
              <w:jc w:val="center"/>
              <w:rPr>
                <w:szCs w:val="28"/>
              </w:rPr>
            </w:pPr>
            <w:r w:rsidRPr="000921C2">
              <w:rPr>
                <w:szCs w:val="28"/>
              </w:rPr>
              <w:t>5.</w:t>
            </w:r>
          </w:p>
        </w:tc>
        <w:tc>
          <w:tcPr>
            <w:tcW w:w="2552" w:type="dxa"/>
          </w:tcPr>
          <w:p w:rsidR="001252DD" w:rsidRPr="000921C2" w:rsidRDefault="001252DD" w:rsidP="001252DD">
            <w:r w:rsidRPr="000921C2">
              <w:t>Обучающиеся других образовательных организаций</w:t>
            </w:r>
          </w:p>
        </w:tc>
        <w:tc>
          <w:tcPr>
            <w:tcW w:w="1842"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0,0</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18,6</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28,8</w:t>
            </w:r>
          </w:p>
        </w:tc>
        <w:tc>
          <w:tcPr>
            <w:tcW w:w="1842"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52,5</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81,4</w:t>
            </w:r>
          </w:p>
        </w:tc>
        <w:tc>
          <w:tcPr>
            <w:tcW w:w="1843" w:type="dxa"/>
            <w:vAlign w:val="center"/>
          </w:tcPr>
          <w:p w:rsidR="001252DD" w:rsidRPr="000921C2" w:rsidRDefault="001252DD" w:rsidP="001252DD">
            <w:pPr>
              <w:contextualSpacing/>
              <w:jc w:val="center"/>
              <w:rPr>
                <w:rFonts w:eastAsia="MS Mincho"/>
                <w:color w:val="000000"/>
              </w:rPr>
            </w:pPr>
            <w:r w:rsidRPr="000921C2">
              <w:rPr>
                <w:rFonts w:eastAsia="MS Mincho"/>
                <w:color w:val="000000"/>
              </w:rPr>
              <w:t>100,0</w:t>
            </w:r>
          </w:p>
        </w:tc>
      </w:tr>
    </w:tbl>
    <w:p w:rsidR="00D116BF" w:rsidRPr="000921C2" w:rsidRDefault="00D116BF" w:rsidP="00D116BF">
      <w:pPr>
        <w:pStyle w:val="a3"/>
        <w:spacing w:after="120" w:line="240" w:lineRule="auto"/>
        <w:ind w:left="709"/>
        <w:jc w:val="both"/>
        <w:rPr>
          <w:rFonts w:ascii="Times New Roman" w:eastAsia="Times New Roman" w:hAnsi="Times New Roman"/>
          <w:b/>
          <w:sz w:val="24"/>
          <w:szCs w:val="24"/>
          <w:lang w:eastAsia="ru-RU"/>
        </w:rPr>
      </w:pPr>
    </w:p>
    <w:p w:rsidR="00846D04" w:rsidRPr="000921C2" w:rsidRDefault="005060D9" w:rsidP="00647375">
      <w:pPr>
        <w:pStyle w:val="3"/>
        <w:numPr>
          <w:ilvl w:val="1"/>
          <w:numId w:val="22"/>
        </w:numPr>
        <w:tabs>
          <w:tab w:val="left" w:pos="142"/>
        </w:tabs>
        <w:ind w:left="426"/>
        <w:jc w:val="both"/>
        <w:rPr>
          <w:rFonts w:ascii="Times New Roman" w:hAnsi="Times New Roman"/>
          <w:color w:val="auto"/>
          <w:sz w:val="28"/>
        </w:rPr>
      </w:pPr>
      <w:r w:rsidRPr="000921C2">
        <w:rPr>
          <w:rFonts w:ascii="Times New Roman" w:hAnsi="Times New Roman"/>
          <w:color w:val="auto"/>
          <w:sz w:val="28"/>
        </w:rPr>
        <w:t xml:space="preserve">Выделение перечня ОО, продемонстрировавших наиболее высокие результаты </w:t>
      </w:r>
      <w:r w:rsidR="005B52FC" w:rsidRPr="000921C2">
        <w:rPr>
          <w:rFonts w:ascii="Times New Roman" w:hAnsi="Times New Roman"/>
          <w:color w:val="auto"/>
          <w:sz w:val="28"/>
        </w:rPr>
        <w:t>О</w:t>
      </w:r>
      <w:r w:rsidRPr="000921C2">
        <w:rPr>
          <w:rFonts w:ascii="Times New Roman" w:hAnsi="Times New Roman"/>
          <w:color w:val="auto"/>
          <w:sz w:val="28"/>
        </w:rPr>
        <w:t xml:space="preserve">ГЭ по </w:t>
      </w:r>
      <w:r w:rsidR="00721128" w:rsidRPr="000921C2">
        <w:rPr>
          <w:rFonts w:ascii="Times New Roman" w:hAnsi="Times New Roman"/>
          <w:color w:val="auto"/>
          <w:sz w:val="28"/>
        </w:rPr>
        <w:t>русскому языку</w:t>
      </w:r>
    </w:p>
    <w:p w:rsidR="00911A9C" w:rsidRPr="000921C2" w:rsidRDefault="00911A9C" w:rsidP="002178E5">
      <w:pPr>
        <w:ind w:firstLine="284"/>
        <w:jc w:val="both"/>
        <w:rPr>
          <w:b/>
          <w:i/>
        </w:rPr>
      </w:pPr>
    </w:p>
    <w:p w:rsidR="000849F6" w:rsidRPr="000921C2" w:rsidRDefault="000849F6" w:rsidP="00633AAE">
      <w:pPr>
        <w:pStyle w:val="af8"/>
        <w:keepNext/>
        <w:spacing w:after="120"/>
        <w:jc w:val="right"/>
        <w:rPr>
          <w:iCs w:val="0"/>
          <w:color w:val="auto"/>
        </w:rPr>
      </w:pPr>
      <w:r w:rsidRPr="000921C2">
        <w:rPr>
          <w:bCs/>
          <w:iCs w:val="0"/>
          <w:color w:val="auto"/>
        </w:rPr>
        <w:t>Таблица 2</w:t>
      </w:r>
      <w:r w:rsidRPr="000921C2">
        <w:rPr>
          <w:bCs/>
          <w:iCs w:val="0"/>
          <w:color w:val="auto"/>
        </w:rPr>
        <w:noBreakHyphen/>
      </w:r>
      <w:r w:rsidR="006D7028" w:rsidRPr="000921C2">
        <w:rPr>
          <w:bCs/>
          <w:iCs w:val="0"/>
          <w:color w:val="auto"/>
        </w:rPr>
        <w:t>7</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121"/>
        <w:gridCol w:w="2126"/>
        <w:gridCol w:w="2126"/>
        <w:gridCol w:w="2239"/>
      </w:tblGrid>
      <w:tr w:rsidR="00DC2D67" w:rsidRPr="000921C2" w:rsidTr="008D76BB">
        <w:trPr>
          <w:cantSplit/>
          <w:tblHeader/>
        </w:trPr>
        <w:tc>
          <w:tcPr>
            <w:tcW w:w="563" w:type="dxa"/>
            <w:shd w:val="clear" w:color="auto" w:fill="auto"/>
            <w:vAlign w:val="center"/>
          </w:tcPr>
          <w:p w:rsidR="00BE42D2" w:rsidRPr="000921C2" w:rsidRDefault="0079316A" w:rsidP="005301B7">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 п/п</w:t>
            </w:r>
          </w:p>
        </w:tc>
        <w:tc>
          <w:tcPr>
            <w:tcW w:w="7121" w:type="dxa"/>
            <w:shd w:val="clear" w:color="auto" w:fill="auto"/>
            <w:vAlign w:val="center"/>
          </w:tcPr>
          <w:p w:rsidR="00BE42D2" w:rsidRPr="000921C2" w:rsidRDefault="0079316A" w:rsidP="005301B7">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Название ОО</w:t>
            </w:r>
          </w:p>
        </w:tc>
        <w:tc>
          <w:tcPr>
            <w:tcW w:w="2126" w:type="dxa"/>
            <w:shd w:val="clear" w:color="auto" w:fill="auto"/>
            <w:vAlign w:val="center"/>
          </w:tcPr>
          <w:p w:rsidR="00BE42D2" w:rsidRPr="000921C2" w:rsidRDefault="0079316A" w:rsidP="005301B7">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Доля участников, получивших отметку «2»</w:t>
            </w:r>
          </w:p>
        </w:tc>
        <w:tc>
          <w:tcPr>
            <w:tcW w:w="2126" w:type="dxa"/>
            <w:shd w:val="clear" w:color="auto" w:fill="auto"/>
            <w:vAlign w:val="center"/>
          </w:tcPr>
          <w:p w:rsidR="000E0643" w:rsidRPr="000921C2" w:rsidRDefault="0079316A" w:rsidP="005301B7">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 xml:space="preserve">Доля участников, получивших </w:t>
            </w:r>
            <w:r w:rsidR="00A35F59" w:rsidRPr="000921C2">
              <w:rPr>
                <w:rFonts w:ascii="Times New Roman" w:eastAsia="Times New Roman" w:hAnsi="Times New Roman"/>
                <w:szCs w:val="20"/>
                <w:lang w:eastAsia="ru-RU"/>
              </w:rPr>
              <w:br/>
            </w:r>
            <w:r w:rsidRPr="000921C2">
              <w:rPr>
                <w:rFonts w:ascii="Times New Roman" w:eastAsia="Times New Roman" w:hAnsi="Times New Roman"/>
                <w:szCs w:val="20"/>
                <w:lang w:eastAsia="ru-RU"/>
              </w:rPr>
              <w:t xml:space="preserve">отметки «4» и «5» </w:t>
            </w:r>
          </w:p>
          <w:p w:rsidR="00BE42D2" w:rsidRPr="000921C2" w:rsidRDefault="0079316A" w:rsidP="005301B7">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(качество обучения)</w:t>
            </w:r>
          </w:p>
        </w:tc>
        <w:tc>
          <w:tcPr>
            <w:tcW w:w="2239" w:type="dxa"/>
            <w:shd w:val="clear" w:color="auto" w:fill="auto"/>
            <w:vAlign w:val="center"/>
          </w:tcPr>
          <w:p w:rsidR="00BE42D2" w:rsidRPr="000921C2" w:rsidRDefault="0079316A" w:rsidP="0009799B">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 xml:space="preserve">Доля участников, получивших отметки«3», «4» и «5» </w:t>
            </w:r>
            <w:r w:rsidR="00073378" w:rsidRPr="000921C2">
              <w:rPr>
                <w:rFonts w:ascii="Times New Roman" w:eastAsia="Times New Roman" w:hAnsi="Times New Roman"/>
                <w:szCs w:val="20"/>
                <w:lang w:eastAsia="ru-RU"/>
              </w:rPr>
              <w:br/>
            </w:r>
            <w:r w:rsidRPr="000921C2">
              <w:rPr>
                <w:rFonts w:ascii="Times New Roman" w:eastAsia="MS Mincho" w:hAnsi="Times New Roman"/>
                <w:szCs w:val="20"/>
              </w:rPr>
              <w:t>(</w:t>
            </w:r>
            <w:r w:rsidRPr="000921C2">
              <w:rPr>
                <w:rFonts w:ascii="Times New Roman" w:eastAsia="Times New Roman" w:hAnsi="Times New Roman"/>
                <w:szCs w:val="20"/>
                <w:lang w:eastAsia="ru-RU"/>
              </w:rPr>
              <w:t>уровень обученности)</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w:t>
            </w:r>
          </w:p>
        </w:tc>
        <w:tc>
          <w:tcPr>
            <w:tcW w:w="7121" w:type="dxa"/>
            <w:shd w:val="clear" w:color="auto" w:fill="auto"/>
          </w:tcPr>
          <w:p w:rsidR="00691942" w:rsidRPr="000921C2" w:rsidRDefault="00691942" w:rsidP="00691942">
            <w:r w:rsidRPr="000921C2">
              <w:t>МБОУ СОШ №3 с.Чикола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100,0</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w:t>
            </w:r>
          </w:p>
        </w:tc>
        <w:tc>
          <w:tcPr>
            <w:tcW w:w="7121" w:type="dxa"/>
            <w:shd w:val="clear" w:color="auto" w:fill="auto"/>
          </w:tcPr>
          <w:p w:rsidR="00691942" w:rsidRPr="000921C2" w:rsidRDefault="00691942" w:rsidP="00691942">
            <w:r w:rsidRPr="000921C2">
              <w:t xml:space="preserve">МБОУ СОШ </w:t>
            </w:r>
            <w:r w:rsidR="00853B04">
              <w:t>с.</w:t>
            </w:r>
            <w:r w:rsidRPr="000921C2">
              <w:t>Комсомольское</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100,0</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3.</w:t>
            </w:r>
          </w:p>
        </w:tc>
        <w:tc>
          <w:tcPr>
            <w:tcW w:w="7121" w:type="dxa"/>
            <w:shd w:val="clear" w:color="auto" w:fill="auto"/>
          </w:tcPr>
          <w:p w:rsidR="00691942" w:rsidRPr="000921C2" w:rsidRDefault="00691942" w:rsidP="00691942">
            <w:r w:rsidRPr="000921C2">
              <w:t>МБОУ СОШ с.Сурх-Дигора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100,0</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4.</w:t>
            </w:r>
          </w:p>
        </w:tc>
        <w:tc>
          <w:tcPr>
            <w:tcW w:w="7121" w:type="dxa"/>
            <w:shd w:val="clear" w:color="auto" w:fill="auto"/>
          </w:tcPr>
          <w:p w:rsidR="00691942" w:rsidRPr="000921C2" w:rsidRDefault="00691942" w:rsidP="00691942">
            <w:r w:rsidRPr="000921C2">
              <w:t>МБОУ СОШ №1 с.Чикола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96,8</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5.</w:t>
            </w:r>
          </w:p>
        </w:tc>
        <w:tc>
          <w:tcPr>
            <w:tcW w:w="7121" w:type="dxa"/>
            <w:shd w:val="clear" w:color="auto" w:fill="auto"/>
          </w:tcPr>
          <w:p w:rsidR="00691942" w:rsidRPr="000921C2" w:rsidRDefault="00853B04" w:rsidP="00691942">
            <w:r>
              <w:t>МБОУ СОШ №2. с.</w:t>
            </w:r>
            <w:r w:rsidR="00691942" w:rsidRPr="000921C2">
              <w:t>Эльхотово</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95,5</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6.</w:t>
            </w:r>
          </w:p>
        </w:tc>
        <w:tc>
          <w:tcPr>
            <w:tcW w:w="7121" w:type="dxa"/>
            <w:shd w:val="clear" w:color="auto" w:fill="auto"/>
          </w:tcPr>
          <w:p w:rsidR="00691942" w:rsidRPr="000921C2" w:rsidRDefault="00853B04" w:rsidP="00691942">
            <w:r>
              <w:t>МБОУ СОШ № 4 с.</w:t>
            </w:r>
            <w:r w:rsidR="00691942" w:rsidRPr="000921C2">
              <w:t>Чермен</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95,2</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7.</w:t>
            </w:r>
          </w:p>
        </w:tc>
        <w:tc>
          <w:tcPr>
            <w:tcW w:w="7121" w:type="dxa"/>
            <w:shd w:val="clear" w:color="auto" w:fill="auto"/>
          </w:tcPr>
          <w:p w:rsidR="00691942" w:rsidRPr="000921C2" w:rsidRDefault="00853B04" w:rsidP="00691942">
            <w:r>
              <w:t>МБОУ "СОШ № 2  с.</w:t>
            </w:r>
            <w:r w:rsidR="00691942" w:rsidRPr="000921C2">
              <w:t>Гизель"</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95,0</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8.</w:t>
            </w:r>
          </w:p>
        </w:tc>
        <w:tc>
          <w:tcPr>
            <w:tcW w:w="7121" w:type="dxa"/>
            <w:shd w:val="clear" w:color="auto" w:fill="auto"/>
          </w:tcPr>
          <w:p w:rsidR="00691942" w:rsidRPr="000921C2" w:rsidRDefault="00691942" w:rsidP="00691942">
            <w:r w:rsidRPr="000921C2">
              <w:t>МБОУ СОШ №6</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93,8</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9.</w:t>
            </w:r>
          </w:p>
        </w:tc>
        <w:tc>
          <w:tcPr>
            <w:tcW w:w="7121" w:type="dxa"/>
            <w:shd w:val="clear" w:color="auto" w:fill="auto"/>
          </w:tcPr>
          <w:p w:rsidR="00691942" w:rsidRPr="000921C2" w:rsidRDefault="00691942" w:rsidP="00691942">
            <w:r w:rsidRPr="000921C2">
              <w:t>МБОУ СОШ №1 с.Эльхотово</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92,9</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10.</w:t>
            </w:r>
          </w:p>
        </w:tc>
        <w:tc>
          <w:tcPr>
            <w:tcW w:w="7121" w:type="dxa"/>
            <w:shd w:val="clear" w:color="auto" w:fill="auto"/>
          </w:tcPr>
          <w:p w:rsidR="00691942" w:rsidRPr="000921C2" w:rsidRDefault="00691942" w:rsidP="00691942">
            <w:r w:rsidRPr="000921C2">
              <w:t>ГБОУ  школа-интернат им.М.С.Бароева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92,9</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11.</w:t>
            </w:r>
          </w:p>
        </w:tc>
        <w:tc>
          <w:tcPr>
            <w:tcW w:w="7121" w:type="dxa"/>
            <w:shd w:val="clear" w:color="auto" w:fill="auto"/>
          </w:tcPr>
          <w:p w:rsidR="00691942" w:rsidRPr="000921C2" w:rsidRDefault="00691942" w:rsidP="00691942">
            <w:r w:rsidRPr="000921C2">
              <w:t xml:space="preserve">МБОУ </w:t>
            </w:r>
            <w:r w:rsidR="00853B04" w:rsidRPr="000921C2">
              <w:t xml:space="preserve">Гимназия </w:t>
            </w:r>
            <w:r w:rsidRPr="000921C2">
              <w:t>№5</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90,2</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12.</w:t>
            </w:r>
          </w:p>
        </w:tc>
        <w:tc>
          <w:tcPr>
            <w:tcW w:w="7121" w:type="dxa"/>
            <w:shd w:val="clear" w:color="auto" w:fill="auto"/>
          </w:tcPr>
          <w:p w:rsidR="00691942" w:rsidRPr="000921C2" w:rsidRDefault="00691942" w:rsidP="00691942">
            <w:r w:rsidRPr="000921C2">
              <w:t>МБОУ "СОШ №2 с.Ногир"</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89,1</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13.</w:t>
            </w:r>
          </w:p>
        </w:tc>
        <w:tc>
          <w:tcPr>
            <w:tcW w:w="7121" w:type="dxa"/>
            <w:shd w:val="clear" w:color="auto" w:fill="auto"/>
          </w:tcPr>
          <w:p w:rsidR="00691942" w:rsidRPr="000921C2" w:rsidRDefault="00691942" w:rsidP="00691942">
            <w:r w:rsidRPr="000921C2">
              <w:t>ГБОУ РФМЛИ</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88,9</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14.</w:t>
            </w:r>
          </w:p>
        </w:tc>
        <w:tc>
          <w:tcPr>
            <w:tcW w:w="7121" w:type="dxa"/>
            <w:shd w:val="clear" w:color="auto" w:fill="auto"/>
          </w:tcPr>
          <w:p w:rsidR="00691942" w:rsidRPr="000921C2" w:rsidRDefault="00691942" w:rsidP="00691942">
            <w:r w:rsidRPr="000921C2">
              <w:t>МБОУ СОШ с.Лескен</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88,5</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15.</w:t>
            </w:r>
          </w:p>
        </w:tc>
        <w:tc>
          <w:tcPr>
            <w:tcW w:w="7121" w:type="dxa"/>
            <w:shd w:val="clear" w:color="auto" w:fill="auto"/>
          </w:tcPr>
          <w:p w:rsidR="00691942" w:rsidRPr="000921C2" w:rsidRDefault="00853B04" w:rsidP="00853B04">
            <w:r>
              <w:t>МБОУ СОШ №3 г.</w:t>
            </w:r>
            <w:r w:rsidR="00691942" w:rsidRPr="000921C2">
              <w:t>Беслана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88,0</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16.</w:t>
            </w:r>
          </w:p>
        </w:tc>
        <w:tc>
          <w:tcPr>
            <w:tcW w:w="7121" w:type="dxa"/>
            <w:shd w:val="clear" w:color="auto" w:fill="auto"/>
          </w:tcPr>
          <w:p w:rsidR="00691942" w:rsidRPr="000921C2" w:rsidRDefault="00853B04" w:rsidP="00691942">
            <w:r>
              <w:t>МБОУ СОШ №1 г.</w:t>
            </w:r>
            <w:r w:rsidR="00691942" w:rsidRPr="000921C2">
              <w:t>Моздока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87,8</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17.</w:t>
            </w:r>
          </w:p>
        </w:tc>
        <w:tc>
          <w:tcPr>
            <w:tcW w:w="7121" w:type="dxa"/>
            <w:shd w:val="clear" w:color="auto" w:fill="auto"/>
          </w:tcPr>
          <w:p w:rsidR="00691942" w:rsidRPr="000921C2" w:rsidRDefault="00691942" w:rsidP="00691942">
            <w:r w:rsidRPr="000921C2">
              <w:t>МБОУ СОШ с.Дарг-Кох</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87,5</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18.</w:t>
            </w:r>
          </w:p>
        </w:tc>
        <w:tc>
          <w:tcPr>
            <w:tcW w:w="7121" w:type="dxa"/>
            <w:shd w:val="clear" w:color="auto" w:fill="auto"/>
          </w:tcPr>
          <w:p w:rsidR="00691942" w:rsidRPr="000921C2" w:rsidRDefault="00691942" w:rsidP="00691942">
            <w:r w:rsidRPr="000921C2">
              <w:t>МБОУ  Костаевская Школа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87,5</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19.</w:t>
            </w:r>
          </w:p>
        </w:tc>
        <w:tc>
          <w:tcPr>
            <w:tcW w:w="7121" w:type="dxa"/>
            <w:shd w:val="clear" w:color="auto" w:fill="auto"/>
          </w:tcPr>
          <w:p w:rsidR="00691942" w:rsidRPr="000921C2" w:rsidRDefault="00691942" w:rsidP="00691942">
            <w:r w:rsidRPr="000921C2">
              <w:t>МАОУ БСОШ №7</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86,8</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20.</w:t>
            </w:r>
          </w:p>
        </w:tc>
        <w:tc>
          <w:tcPr>
            <w:tcW w:w="7121" w:type="dxa"/>
            <w:shd w:val="clear" w:color="auto" w:fill="auto"/>
          </w:tcPr>
          <w:p w:rsidR="00691942" w:rsidRPr="000921C2" w:rsidRDefault="00691942" w:rsidP="00691942">
            <w:r w:rsidRPr="000921C2">
              <w:t>МБОУ "СОШ с.Дачное"</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86,8</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21.</w:t>
            </w:r>
          </w:p>
        </w:tc>
        <w:tc>
          <w:tcPr>
            <w:tcW w:w="7121" w:type="dxa"/>
            <w:shd w:val="clear" w:color="auto" w:fill="auto"/>
          </w:tcPr>
          <w:p w:rsidR="00691942" w:rsidRPr="000921C2" w:rsidRDefault="00853B04" w:rsidP="00691942">
            <w:r>
              <w:t>МБОУ СОШ с.</w:t>
            </w:r>
            <w:r w:rsidR="00691942" w:rsidRPr="000921C2">
              <w:t>Карджин</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86,7</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22.</w:t>
            </w:r>
          </w:p>
        </w:tc>
        <w:tc>
          <w:tcPr>
            <w:tcW w:w="7121" w:type="dxa"/>
            <w:shd w:val="clear" w:color="auto" w:fill="auto"/>
          </w:tcPr>
          <w:p w:rsidR="00691942" w:rsidRPr="000921C2" w:rsidRDefault="00691942" w:rsidP="00691942">
            <w:r w:rsidRPr="000921C2">
              <w:t>МБОУ "СОШ №2 ст.Архонская"</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85,3</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23.</w:t>
            </w:r>
          </w:p>
        </w:tc>
        <w:tc>
          <w:tcPr>
            <w:tcW w:w="7121" w:type="dxa"/>
            <w:shd w:val="clear" w:color="auto" w:fill="auto"/>
          </w:tcPr>
          <w:p w:rsidR="00691942" w:rsidRPr="000921C2" w:rsidRDefault="00691942" w:rsidP="00691942">
            <w:r w:rsidRPr="000921C2">
              <w:t>СК СВУ</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85,2</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24</w:t>
            </w:r>
          </w:p>
        </w:tc>
        <w:tc>
          <w:tcPr>
            <w:tcW w:w="7121" w:type="dxa"/>
            <w:shd w:val="clear" w:color="auto" w:fill="auto"/>
          </w:tcPr>
          <w:p w:rsidR="00691942" w:rsidRPr="000921C2" w:rsidRDefault="00691942" w:rsidP="00691942">
            <w:r w:rsidRPr="000921C2">
              <w:t>ГБОУ ЦО "Эрудит"</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85,1</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25.</w:t>
            </w:r>
          </w:p>
        </w:tc>
        <w:tc>
          <w:tcPr>
            <w:tcW w:w="7121" w:type="dxa"/>
            <w:shd w:val="clear" w:color="auto" w:fill="auto"/>
          </w:tcPr>
          <w:p w:rsidR="00691942" w:rsidRPr="000921C2" w:rsidRDefault="00691942" w:rsidP="00691942">
            <w:r w:rsidRPr="000921C2">
              <w:t>МБОУ СОШ №2 с.Чикола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84,8</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26.</w:t>
            </w:r>
          </w:p>
        </w:tc>
        <w:tc>
          <w:tcPr>
            <w:tcW w:w="7121" w:type="dxa"/>
            <w:shd w:val="clear" w:color="auto" w:fill="auto"/>
          </w:tcPr>
          <w:p w:rsidR="00691942" w:rsidRPr="000921C2" w:rsidRDefault="00853B04" w:rsidP="00691942">
            <w:r>
              <w:t>МБОУ СОШ № 1 г.</w:t>
            </w:r>
            <w:r w:rsidR="00691942" w:rsidRPr="000921C2">
              <w:t>Дигоры</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83,7</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27.</w:t>
            </w:r>
          </w:p>
        </w:tc>
        <w:tc>
          <w:tcPr>
            <w:tcW w:w="7121" w:type="dxa"/>
            <w:shd w:val="clear" w:color="auto" w:fill="auto"/>
          </w:tcPr>
          <w:p w:rsidR="00691942" w:rsidRPr="000921C2" w:rsidRDefault="00691942" w:rsidP="00691942">
            <w:r w:rsidRPr="000921C2">
              <w:t>МБОУ СОШ №3 г.Алагира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83,3</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28.</w:t>
            </w:r>
          </w:p>
        </w:tc>
        <w:tc>
          <w:tcPr>
            <w:tcW w:w="7121" w:type="dxa"/>
            <w:shd w:val="clear" w:color="auto" w:fill="auto"/>
          </w:tcPr>
          <w:p w:rsidR="00691942" w:rsidRPr="000921C2" w:rsidRDefault="00691942" w:rsidP="00691942">
            <w:r w:rsidRPr="000921C2">
              <w:t xml:space="preserve">ГБОУ ШИ </w:t>
            </w:r>
            <w:r w:rsidR="00853B04">
              <w:t>«</w:t>
            </w:r>
            <w:r w:rsidRPr="000921C2">
              <w:t>Аланская гимназия</w:t>
            </w:r>
            <w:r w:rsidR="00853B04">
              <w:t>»</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83,3</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29.</w:t>
            </w:r>
          </w:p>
        </w:tc>
        <w:tc>
          <w:tcPr>
            <w:tcW w:w="7121" w:type="dxa"/>
            <w:shd w:val="clear" w:color="auto" w:fill="auto"/>
          </w:tcPr>
          <w:p w:rsidR="00691942" w:rsidRPr="000921C2" w:rsidRDefault="00691942" w:rsidP="00691942">
            <w:r w:rsidRPr="000921C2">
              <w:t>МБОУ СОШ №11</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83,2</w:t>
            </w:r>
          </w:p>
        </w:tc>
        <w:tc>
          <w:tcPr>
            <w:tcW w:w="2239" w:type="dxa"/>
            <w:shd w:val="clear" w:color="auto" w:fill="auto"/>
          </w:tcPr>
          <w:p w:rsidR="00691942" w:rsidRPr="000921C2" w:rsidRDefault="00691942" w:rsidP="00691942">
            <w:pPr>
              <w:jc w:val="center"/>
            </w:pPr>
            <w:r w:rsidRPr="000921C2">
              <w:t>100,0</w:t>
            </w:r>
          </w:p>
        </w:tc>
      </w:tr>
      <w:tr w:rsidR="00691942" w:rsidRPr="000921C2" w:rsidTr="008D76BB">
        <w:trPr>
          <w:trHeight w:val="20"/>
        </w:trPr>
        <w:tc>
          <w:tcPr>
            <w:tcW w:w="563" w:type="dxa"/>
            <w:shd w:val="clear" w:color="auto" w:fill="auto"/>
            <w:vAlign w:val="center"/>
          </w:tcPr>
          <w:p w:rsidR="00691942" w:rsidRPr="000921C2" w:rsidRDefault="00691942" w:rsidP="00C07B22">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30.</w:t>
            </w:r>
          </w:p>
        </w:tc>
        <w:tc>
          <w:tcPr>
            <w:tcW w:w="7121" w:type="dxa"/>
            <w:shd w:val="clear" w:color="auto" w:fill="auto"/>
          </w:tcPr>
          <w:p w:rsidR="00691942" w:rsidRPr="000921C2" w:rsidRDefault="00691942" w:rsidP="00691942">
            <w:r w:rsidRPr="000921C2">
              <w:t>МБОУ - лицей г.Владикавказа</w:t>
            </w:r>
          </w:p>
        </w:tc>
        <w:tc>
          <w:tcPr>
            <w:tcW w:w="2126" w:type="dxa"/>
            <w:shd w:val="clear" w:color="auto" w:fill="auto"/>
          </w:tcPr>
          <w:p w:rsidR="00691942" w:rsidRPr="000921C2" w:rsidRDefault="00691942" w:rsidP="00691942">
            <w:pPr>
              <w:jc w:val="center"/>
            </w:pPr>
            <w:r w:rsidRPr="000921C2">
              <w:t>0,0</w:t>
            </w:r>
          </w:p>
        </w:tc>
        <w:tc>
          <w:tcPr>
            <w:tcW w:w="2126" w:type="dxa"/>
            <w:shd w:val="clear" w:color="auto" w:fill="auto"/>
          </w:tcPr>
          <w:p w:rsidR="00691942" w:rsidRPr="000921C2" w:rsidRDefault="00691942" w:rsidP="00691942">
            <w:pPr>
              <w:jc w:val="center"/>
            </w:pPr>
            <w:r w:rsidRPr="000921C2">
              <w:t>82,5</w:t>
            </w:r>
          </w:p>
        </w:tc>
        <w:tc>
          <w:tcPr>
            <w:tcW w:w="2239" w:type="dxa"/>
            <w:shd w:val="clear" w:color="auto" w:fill="auto"/>
          </w:tcPr>
          <w:p w:rsidR="00691942" w:rsidRPr="000921C2" w:rsidRDefault="00691942" w:rsidP="00691942">
            <w:pPr>
              <w:jc w:val="center"/>
            </w:pPr>
            <w:r w:rsidRPr="000921C2">
              <w:t>100,0</w:t>
            </w:r>
          </w:p>
        </w:tc>
      </w:tr>
    </w:tbl>
    <w:p w:rsidR="00F60D3F" w:rsidRPr="000921C2" w:rsidRDefault="00F60D3F" w:rsidP="00F60D3F">
      <w:pPr>
        <w:pStyle w:val="3"/>
        <w:tabs>
          <w:tab w:val="left" w:pos="142"/>
        </w:tabs>
        <w:ind w:left="426"/>
        <w:jc w:val="both"/>
        <w:rPr>
          <w:rFonts w:ascii="Times New Roman" w:hAnsi="Times New Roman"/>
          <w:color w:val="auto"/>
          <w:sz w:val="28"/>
        </w:rPr>
      </w:pPr>
      <w:bookmarkStart w:id="4" w:name="_Toc395183674"/>
      <w:bookmarkStart w:id="5" w:name="_Toc423954908"/>
      <w:bookmarkStart w:id="6" w:name="_Toc424490594"/>
    </w:p>
    <w:p w:rsidR="00846D04" w:rsidRPr="000921C2" w:rsidRDefault="005060D9" w:rsidP="00647375">
      <w:pPr>
        <w:pStyle w:val="3"/>
        <w:numPr>
          <w:ilvl w:val="1"/>
          <w:numId w:val="22"/>
        </w:numPr>
        <w:tabs>
          <w:tab w:val="left" w:pos="142"/>
        </w:tabs>
        <w:ind w:left="426"/>
        <w:jc w:val="both"/>
        <w:rPr>
          <w:rFonts w:ascii="Times New Roman" w:hAnsi="Times New Roman"/>
          <w:color w:val="auto"/>
          <w:sz w:val="28"/>
        </w:rPr>
      </w:pPr>
      <w:r w:rsidRPr="000921C2">
        <w:rPr>
          <w:rFonts w:ascii="Times New Roman" w:hAnsi="Times New Roman"/>
          <w:color w:val="auto"/>
          <w:sz w:val="28"/>
        </w:rPr>
        <w:t xml:space="preserve">Выделение перечня ОО, продемонстрировавших </w:t>
      </w:r>
      <w:r w:rsidR="00D62F6F" w:rsidRPr="000921C2">
        <w:rPr>
          <w:rFonts w:ascii="Times New Roman" w:hAnsi="Times New Roman"/>
          <w:color w:val="auto"/>
          <w:sz w:val="28"/>
        </w:rPr>
        <w:t xml:space="preserve">самые </w:t>
      </w:r>
      <w:r w:rsidRPr="000921C2">
        <w:rPr>
          <w:rFonts w:ascii="Times New Roman" w:hAnsi="Times New Roman"/>
          <w:color w:val="auto"/>
          <w:sz w:val="28"/>
        </w:rPr>
        <w:t>низкие результаты</w:t>
      </w:r>
      <w:r w:rsidR="00F921F7" w:rsidRPr="000921C2">
        <w:rPr>
          <w:rFonts w:ascii="Times New Roman" w:hAnsi="Times New Roman"/>
          <w:color w:val="auto"/>
          <w:sz w:val="28"/>
        </w:rPr>
        <w:t xml:space="preserve"> О</w:t>
      </w:r>
      <w:r w:rsidRPr="000921C2">
        <w:rPr>
          <w:rFonts w:ascii="Times New Roman" w:hAnsi="Times New Roman"/>
          <w:color w:val="auto"/>
          <w:sz w:val="28"/>
        </w:rPr>
        <w:t xml:space="preserve">ГЭ по </w:t>
      </w:r>
      <w:r w:rsidR="00721128" w:rsidRPr="000921C2">
        <w:rPr>
          <w:rFonts w:ascii="Times New Roman" w:hAnsi="Times New Roman"/>
          <w:color w:val="auto"/>
          <w:sz w:val="28"/>
        </w:rPr>
        <w:t>русскому языку</w:t>
      </w:r>
    </w:p>
    <w:p w:rsidR="00911A9C" w:rsidRPr="000921C2" w:rsidRDefault="00911A9C" w:rsidP="002178E5">
      <w:pPr>
        <w:pStyle w:val="a3"/>
        <w:spacing w:after="0" w:line="240" w:lineRule="auto"/>
        <w:ind w:left="0" w:firstLine="284"/>
        <w:jc w:val="both"/>
        <w:rPr>
          <w:rFonts w:ascii="Times New Roman" w:eastAsia="Times New Roman" w:hAnsi="Times New Roman"/>
          <w:b/>
          <w:i/>
          <w:sz w:val="24"/>
          <w:szCs w:val="24"/>
          <w:lang w:eastAsia="ru-RU"/>
        </w:rPr>
      </w:pPr>
    </w:p>
    <w:p w:rsidR="000849F6" w:rsidRPr="000921C2" w:rsidRDefault="000849F6" w:rsidP="00633AAE">
      <w:pPr>
        <w:pStyle w:val="af8"/>
        <w:keepNext/>
        <w:spacing w:after="120"/>
        <w:jc w:val="right"/>
        <w:rPr>
          <w:iCs w:val="0"/>
          <w:color w:val="auto"/>
        </w:rPr>
      </w:pPr>
      <w:r w:rsidRPr="000921C2">
        <w:rPr>
          <w:bCs/>
          <w:iCs w:val="0"/>
          <w:color w:val="auto"/>
        </w:rPr>
        <w:t>Таблица 2</w:t>
      </w:r>
      <w:r w:rsidRPr="000921C2">
        <w:rPr>
          <w:bCs/>
          <w:iCs w:val="0"/>
          <w:color w:val="auto"/>
        </w:rPr>
        <w:noBreakHyphen/>
      </w:r>
      <w:r w:rsidR="006D7028" w:rsidRPr="000921C2">
        <w:rPr>
          <w:bCs/>
          <w:iCs w:val="0"/>
          <w:color w:val="auto"/>
        </w:rPr>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7121"/>
        <w:gridCol w:w="2126"/>
        <w:gridCol w:w="2126"/>
        <w:gridCol w:w="2239"/>
      </w:tblGrid>
      <w:tr w:rsidR="00DC2D67" w:rsidRPr="000921C2" w:rsidTr="008D76BB">
        <w:trPr>
          <w:cantSplit/>
          <w:tblHeader/>
        </w:trPr>
        <w:tc>
          <w:tcPr>
            <w:tcW w:w="563" w:type="dxa"/>
            <w:vAlign w:val="center"/>
          </w:tcPr>
          <w:p w:rsidR="000E0643" w:rsidRPr="000921C2" w:rsidRDefault="000E0643" w:rsidP="00BE42D2">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 п/п</w:t>
            </w:r>
          </w:p>
        </w:tc>
        <w:tc>
          <w:tcPr>
            <w:tcW w:w="7121" w:type="dxa"/>
            <w:vAlign w:val="center"/>
          </w:tcPr>
          <w:p w:rsidR="000E0643" w:rsidRPr="000921C2" w:rsidRDefault="000E0643" w:rsidP="00BE42D2">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Название ОО</w:t>
            </w:r>
          </w:p>
        </w:tc>
        <w:tc>
          <w:tcPr>
            <w:tcW w:w="2126" w:type="dxa"/>
            <w:vAlign w:val="center"/>
          </w:tcPr>
          <w:p w:rsidR="000E0643" w:rsidRPr="000921C2" w:rsidRDefault="000E0643" w:rsidP="00BE42D2">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Доля участников, получивших отметку «2»</w:t>
            </w:r>
          </w:p>
        </w:tc>
        <w:tc>
          <w:tcPr>
            <w:tcW w:w="2126" w:type="dxa"/>
            <w:vAlign w:val="center"/>
          </w:tcPr>
          <w:p w:rsidR="000E0643" w:rsidRPr="000921C2" w:rsidRDefault="000E0643" w:rsidP="00323154">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Доля участников, получивших отметки</w:t>
            </w:r>
            <w:r w:rsidR="00073378" w:rsidRPr="000921C2">
              <w:rPr>
                <w:rFonts w:ascii="Times New Roman" w:eastAsia="Times New Roman" w:hAnsi="Times New Roman"/>
                <w:szCs w:val="20"/>
                <w:lang w:eastAsia="ru-RU"/>
              </w:rPr>
              <w:br/>
            </w:r>
            <w:r w:rsidRPr="000921C2">
              <w:rPr>
                <w:rFonts w:ascii="Times New Roman" w:eastAsia="Times New Roman" w:hAnsi="Times New Roman"/>
                <w:szCs w:val="20"/>
                <w:lang w:eastAsia="ru-RU"/>
              </w:rPr>
              <w:t xml:space="preserve"> «4» и «5» </w:t>
            </w:r>
          </w:p>
          <w:p w:rsidR="000E0643" w:rsidRPr="000921C2" w:rsidRDefault="000E0643" w:rsidP="00D831A4">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(качество обучения)</w:t>
            </w:r>
          </w:p>
        </w:tc>
        <w:tc>
          <w:tcPr>
            <w:tcW w:w="2239" w:type="dxa"/>
            <w:vAlign w:val="center"/>
          </w:tcPr>
          <w:p w:rsidR="000E0643" w:rsidRPr="000921C2" w:rsidRDefault="000E0643" w:rsidP="0009799B">
            <w:pPr>
              <w:pStyle w:val="a3"/>
              <w:spacing w:after="0" w:line="240" w:lineRule="auto"/>
              <w:ind w:left="0"/>
              <w:jc w:val="center"/>
              <w:rPr>
                <w:rFonts w:ascii="Times New Roman" w:eastAsia="Times New Roman" w:hAnsi="Times New Roman"/>
                <w:szCs w:val="20"/>
                <w:lang w:eastAsia="ru-RU"/>
              </w:rPr>
            </w:pPr>
            <w:r w:rsidRPr="000921C2">
              <w:rPr>
                <w:rFonts w:ascii="Times New Roman" w:eastAsia="Times New Roman" w:hAnsi="Times New Roman"/>
                <w:szCs w:val="20"/>
                <w:lang w:eastAsia="ru-RU"/>
              </w:rPr>
              <w:t xml:space="preserve">Доля участников, получивших отметки «3», «4» и «5» </w:t>
            </w:r>
            <w:r w:rsidR="00073378" w:rsidRPr="000921C2">
              <w:rPr>
                <w:rFonts w:ascii="Times New Roman" w:eastAsia="Times New Roman" w:hAnsi="Times New Roman"/>
                <w:szCs w:val="20"/>
                <w:lang w:eastAsia="ru-RU"/>
              </w:rPr>
              <w:br/>
            </w:r>
            <w:r w:rsidRPr="000921C2">
              <w:rPr>
                <w:rFonts w:ascii="Times New Roman" w:eastAsia="MS Mincho" w:hAnsi="Times New Roman"/>
                <w:szCs w:val="20"/>
              </w:rPr>
              <w:t>(</w:t>
            </w:r>
            <w:r w:rsidRPr="000921C2">
              <w:rPr>
                <w:rFonts w:ascii="Times New Roman" w:eastAsia="Times New Roman" w:hAnsi="Times New Roman"/>
                <w:szCs w:val="20"/>
                <w:lang w:eastAsia="ru-RU"/>
              </w:rPr>
              <w:t>уровень обученности)</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1.</w:t>
            </w:r>
          </w:p>
        </w:tc>
        <w:tc>
          <w:tcPr>
            <w:tcW w:w="7121" w:type="dxa"/>
          </w:tcPr>
          <w:p w:rsidR="00B34D7D" w:rsidRPr="000921C2" w:rsidRDefault="00B34D7D" w:rsidP="00B34D7D">
            <w:r w:rsidRPr="000921C2">
              <w:t>МБОУ МСОШ №2</w:t>
            </w:r>
          </w:p>
        </w:tc>
        <w:tc>
          <w:tcPr>
            <w:tcW w:w="2126" w:type="dxa"/>
          </w:tcPr>
          <w:p w:rsidR="00B34D7D" w:rsidRPr="000921C2" w:rsidRDefault="00B34D7D" w:rsidP="00B34D7D">
            <w:pPr>
              <w:jc w:val="center"/>
            </w:pPr>
            <w:r w:rsidRPr="000921C2">
              <w:t>25,8</w:t>
            </w:r>
          </w:p>
        </w:tc>
        <w:tc>
          <w:tcPr>
            <w:tcW w:w="2126" w:type="dxa"/>
          </w:tcPr>
          <w:p w:rsidR="00B34D7D" w:rsidRPr="000921C2" w:rsidRDefault="00B34D7D" w:rsidP="00B34D7D">
            <w:pPr>
              <w:jc w:val="center"/>
            </w:pPr>
            <w:r w:rsidRPr="000921C2">
              <w:t>16,1</w:t>
            </w:r>
          </w:p>
        </w:tc>
        <w:tc>
          <w:tcPr>
            <w:tcW w:w="2239" w:type="dxa"/>
          </w:tcPr>
          <w:p w:rsidR="00B34D7D" w:rsidRPr="000921C2" w:rsidRDefault="00B34D7D" w:rsidP="00B34D7D">
            <w:pPr>
              <w:jc w:val="center"/>
            </w:pPr>
            <w:r w:rsidRPr="000921C2">
              <w:t>74,2</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2.</w:t>
            </w:r>
          </w:p>
        </w:tc>
        <w:tc>
          <w:tcPr>
            <w:tcW w:w="7121" w:type="dxa"/>
          </w:tcPr>
          <w:p w:rsidR="00B34D7D" w:rsidRPr="000921C2" w:rsidRDefault="00B34D7D" w:rsidP="00B34D7D">
            <w:r w:rsidRPr="000921C2">
              <w:t>МБОУ СОШ  с. Заманкул</w:t>
            </w:r>
          </w:p>
        </w:tc>
        <w:tc>
          <w:tcPr>
            <w:tcW w:w="2126" w:type="dxa"/>
          </w:tcPr>
          <w:p w:rsidR="00B34D7D" w:rsidRPr="000921C2" w:rsidRDefault="00B34D7D" w:rsidP="00B34D7D">
            <w:pPr>
              <w:jc w:val="center"/>
            </w:pPr>
            <w:r w:rsidRPr="000921C2">
              <w:t>5,9</w:t>
            </w:r>
          </w:p>
        </w:tc>
        <w:tc>
          <w:tcPr>
            <w:tcW w:w="2126" w:type="dxa"/>
          </w:tcPr>
          <w:p w:rsidR="00B34D7D" w:rsidRPr="000921C2" w:rsidRDefault="00B34D7D" w:rsidP="00B34D7D">
            <w:pPr>
              <w:jc w:val="center"/>
            </w:pPr>
            <w:r w:rsidRPr="000921C2">
              <w:t>29,4</w:t>
            </w:r>
          </w:p>
        </w:tc>
        <w:tc>
          <w:tcPr>
            <w:tcW w:w="2239" w:type="dxa"/>
          </w:tcPr>
          <w:p w:rsidR="00B34D7D" w:rsidRPr="000921C2" w:rsidRDefault="00B34D7D" w:rsidP="00B34D7D">
            <w:pPr>
              <w:jc w:val="center"/>
            </w:pPr>
            <w:r w:rsidRPr="000921C2">
              <w:t>94,1</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3.</w:t>
            </w:r>
          </w:p>
        </w:tc>
        <w:tc>
          <w:tcPr>
            <w:tcW w:w="7121" w:type="dxa"/>
          </w:tcPr>
          <w:p w:rsidR="00B34D7D" w:rsidRPr="000921C2" w:rsidRDefault="00B34D7D" w:rsidP="00B34D7D">
            <w:r w:rsidRPr="000921C2">
              <w:t>МБОУ ООШ п. Советского</w:t>
            </w:r>
          </w:p>
        </w:tc>
        <w:tc>
          <w:tcPr>
            <w:tcW w:w="2126" w:type="dxa"/>
          </w:tcPr>
          <w:p w:rsidR="00B34D7D" w:rsidRPr="000921C2" w:rsidRDefault="00B34D7D" w:rsidP="00B34D7D">
            <w:pPr>
              <w:jc w:val="center"/>
            </w:pPr>
            <w:r w:rsidRPr="000921C2">
              <w:t>5,9</w:t>
            </w:r>
          </w:p>
        </w:tc>
        <w:tc>
          <w:tcPr>
            <w:tcW w:w="2126" w:type="dxa"/>
          </w:tcPr>
          <w:p w:rsidR="00B34D7D" w:rsidRPr="000921C2" w:rsidRDefault="00B34D7D" w:rsidP="00B34D7D">
            <w:pPr>
              <w:jc w:val="center"/>
            </w:pPr>
            <w:r w:rsidRPr="000921C2">
              <w:t>35,3</w:t>
            </w:r>
          </w:p>
        </w:tc>
        <w:tc>
          <w:tcPr>
            <w:tcW w:w="2239" w:type="dxa"/>
          </w:tcPr>
          <w:p w:rsidR="00B34D7D" w:rsidRPr="000921C2" w:rsidRDefault="00B34D7D" w:rsidP="00B34D7D">
            <w:pPr>
              <w:jc w:val="center"/>
            </w:pPr>
            <w:r w:rsidRPr="000921C2">
              <w:t>94,1</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0"/>
              <w:rPr>
                <w:rFonts w:ascii="Times New Roman" w:eastAsia="Times New Roman" w:hAnsi="Times New Roman"/>
                <w:sz w:val="24"/>
                <w:szCs w:val="20"/>
                <w:lang w:eastAsia="ru-RU"/>
              </w:rPr>
            </w:pPr>
            <w:r w:rsidRPr="000921C2">
              <w:rPr>
                <w:rFonts w:ascii="Times New Roman" w:eastAsia="Times New Roman" w:hAnsi="Times New Roman"/>
                <w:sz w:val="24"/>
                <w:szCs w:val="20"/>
                <w:lang w:eastAsia="ru-RU"/>
              </w:rPr>
              <w:t>4.</w:t>
            </w:r>
          </w:p>
        </w:tc>
        <w:tc>
          <w:tcPr>
            <w:tcW w:w="7121" w:type="dxa"/>
          </w:tcPr>
          <w:p w:rsidR="00B34D7D" w:rsidRPr="000921C2" w:rsidRDefault="00B34D7D" w:rsidP="00B34D7D">
            <w:r w:rsidRPr="000921C2">
              <w:t>МБОУ СОШ ст. Терской</w:t>
            </w:r>
          </w:p>
        </w:tc>
        <w:tc>
          <w:tcPr>
            <w:tcW w:w="2126" w:type="dxa"/>
          </w:tcPr>
          <w:p w:rsidR="00B34D7D" w:rsidRPr="000921C2" w:rsidRDefault="00B34D7D" w:rsidP="00B34D7D">
            <w:pPr>
              <w:jc w:val="center"/>
            </w:pPr>
            <w:r w:rsidRPr="000921C2">
              <w:t>2,1</w:t>
            </w:r>
          </w:p>
        </w:tc>
        <w:tc>
          <w:tcPr>
            <w:tcW w:w="2126" w:type="dxa"/>
          </w:tcPr>
          <w:p w:rsidR="00B34D7D" w:rsidRPr="000921C2" w:rsidRDefault="00B34D7D" w:rsidP="00B34D7D">
            <w:pPr>
              <w:jc w:val="center"/>
            </w:pPr>
            <w:r w:rsidRPr="000921C2">
              <w:t>35,4</w:t>
            </w:r>
          </w:p>
        </w:tc>
        <w:tc>
          <w:tcPr>
            <w:tcW w:w="2239" w:type="dxa"/>
          </w:tcPr>
          <w:p w:rsidR="00B34D7D" w:rsidRPr="000921C2" w:rsidRDefault="00B34D7D" w:rsidP="00B34D7D">
            <w:pPr>
              <w:jc w:val="center"/>
            </w:pPr>
            <w:r w:rsidRPr="000921C2">
              <w:t>97,9</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5.</w:t>
            </w:r>
          </w:p>
        </w:tc>
        <w:tc>
          <w:tcPr>
            <w:tcW w:w="7121" w:type="dxa"/>
          </w:tcPr>
          <w:p w:rsidR="00B34D7D" w:rsidRPr="000921C2" w:rsidRDefault="00B34D7D" w:rsidP="00B34D7D">
            <w:r w:rsidRPr="000921C2">
              <w:t>МБОУ ООШ №6 г.Моздока</w:t>
            </w:r>
          </w:p>
        </w:tc>
        <w:tc>
          <w:tcPr>
            <w:tcW w:w="2126" w:type="dxa"/>
          </w:tcPr>
          <w:p w:rsidR="00B34D7D" w:rsidRPr="000921C2" w:rsidRDefault="00B34D7D" w:rsidP="00B34D7D">
            <w:pPr>
              <w:jc w:val="center"/>
            </w:pPr>
            <w:r w:rsidRPr="000921C2">
              <w:t>8,0</w:t>
            </w:r>
          </w:p>
        </w:tc>
        <w:tc>
          <w:tcPr>
            <w:tcW w:w="2126" w:type="dxa"/>
          </w:tcPr>
          <w:p w:rsidR="00B34D7D" w:rsidRPr="000921C2" w:rsidRDefault="00B34D7D" w:rsidP="00B34D7D">
            <w:pPr>
              <w:jc w:val="center"/>
            </w:pPr>
            <w:r w:rsidRPr="000921C2">
              <w:t>36,0</w:t>
            </w:r>
          </w:p>
        </w:tc>
        <w:tc>
          <w:tcPr>
            <w:tcW w:w="2239" w:type="dxa"/>
          </w:tcPr>
          <w:p w:rsidR="00B34D7D" w:rsidRPr="000921C2" w:rsidRDefault="00B34D7D" w:rsidP="00B34D7D">
            <w:pPr>
              <w:jc w:val="center"/>
            </w:pPr>
            <w:r w:rsidRPr="000921C2">
              <w:t>92,0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6.</w:t>
            </w:r>
          </w:p>
        </w:tc>
        <w:tc>
          <w:tcPr>
            <w:tcW w:w="7121" w:type="dxa"/>
          </w:tcPr>
          <w:p w:rsidR="00B34D7D" w:rsidRPr="000921C2" w:rsidRDefault="00B34D7D" w:rsidP="00B34D7D">
            <w:r w:rsidRPr="000921C2">
              <w:t>МБОУ Школа-интернат г.Моздока</w:t>
            </w:r>
          </w:p>
        </w:tc>
        <w:tc>
          <w:tcPr>
            <w:tcW w:w="2126" w:type="dxa"/>
          </w:tcPr>
          <w:p w:rsidR="00B34D7D" w:rsidRPr="000921C2" w:rsidRDefault="00B34D7D" w:rsidP="00B34D7D">
            <w:pPr>
              <w:jc w:val="center"/>
            </w:pPr>
            <w:r w:rsidRPr="000921C2">
              <w:t>10,3</w:t>
            </w:r>
          </w:p>
        </w:tc>
        <w:tc>
          <w:tcPr>
            <w:tcW w:w="2126" w:type="dxa"/>
          </w:tcPr>
          <w:p w:rsidR="00B34D7D" w:rsidRPr="000921C2" w:rsidRDefault="00B34D7D" w:rsidP="00B34D7D">
            <w:pPr>
              <w:jc w:val="center"/>
            </w:pPr>
            <w:r w:rsidRPr="000921C2">
              <w:t>38,5</w:t>
            </w:r>
          </w:p>
        </w:tc>
        <w:tc>
          <w:tcPr>
            <w:tcW w:w="2239" w:type="dxa"/>
          </w:tcPr>
          <w:p w:rsidR="00B34D7D" w:rsidRPr="000921C2" w:rsidRDefault="00B34D7D" w:rsidP="00B34D7D">
            <w:pPr>
              <w:jc w:val="center"/>
            </w:pPr>
            <w:r w:rsidRPr="000921C2">
              <w:t>89,7</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7.</w:t>
            </w:r>
          </w:p>
        </w:tc>
        <w:tc>
          <w:tcPr>
            <w:tcW w:w="7121" w:type="dxa"/>
          </w:tcPr>
          <w:p w:rsidR="00B34D7D" w:rsidRPr="000921C2" w:rsidRDefault="00B34D7D" w:rsidP="00691942">
            <w:r w:rsidRPr="000921C2">
              <w:t xml:space="preserve">МБОУ СОШ с.Балта </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38,9</w:t>
            </w:r>
          </w:p>
        </w:tc>
        <w:tc>
          <w:tcPr>
            <w:tcW w:w="2239" w:type="dxa"/>
          </w:tcPr>
          <w:p w:rsidR="00B34D7D" w:rsidRPr="000921C2" w:rsidRDefault="00B34D7D" w:rsidP="00B34D7D">
            <w:pPr>
              <w:jc w:val="center"/>
            </w:pPr>
            <w:r w:rsidRPr="000921C2">
              <w:t>100,0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8.</w:t>
            </w:r>
          </w:p>
        </w:tc>
        <w:tc>
          <w:tcPr>
            <w:tcW w:w="7121" w:type="dxa"/>
          </w:tcPr>
          <w:p w:rsidR="00B34D7D" w:rsidRPr="000921C2" w:rsidRDefault="00B34D7D" w:rsidP="00B34D7D">
            <w:r w:rsidRPr="000921C2">
              <w:t>МБОУ "СОШ № 2 с.Чермен"</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44,4</w:t>
            </w:r>
          </w:p>
        </w:tc>
        <w:tc>
          <w:tcPr>
            <w:tcW w:w="2239" w:type="dxa"/>
          </w:tcPr>
          <w:p w:rsidR="00B34D7D" w:rsidRPr="000921C2" w:rsidRDefault="00B34D7D" w:rsidP="00B34D7D">
            <w:pPr>
              <w:jc w:val="center"/>
            </w:pPr>
            <w:r w:rsidRPr="000921C2">
              <w:t>100,0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9.</w:t>
            </w:r>
          </w:p>
        </w:tc>
        <w:tc>
          <w:tcPr>
            <w:tcW w:w="7121" w:type="dxa"/>
          </w:tcPr>
          <w:p w:rsidR="00B34D7D" w:rsidRPr="000921C2" w:rsidRDefault="00B34D7D" w:rsidP="00B34D7D">
            <w:r w:rsidRPr="000921C2">
              <w:t>МБОУ СОШ №5 г. Моздока</w:t>
            </w:r>
          </w:p>
        </w:tc>
        <w:tc>
          <w:tcPr>
            <w:tcW w:w="2126" w:type="dxa"/>
          </w:tcPr>
          <w:p w:rsidR="00B34D7D" w:rsidRPr="000921C2" w:rsidRDefault="00B34D7D" w:rsidP="00B34D7D">
            <w:pPr>
              <w:jc w:val="center"/>
            </w:pPr>
            <w:r w:rsidRPr="000921C2">
              <w:t>5,9</w:t>
            </w:r>
          </w:p>
        </w:tc>
        <w:tc>
          <w:tcPr>
            <w:tcW w:w="2126" w:type="dxa"/>
          </w:tcPr>
          <w:p w:rsidR="00B34D7D" w:rsidRPr="000921C2" w:rsidRDefault="00B34D7D" w:rsidP="00B34D7D">
            <w:pPr>
              <w:jc w:val="center"/>
            </w:pPr>
            <w:r w:rsidRPr="000921C2">
              <w:t>47,1</w:t>
            </w:r>
          </w:p>
        </w:tc>
        <w:tc>
          <w:tcPr>
            <w:tcW w:w="2239" w:type="dxa"/>
          </w:tcPr>
          <w:p w:rsidR="00B34D7D" w:rsidRPr="000921C2" w:rsidRDefault="00B34D7D" w:rsidP="00B34D7D">
            <w:pPr>
              <w:jc w:val="center"/>
            </w:pPr>
            <w:r w:rsidRPr="000921C2">
              <w:t>94,1</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10.</w:t>
            </w:r>
          </w:p>
        </w:tc>
        <w:tc>
          <w:tcPr>
            <w:tcW w:w="7121" w:type="dxa"/>
          </w:tcPr>
          <w:p w:rsidR="00B34D7D" w:rsidRPr="000921C2" w:rsidRDefault="00B34D7D" w:rsidP="00B34D7D">
            <w:r w:rsidRPr="000921C2">
              <w:t>МБОУ СОШ с.Виноградное</w:t>
            </w:r>
          </w:p>
        </w:tc>
        <w:tc>
          <w:tcPr>
            <w:tcW w:w="2126" w:type="dxa"/>
          </w:tcPr>
          <w:p w:rsidR="00B34D7D" w:rsidRPr="000921C2" w:rsidRDefault="00B34D7D" w:rsidP="00B34D7D">
            <w:pPr>
              <w:jc w:val="center"/>
            </w:pPr>
            <w:r w:rsidRPr="000921C2">
              <w:t>4,8</w:t>
            </w:r>
          </w:p>
        </w:tc>
        <w:tc>
          <w:tcPr>
            <w:tcW w:w="2126" w:type="dxa"/>
          </w:tcPr>
          <w:p w:rsidR="00B34D7D" w:rsidRPr="000921C2" w:rsidRDefault="00B34D7D" w:rsidP="00B34D7D">
            <w:pPr>
              <w:jc w:val="center"/>
            </w:pPr>
            <w:r w:rsidRPr="000921C2">
              <w:t>47,6</w:t>
            </w:r>
          </w:p>
        </w:tc>
        <w:tc>
          <w:tcPr>
            <w:tcW w:w="2239" w:type="dxa"/>
          </w:tcPr>
          <w:p w:rsidR="00B34D7D" w:rsidRPr="000921C2" w:rsidRDefault="00B34D7D" w:rsidP="00B34D7D">
            <w:pPr>
              <w:jc w:val="center"/>
            </w:pPr>
            <w:r w:rsidRPr="000921C2">
              <w:t>95,2</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11.</w:t>
            </w:r>
          </w:p>
        </w:tc>
        <w:tc>
          <w:tcPr>
            <w:tcW w:w="7121" w:type="dxa"/>
          </w:tcPr>
          <w:p w:rsidR="00B34D7D" w:rsidRPr="000921C2" w:rsidRDefault="00B34D7D" w:rsidP="00B34D7D">
            <w:r w:rsidRPr="000921C2">
              <w:t>МБОУ СОШ ст. Николаевской</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48,4</w:t>
            </w:r>
          </w:p>
        </w:tc>
        <w:tc>
          <w:tcPr>
            <w:tcW w:w="2239" w:type="dxa"/>
          </w:tcPr>
          <w:p w:rsidR="00B34D7D" w:rsidRPr="000921C2" w:rsidRDefault="00B34D7D" w:rsidP="00B34D7D">
            <w:pPr>
              <w:jc w:val="center"/>
            </w:pPr>
            <w:r w:rsidRPr="000921C2">
              <w:t>100,0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12.</w:t>
            </w:r>
          </w:p>
        </w:tc>
        <w:tc>
          <w:tcPr>
            <w:tcW w:w="7121" w:type="dxa"/>
          </w:tcPr>
          <w:p w:rsidR="00B34D7D" w:rsidRPr="000921C2" w:rsidRDefault="00B34D7D" w:rsidP="00691942">
            <w:r w:rsidRPr="000921C2">
              <w:t>МБОУ СОШ ст. Луковской</w:t>
            </w:r>
          </w:p>
        </w:tc>
        <w:tc>
          <w:tcPr>
            <w:tcW w:w="2126" w:type="dxa"/>
          </w:tcPr>
          <w:p w:rsidR="00B34D7D" w:rsidRPr="000921C2" w:rsidRDefault="00B34D7D" w:rsidP="00B34D7D">
            <w:pPr>
              <w:jc w:val="center"/>
            </w:pPr>
            <w:r w:rsidRPr="000921C2">
              <w:t>3,1</w:t>
            </w:r>
          </w:p>
        </w:tc>
        <w:tc>
          <w:tcPr>
            <w:tcW w:w="2126" w:type="dxa"/>
          </w:tcPr>
          <w:p w:rsidR="00B34D7D" w:rsidRPr="000921C2" w:rsidRDefault="00B34D7D" w:rsidP="00B34D7D">
            <w:pPr>
              <w:jc w:val="center"/>
            </w:pPr>
            <w:r w:rsidRPr="000921C2">
              <w:t>51,6</w:t>
            </w:r>
          </w:p>
        </w:tc>
        <w:tc>
          <w:tcPr>
            <w:tcW w:w="2239" w:type="dxa"/>
          </w:tcPr>
          <w:p w:rsidR="00B34D7D" w:rsidRPr="000921C2" w:rsidRDefault="00B34D7D" w:rsidP="00B34D7D">
            <w:pPr>
              <w:jc w:val="center"/>
            </w:pPr>
            <w:r w:rsidRPr="000921C2">
              <w:t>96,9</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13.</w:t>
            </w:r>
          </w:p>
        </w:tc>
        <w:tc>
          <w:tcPr>
            <w:tcW w:w="7121" w:type="dxa"/>
          </w:tcPr>
          <w:p w:rsidR="00B34D7D" w:rsidRPr="000921C2" w:rsidRDefault="00B34D7D" w:rsidP="00B34D7D">
            <w:r w:rsidRPr="000921C2">
              <w:t>МБОУ СОШ с.Весёлое</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52,9</w:t>
            </w:r>
          </w:p>
        </w:tc>
        <w:tc>
          <w:tcPr>
            <w:tcW w:w="2239" w:type="dxa"/>
          </w:tcPr>
          <w:p w:rsidR="00B34D7D" w:rsidRPr="000921C2" w:rsidRDefault="00B34D7D" w:rsidP="00B34D7D">
            <w:pPr>
              <w:jc w:val="center"/>
            </w:pPr>
            <w:r w:rsidRPr="000921C2">
              <w:t>100,0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14.</w:t>
            </w:r>
          </w:p>
        </w:tc>
        <w:tc>
          <w:tcPr>
            <w:tcW w:w="7121" w:type="dxa"/>
          </w:tcPr>
          <w:p w:rsidR="00B34D7D" w:rsidRPr="000921C2" w:rsidRDefault="00B34D7D" w:rsidP="00B34D7D">
            <w:r w:rsidRPr="000921C2">
              <w:t>МБОУ ООШ ст.Черноярской</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53,3</w:t>
            </w:r>
          </w:p>
        </w:tc>
        <w:tc>
          <w:tcPr>
            <w:tcW w:w="2239" w:type="dxa"/>
          </w:tcPr>
          <w:p w:rsidR="00B34D7D" w:rsidRPr="000921C2" w:rsidRDefault="00B34D7D" w:rsidP="00B34D7D">
            <w:pPr>
              <w:jc w:val="center"/>
            </w:pPr>
            <w:r w:rsidRPr="000921C2">
              <w:t>100,0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15.</w:t>
            </w:r>
          </w:p>
        </w:tc>
        <w:tc>
          <w:tcPr>
            <w:tcW w:w="7121" w:type="dxa"/>
          </w:tcPr>
          <w:p w:rsidR="00B34D7D" w:rsidRPr="000921C2" w:rsidRDefault="00B34D7D" w:rsidP="00B34D7D">
            <w:r w:rsidRPr="000921C2">
              <w:t>МБОУ СОШ с.Брут</w:t>
            </w:r>
          </w:p>
        </w:tc>
        <w:tc>
          <w:tcPr>
            <w:tcW w:w="2126" w:type="dxa"/>
          </w:tcPr>
          <w:p w:rsidR="00B34D7D" w:rsidRPr="000921C2" w:rsidRDefault="00B34D7D" w:rsidP="00B34D7D">
            <w:pPr>
              <w:jc w:val="center"/>
            </w:pPr>
            <w:r w:rsidRPr="000921C2">
              <w:t>6,3</w:t>
            </w:r>
          </w:p>
        </w:tc>
        <w:tc>
          <w:tcPr>
            <w:tcW w:w="2126" w:type="dxa"/>
          </w:tcPr>
          <w:p w:rsidR="00B34D7D" w:rsidRPr="000921C2" w:rsidRDefault="00B34D7D" w:rsidP="00B34D7D">
            <w:pPr>
              <w:jc w:val="center"/>
            </w:pPr>
            <w:r w:rsidRPr="000921C2">
              <w:t>56,3</w:t>
            </w:r>
          </w:p>
        </w:tc>
        <w:tc>
          <w:tcPr>
            <w:tcW w:w="2239" w:type="dxa"/>
          </w:tcPr>
          <w:p w:rsidR="00B34D7D" w:rsidRPr="000921C2" w:rsidRDefault="00B34D7D" w:rsidP="00B34D7D">
            <w:pPr>
              <w:jc w:val="center"/>
            </w:pPr>
            <w:r w:rsidRPr="000921C2">
              <w:t>93,8</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16</w:t>
            </w:r>
          </w:p>
        </w:tc>
        <w:tc>
          <w:tcPr>
            <w:tcW w:w="7121" w:type="dxa"/>
          </w:tcPr>
          <w:p w:rsidR="00B34D7D" w:rsidRPr="000921C2" w:rsidRDefault="00B34D7D" w:rsidP="00B34D7D">
            <w:r w:rsidRPr="000921C2">
              <w:t>Мичуринская Школа</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57,1</w:t>
            </w:r>
          </w:p>
        </w:tc>
        <w:tc>
          <w:tcPr>
            <w:tcW w:w="2239" w:type="dxa"/>
          </w:tcPr>
          <w:p w:rsidR="00B34D7D" w:rsidRPr="000921C2" w:rsidRDefault="00B34D7D" w:rsidP="00B34D7D">
            <w:pPr>
              <w:jc w:val="center"/>
            </w:pPr>
            <w:r w:rsidRPr="000921C2">
              <w:t>100,0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17.</w:t>
            </w:r>
          </w:p>
        </w:tc>
        <w:tc>
          <w:tcPr>
            <w:tcW w:w="7121" w:type="dxa"/>
          </w:tcPr>
          <w:p w:rsidR="00B34D7D" w:rsidRPr="000921C2" w:rsidRDefault="00B34D7D" w:rsidP="00B34D7D">
            <w:r w:rsidRPr="000921C2">
              <w:t>МБОУ "ООШ с.Сунжа"</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66,7</w:t>
            </w:r>
          </w:p>
        </w:tc>
        <w:tc>
          <w:tcPr>
            <w:tcW w:w="2239" w:type="dxa"/>
          </w:tcPr>
          <w:p w:rsidR="00B34D7D" w:rsidRPr="000921C2" w:rsidRDefault="00B34D7D" w:rsidP="00B34D7D">
            <w:pPr>
              <w:jc w:val="center"/>
            </w:pPr>
            <w:r w:rsidRPr="000921C2">
              <w:t>100,0</w:t>
            </w:r>
          </w:p>
        </w:tc>
      </w:tr>
      <w:tr w:rsidR="00B34D7D" w:rsidRPr="000921C2" w:rsidTr="008D76BB">
        <w:trPr>
          <w:trHeight w:val="20"/>
        </w:trPr>
        <w:tc>
          <w:tcPr>
            <w:tcW w:w="563" w:type="dxa"/>
            <w:vAlign w:val="center"/>
          </w:tcPr>
          <w:p w:rsidR="00B34D7D" w:rsidRPr="000921C2" w:rsidRDefault="00B34D7D" w:rsidP="00B34D7D">
            <w:pPr>
              <w:pStyle w:val="a3"/>
              <w:spacing w:after="0" w:line="240" w:lineRule="auto"/>
              <w:ind w:left="34"/>
              <w:rPr>
                <w:rFonts w:ascii="Times New Roman" w:hAnsi="Times New Roman"/>
                <w:sz w:val="24"/>
                <w:szCs w:val="20"/>
              </w:rPr>
            </w:pPr>
            <w:r w:rsidRPr="000921C2">
              <w:rPr>
                <w:rFonts w:ascii="Times New Roman" w:hAnsi="Times New Roman"/>
                <w:sz w:val="24"/>
                <w:szCs w:val="20"/>
              </w:rPr>
              <w:t>18.</w:t>
            </w:r>
          </w:p>
        </w:tc>
        <w:tc>
          <w:tcPr>
            <w:tcW w:w="7121" w:type="dxa"/>
          </w:tcPr>
          <w:p w:rsidR="00B34D7D" w:rsidRPr="000921C2" w:rsidRDefault="00B34D7D" w:rsidP="00B34D7D">
            <w:r w:rsidRPr="000921C2">
              <w:t>МБОУ "СОШ с. Куртат"</w:t>
            </w:r>
          </w:p>
        </w:tc>
        <w:tc>
          <w:tcPr>
            <w:tcW w:w="2126" w:type="dxa"/>
          </w:tcPr>
          <w:p w:rsidR="00B34D7D" w:rsidRPr="000921C2" w:rsidRDefault="00B34D7D" w:rsidP="00B34D7D">
            <w:pPr>
              <w:jc w:val="center"/>
            </w:pPr>
            <w:r w:rsidRPr="000921C2">
              <w:t>0,0</w:t>
            </w:r>
          </w:p>
        </w:tc>
        <w:tc>
          <w:tcPr>
            <w:tcW w:w="2126" w:type="dxa"/>
          </w:tcPr>
          <w:p w:rsidR="00B34D7D" w:rsidRPr="000921C2" w:rsidRDefault="00B34D7D" w:rsidP="00B34D7D">
            <w:pPr>
              <w:jc w:val="center"/>
            </w:pPr>
            <w:r w:rsidRPr="000921C2">
              <w:t>72,2</w:t>
            </w:r>
          </w:p>
        </w:tc>
        <w:tc>
          <w:tcPr>
            <w:tcW w:w="2239" w:type="dxa"/>
          </w:tcPr>
          <w:p w:rsidR="00B34D7D" w:rsidRPr="000921C2" w:rsidRDefault="00B34D7D" w:rsidP="00B34D7D">
            <w:pPr>
              <w:jc w:val="center"/>
            </w:pPr>
            <w:r w:rsidRPr="000921C2">
              <w:t>100,0</w:t>
            </w:r>
          </w:p>
        </w:tc>
      </w:tr>
      <w:bookmarkEnd w:id="4"/>
      <w:bookmarkEnd w:id="5"/>
      <w:bookmarkEnd w:id="6"/>
    </w:tbl>
    <w:p w:rsidR="00094A1E" w:rsidRPr="000921C2" w:rsidRDefault="00094A1E" w:rsidP="00F97F6F">
      <w:pPr>
        <w:jc w:val="both"/>
        <w:rPr>
          <w:b/>
        </w:rPr>
      </w:pPr>
    </w:p>
    <w:p w:rsidR="00F60D3F" w:rsidRPr="000921C2" w:rsidRDefault="00F60D3F" w:rsidP="00F97F6F">
      <w:pPr>
        <w:jc w:val="both"/>
        <w:rPr>
          <w:b/>
        </w:rPr>
      </w:pPr>
    </w:p>
    <w:p w:rsidR="00911A9C" w:rsidRPr="000921C2" w:rsidRDefault="005060D9" w:rsidP="00647375">
      <w:pPr>
        <w:pStyle w:val="3"/>
        <w:numPr>
          <w:ilvl w:val="1"/>
          <w:numId w:val="22"/>
        </w:numPr>
        <w:tabs>
          <w:tab w:val="left" w:pos="142"/>
        </w:tabs>
        <w:ind w:left="426"/>
        <w:jc w:val="both"/>
        <w:rPr>
          <w:rFonts w:ascii="Times New Roman" w:hAnsi="Times New Roman"/>
          <w:color w:val="auto"/>
          <w:sz w:val="28"/>
        </w:rPr>
      </w:pPr>
      <w:r w:rsidRPr="000921C2">
        <w:rPr>
          <w:rFonts w:ascii="Times New Roman" w:hAnsi="Times New Roman"/>
          <w:color w:val="auto"/>
          <w:sz w:val="28"/>
        </w:rPr>
        <w:t>ВЫВОД</w:t>
      </w:r>
      <w:r w:rsidR="00653487" w:rsidRPr="000921C2">
        <w:rPr>
          <w:rFonts w:ascii="Times New Roman" w:hAnsi="Times New Roman"/>
          <w:color w:val="auto"/>
          <w:sz w:val="28"/>
        </w:rPr>
        <w:t>Ы</w:t>
      </w:r>
      <w:r w:rsidR="00ED087D" w:rsidRPr="000921C2">
        <w:rPr>
          <w:rFonts w:ascii="Times New Roman" w:hAnsi="Times New Roman"/>
          <w:color w:val="auto"/>
          <w:sz w:val="28"/>
        </w:rPr>
        <w:t xml:space="preserve"> </w:t>
      </w:r>
      <w:r w:rsidR="00146CF9" w:rsidRPr="000921C2">
        <w:rPr>
          <w:rFonts w:ascii="Times New Roman" w:hAnsi="Times New Roman"/>
          <w:color w:val="auto"/>
          <w:sz w:val="28"/>
        </w:rPr>
        <w:t xml:space="preserve">о </w:t>
      </w:r>
      <w:r w:rsidR="00653487" w:rsidRPr="000921C2">
        <w:rPr>
          <w:rFonts w:ascii="Times New Roman" w:hAnsi="Times New Roman"/>
          <w:color w:val="auto"/>
          <w:sz w:val="28"/>
        </w:rPr>
        <w:t>характере</w:t>
      </w:r>
      <w:r w:rsidRPr="000921C2">
        <w:rPr>
          <w:rFonts w:ascii="Times New Roman" w:hAnsi="Times New Roman"/>
          <w:color w:val="auto"/>
          <w:sz w:val="28"/>
        </w:rPr>
        <w:t xml:space="preserve"> результатов </w:t>
      </w:r>
      <w:r w:rsidR="00F921F7" w:rsidRPr="000921C2">
        <w:rPr>
          <w:rFonts w:ascii="Times New Roman" w:hAnsi="Times New Roman"/>
          <w:color w:val="auto"/>
          <w:sz w:val="28"/>
        </w:rPr>
        <w:t>О</w:t>
      </w:r>
      <w:r w:rsidRPr="000921C2">
        <w:rPr>
          <w:rFonts w:ascii="Times New Roman" w:hAnsi="Times New Roman"/>
          <w:color w:val="auto"/>
          <w:sz w:val="28"/>
        </w:rPr>
        <w:t>ГЭ по</w:t>
      </w:r>
      <w:r w:rsidR="00ED087D" w:rsidRPr="000921C2">
        <w:rPr>
          <w:rFonts w:ascii="Times New Roman" w:hAnsi="Times New Roman"/>
          <w:color w:val="auto"/>
          <w:sz w:val="28"/>
        </w:rPr>
        <w:t xml:space="preserve"> </w:t>
      </w:r>
      <w:r w:rsidR="00721128" w:rsidRPr="000921C2">
        <w:rPr>
          <w:rFonts w:ascii="Times New Roman" w:hAnsi="Times New Roman"/>
          <w:color w:val="auto"/>
          <w:sz w:val="28"/>
        </w:rPr>
        <w:t>русскому языку</w:t>
      </w:r>
      <w:r w:rsidR="00BE42D2" w:rsidRPr="000921C2">
        <w:rPr>
          <w:rFonts w:ascii="Times New Roman" w:hAnsi="Times New Roman"/>
          <w:color w:val="auto"/>
          <w:sz w:val="28"/>
        </w:rPr>
        <w:t xml:space="preserve"> в </w:t>
      </w:r>
      <w:r w:rsidR="00656569" w:rsidRPr="000921C2">
        <w:rPr>
          <w:rFonts w:ascii="Times New Roman" w:hAnsi="Times New Roman"/>
          <w:color w:val="auto"/>
          <w:sz w:val="28"/>
        </w:rPr>
        <w:t>2026</w:t>
      </w:r>
      <w:r w:rsidR="00ED087D" w:rsidRPr="000921C2">
        <w:rPr>
          <w:rFonts w:ascii="Times New Roman" w:hAnsi="Times New Roman"/>
          <w:color w:val="auto"/>
          <w:sz w:val="28"/>
        </w:rPr>
        <w:t xml:space="preserve"> </w:t>
      </w:r>
      <w:r w:rsidR="00BE42D2" w:rsidRPr="000921C2">
        <w:rPr>
          <w:rFonts w:ascii="Times New Roman" w:hAnsi="Times New Roman"/>
          <w:color w:val="auto"/>
          <w:sz w:val="28"/>
        </w:rPr>
        <w:t>году</w:t>
      </w:r>
      <w:r w:rsidR="00653487" w:rsidRPr="000921C2">
        <w:rPr>
          <w:rFonts w:ascii="Times New Roman" w:hAnsi="Times New Roman"/>
          <w:color w:val="auto"/>
          <w:sz w:val="28"/>
        </w:rPr>
        <w:t xml:space="preserve"> и в динамике</w:t>
      </w:r>
    </w:p>
    <w:p w:rsidR="0044264D" w:rsidRPr="000921C2" w:rsidRDefault="0044264D" w:rsidP="0044264D"/>
    <w:p w:rsidR="0044264D" w:rsidRPr="008B16A2" w:rsidRDefault="0044264D" w:rsidP="008B16A2">
      <w:pPr>
        <w:spacing w:line="276" w:lineRule="auto"/>
        <w:ind w:firstLine="709"/>
        <w:jc w:val="both"/>
        <w:rPr>
          <w:sz w:val="28"/>
          <w:szCs w:val="28"/>
        </w:rPr>
      </w:pPr>
      <w:r w:rsidRPr="008B16A2">
        <w:rPr>
          <w:sz w:val="28"/>
          <w:szCs w:val="28"/>
        </w:rPr>
        <w:t>Данная диаграмма распределения первичных баллов участников ОГЭ по русскому языку в 2026 году свидетельствует о том, что большая часть выпускников (9094 – 98,9 %) справилась с заданиями ОГЭ и получила от 15 до 37 первичных баллов. Этот показатель  чуть выше, чем в 2025 году, на 0.2%.  Максимальное колич</w:t>
      </w:r>
      <w:r w:rsidR="00E07E8A" w:rsidRPr="008B16A2">
        <w:rPr>
          <w:sz w:val="28"/>
          <w:szCs w:val="28"/>
        </w:rPr>
        <w:t>ество первичных баллов (37 баллов</w:t>
      </w:r>
      <w:r w:rsidRPr="008B16A2">
        <w:rPr>
          <w:sz w:val="28"/>
          <w:szCs w:val="28"/>
        </w:rPr>
        <w:t>) получили 450 выпускников (4,89 %). Это больше, чем в 2025 году, - 200 выпускников (2,2%) . Одновременно стало меньше и тех, кто не набрал 15 минимальных баллов и получил отметку «2» -103  выпускника  (1,1 %), (2025 год – 127 выпускников / 1,4%).</w:t>
      </w:r>
    </w:p>
    <w:p w:rsidR="0044264D" w:rsidRPr="008B16A2" w:rsidRDefault="0044264D" w:rsidP="008B16A2">
      <w:pPr>
        <w:spacing w:line="276" w:lineRule="auto"/>
        <w:ind w:firstLine="709"/>
        <w:jc w:val="both"/>
        <w:rPr>
          <w:bCs/>
          <w:sz w:val="28"/>
          <w:szCs w:val="28"/>
        </w:rPr>
      </w:pPr>
      <w:r w:rsidRPr="008B16A2">
        <w:rPr>
          <w:sz w:val="28"/>
          <w:szCs w:val="28"/>
        </w:rPr>
        <w:t>Данная таблица 2-4.  свидетельствует о значительном повышении уровня обученности девятиклассников в 2026 году по сравнению с предыдущим годом. Уменьшилось число выпускников, получивших «2» (103 чел.– 1,1 %), что на 24 выпускника меньше, чем в 2025 году (127 чел.– 1,4%) и на 202 выпускника меньше, чем в 2024 году (305 чел.- 3,4%). Таким образом, уровень обученности выпускников в 2026 году составил 98,9%, что выше, чем в 2025 году (98,7%) и в 2024 году (96,6%).  Немного понизилось количество выпускников, получивших в 2026 году отметки «4» , но повысилось количество выпускников, получивших  «5», - 3709, тогда как в 2025 году было 2888. Таким образом, качество знаний выпускников 9-х классов в 2026 году составило 70,3 %, в 2025 году было 65%, а в 2024 году 65,7%.</w:t>
      </w:r>
    </w:p>
    <w:p w:rsidR="0044264D" w:rsidRPr="008B16A2" w:rsidRDefault="0044264D" w:rsidP="008B16A2">
      <w:pPr>
        <w:spacing w:line="276" w:lineRule="auto"/>
        <w:ind w:firstLine="709"/>
        <w:jc w:val="both"/>
        <w:rPr>
          <w:sz w:val="28"/>
          <w:szCs w:val="28"/>
        </w:rPr>
      </w:pPr>
      <w:r w:rsidRPr="008B16A2">
        <w:rPr>
          <w:sz w:val="28"/>
          <w:szCs w:val="28"/>
        </w:rPr>
        <w:t xml:space="preserve">Средняя оценка в 2026 году составляет </w:t>
      </w:r>
      <w:r w:rsidR="00320944" w:rsidRPr="008B16A2">
        <w:rPr>
          <w:sz w:val="28"/>
          <w:szCs w:val="28"/>
        </w:rPr>
        <w:t>4,09</w:t>
      </w:r>
      <w:r w:rsidRPr="008B16A2">
        <w:rPr>
          <w:sz w:val="28"/>
          <w:szCs w:val="28"/>
        </w:rPr>
        <w:t>, средняя оценка в 2025 году составляла 3,96; средняя оценка в 2024 году - 3,98.</w:t>
      </w:r>
    </w:p>
    <w:p w:rsidR="006D7AF0" w:rsidRPr="008B16A2" w:rsidRDefault="005F5005" w:rsidP="008B16A2">
      <w:pPr>
        <w:spacing w:line="276" w:lineRule="auto"/>
        <w:ind w:firstLine="709"/>
        <w:jc w:val="both"/>
        <w:rPr>
          <w:sz w:val="28"/>
          <w:szCs w:val="28"/>
        </w:rPr>
      </w:pPr>
      <w:r w:rsidRPr="008B16A2">
        <w:rPr>
          <w:color w:val="1D1D1F"/>
          <w:sz w:val="28"/>
          <w:szCs w:val="28"/>
          <w:shd w:val="clear" w:color="auto" w:fill="FFFFFF"/>
        </w:rPr>
        <w:t>Наиболее высокие результаты демонстрируют обучающиеся лицеев (качество знаний 83,1%) и гимназий (78,0</w:t>
      </w:r>
      <w:r w:rsidR="006D7AF0" w:rsidRPr="008B16A2">
        <w:rPr>
          <w:color w:val="1D1D1F"/>
          <w:sz w:val="28"/>
          <w:szCs w:val="28"/>
          <w:shd w:val="clear" w:color="auto" w:fill="FFFFFF"/>
        </w:rPr>
        <w:t xml:space="preserve">%). </w:t>
      </w:r>
      <w:r w:rsidR="0044264D" w:rsidRPr="008B16A2">
        <w:rPr>
          <w:sz w:val="28"/>
          <w:szCs w:val="28"/>
        </w:rPr>
        <w:t xml:space="preserve">В перечень образовательных учреждений, продемонстрировавших наиболее высокие результаты ОГЭ по русскому языку, вошли </w:t>
      </w:r>
      <w:r w:rsidR="00320944" w:rsidRPr="008B16A2">
        <w:rPr>
          <w:sz w:val="28"/>
          <w:szCs w:val="28"/>
        </w:rPr>
        <w:t>30 учреждений</w:t>
      </w:r>
      <w:r w:rsidRPr="008B16A2">
        <w:rPr>
          <w:sz w:val="28"/>
          <w:szCs w:val="28"/>
        </w:rPr>
        <w:t xml:space="preserve">, </w:t>
      </w:r>
      <w:r w:rsidR="0044264D" w:rsidRPr="008B16A2">
        <w:rPr>
          <w:sz w:val="28"/>
          <w:szCs w:val="28"/>
        </w:rPr>
        <w:t>Данные учреждения расположены в АТЕ г. Владикавказа, ГОУ и ЧОУ, Ардонском, Ирафском, Кировском, Пригородном, Ала</w:t>
      </w:r>
      <w:r w:rsidR="00320944" w:rsidRPr="008B16A2">
        <w:rPr>
          <w:sz w:val="28"/>
          <w:szCs w:val="28"/>
        </w:rPr>
        <w:t>гирском, Дигорском районах. В данных</w:t>
      </w:r>
      <w:r w:rsidR="0044264D" w:rsidRPr="008B16A2">
        <w:rPr>
          <w:sz w:val="28"/>
          <w:szCs w:val="28"/>
        </w:rPr>
        <w:t xml:space="preserve"> образовательных учреждениях показатель «качество знания» соответ</w:t>
      </w:r>
      <w:r w:rsidR="00320944" w:rsidRPr="008B16A2">
        <w:rPr>
          <w:sz w:val="28"/>
          <w:szCs w:val="28"/>
        </w:rPr>
        <w:t xml:space="preserve">ствует </w:t>
      </w:r>
      <w:r w:rsidR="0044264D" w:rsidRPr="008B16A2">
        <w:rPr>
          <w:sz w:val="28"/>
          <w:szCs w:val="28"/>
        </w:rPr>
        <w:t xml:space="preserve"> 100 %</w:t>
      </w:r>
      <w:r w:rsidRPr="008B16A2">
        <w:rPr>
          <w:sz w:val="28"/>
          <w:szCs w:val="28"/>
        </w:rPr>
        <w:t xml:space="preserve"> и с нулевой долей неуспевающих.</w:t>
      </w:r>
    </w:p>
    <w:p w:rsidR="005F5005" w:rsidRPr="008B16A2" w:rsidRDefault="0044264D" w:rsidP="008B16A2">
      <w:pPr>
        <w:spacing w:line="276" w:lineRule="auto"/>
        <w:ind w:firstLine="709"/>
        <w:jc w:val="both"/>
        <w:rPr>
          <w:sz w:val="28"/>
          <w:szCs w:val="28"/>
        </w:rPr>
      </w:pPr>
      <w:r w:rsidRPr="008B16A2">
        <w:rPr>
          <w:sz w:val="28"/>
          <w:szCs w:val="28"/>
        </w:rPr>
        <w:t xml:space="preserve"> В перечень ОО, продемонстрировавших наиболее низкие результаты</w:t>
      </w:r>
      <w:r w:rsidR="00204C06" w:rsidRPr="008B16A2">
        <w:rPr>
          <w:sz w:val="28"/>
          <w:szCs w:val="28"/>
        </w:rPr>
        <w:t xml:space="preserve"> ОГЭ по русскому языку, вошли 18</w:t>
      </w:r>
      <w:r w:rsidR="005F5005" w:rsidRPr="008B16A2">
        <w:rPr>
          <w:sz w:val="28"/>
          <w:szCs w:val="28"/>
        </w:rPr>
        <w:t xml:space="preserve"> учреждений,</w:t>
      </w:r>
      <w:r w:rsidR="005F5005" w:rsidRPr="008B16A2">
        <w:rPr>
          <w:color w:val="1D1D1F"/>
          <w:sz w:val="28"/>
          <w:szCs w:val="28"/>
          <w:shd w:val="clear" w:color="auto" w:fill="FFFFFF"/>
        </w:rPr>
        <w:t xml:space="preserve"> где доля «2» достигает 25,8% (МБОУ МСОШ №2), а качество знаний не превышает 74,2%.</w:t>
      </w:r>
    </w:p>
    <w:p w:rsidR="0044264D" w:rsidRPr="008B16A2" w:rsidRDefault="0044264D" w:rsidP="008B16A2">
      <w:pPr>
        <w:spacing w:line="276" w:lineRule="auto"/>
        <w:ind w:firstLine="709"/>
        <w:jc w:val="both"/>
        <w:rPr>
          <w:sz w:val="28"/>
          <w:szCs w:val="28"/>
        </w:rPr>
      </w:pPr>
      <w:r w:rsidRPr="008B16A2">
        <w:rPr>
          <w:sz w:val="28"/>
          <w:szCs w:val="28"/>
        </w:rPr>
        <w:t xml:space="preserve"> В целях сохранения в регионе достигнутых результатов по русскому языку и плодотворной работы с обучающимися, испытывающими затруднения в освоении </w:t>
      </w:r>
      <w:r w:rsidR="00853B04">
        <w:rPr>
          <w:sz w:val="28"/>
          <w:szCs w:val="28"/>
        </w:rPr>
        <w:t>русского языка</w:t>
      </w:r>
      <w:r w:rsidRPr="008B16A2">
        <w:rPr>
          <w:sz w:val="28"/>
          <w:szCs w:val="28"/>
        </w:rPr>
        <w:t>, рекомендуем использовать опыт работы ОО, продемонстрировавших наиболее высокие результаты ОГЭ по русскому языку.</w:t>
      </w:r>
    </w:p>
    <w:p w:rsidR="0044264D" w:rsidRPr="008B16A2" w:rsidRDefault="0044264D" w:rsidP="008B16A2">
      <w:pPr>
        <w:spacing w:line="276" w:lineRule="auto"/>
        <w:ind w:firstLine="709"/>
        <w:jc w:val="both"/>
        <w:rPr>
          <w:sz w:val="28"/>
          <w:szCs w:val="28"/>
        </w:rPr>
      </w:pPr>
      <w:r w:rsidRPr="008B16A2">
        <w:rPr>
          <w:sz w:val="28"/>
          <w:szCs w:val="28"/>
        </w:rPr>
        <w:t>Данные, представленные в таблицах, позволяют сделать вывод о том</w:t>
      </w:r>
      <w:r w:rsidR="00204C06" w:rsidRPr="008B16A2">
        <w:rPr>
          <w:sz w:val="28"/>
          <w:szCs w:val="28"/>
        </w:rPr>
        <w:t>, что уровень обученности в 2026</w:t>
      </w:r>
      <w:r w:rsidRPr="008B16A2">
        <w:rPr>
          <w:sz w:val="28"/>
          <w:szCs w:val="28"/>
        </w:rPr>
        <w:t xml:space="preserve"> году немного </w:t>
      </w:r>
      <w:r w:rsidR="00204C06" w:rsidRPr="008B16A2">
        <w:rPr>
          <w:sz w:val="28"/>
          <w:szCs w:val="28"/>
        </w:rPr>
        <w:t>выше, чем в предыдущие годы (98,6% и 96,6%). Качество знаний выпускников 2026</w:t>
      </w:r>
      <w:r w:rsidRPr="008B16A2">
        <w:rPr>
          <w:sz w:val="28"/>
          <w:szCs w:val="28"/>
        </w:rPr>
        <w:t xml:space="preserve"> </w:t>
      </w:r>
      <w:r w:rsidR="00204C06" w:rsidRPr="008B16A2">
        <w:rPr>
          <w:sz w:val="28"/>
          <w:szCs w:val="28"/>
        </w:rPr>
        <w:t>года значительно выше, чем в предыдущие годы (64,9% и 65,7</w:t>
      </w:r>
      <w:r w:rsidRPr="008B16A2">
        <w:rPr>
          <w:sz w:val="28"/>
          <w:szCs w:val="28"/>
        </w:rPr>
        <w:t xml:space="preserve">%).     </w:t>
      </w:r>
    </w:p>
    <w:p w:rsidR="0044264D" w:rsidRPr="008B16A2" w:rsidRDefault="0044264D" w:rsidP="0044264D">
      <w:pPr>
        <w:ind w:firstLine="454"/>
        <w:jc w:val="both"/>
        <w:rPr>
          <w:sz w:val="28"/>
          <w:szCs w:val="28"/>
        </w:rPr>
      </w:pPr>
      <w:r w:rsidRPr="008B16A2">
        <w:rPr>
          <w:sz w:val="28"/>
          <w:szCs w:val="28"/>
        </w:rPr>
        <w:t>Средний б</w:t>
      </w:r>
      <w:r w:rsidR="00204C06" w:rsidRPr="008B16A2">
        <w:rPr>
          <w:sz w:val="28"/>
          <w:szCs w:val="28"/>
        </w:rPr>
        <w:t>алл ОГЭ по русскому языку в 2026</w:t>
      </w:r>
      <w:r w:rsidRPr="008B16A2">
        <w:rPr>
          <w:sz w:val="28"/>
          <w:szCs w:val="28"/>
        </w:rPr>
        <w:t>году –</w:t>
      </w:r>
      <w:r w:rsidR="00204C06" w:rsidRPr="008B16A2">
        <w:rPr>
          <w:sz w:val="28"/>
          <w:szCs w:val="28"/>
        </w:rPr>
        <w:t xml:space="preserve"> 4,09. Этот показатель выше</w:t>
      </w:r>
      <w:r w:rsidRPr="008B16A2">
        <w:rPr>
          <w:sz w:val="28"/>
          <w:szCs w:val="28"/>
        </w:rPr>
        <w:t xml:space="preserve">, чем в предыдущие годы. </w:t>
      </w:r>
    </w:p>
    <w:p w:rsidR="0044264D" w:rsidRPr="008B16A2" w:rsidRDefault="00204C06" w:rsidP="0044264D">
      <w:pPr>
        <w:ind w:firstLine="454"/>
        <w:jc w:val="both"/>
        <w:rPr>
          <w:sz w:val="28"/>
          <w:szCs w:val="28"/>
        </w:rPr>
      </w:pPr>
      <w:r w:rsidRPr="008B16A2">
        <w:rPr>
          <w:sz w:val="28"/>
          <w:szCs w:val="28"/>
        </w:rPr>
        <w:t>В  2026</w:t>
      </w:r>
      <w:r w:rsidR="0044264D" w:rsidRPr="008B16A2">
        <w:rPr>
          <w:sz w:val="28"/>
          <w:szCs w:val="28"/>
        </w:rPr>
        <w:t xml:space="preserve"> году отметк</w:t>
      </w:r>
      <w:r w:rsidRPr="008B16A2">
        <w:rPr>
          <w:sz w:val="28"/>
          <w:szCs w:val="28"/>
        </w:rPr>
        <w:t xml:space="preserve">у «2» выпускники получили </w:t>
      </w:r>
      <w:r w:rsidR="0044264D" w:rsidRPr="008B16A2">
        <w:rPr>
          <w:sz w:val="28"/>
          <w:szCs w:val="28"/>
        </w:rPr>
        <w:t xml:space="preserve"> меньше</w:t>
      </w:r>
      <w:r w:rsidRPr="008B16A2">
        <w:rPr>
          <w:sz w:val="28"/>
          <w:szCs w:val="28"/>
        </w:rPr>
        <w:t>, чем в 2025 и 2024</w:t>
      </w:r>
      <w:r w:rsidR="0044264D" w:rsidRPr="008B16A2">
        <w:rPr>
          <w:sz w:val="28"/>
          <w:szCs w:val="28"/>
        </w:rPr>
        <w:t xml:space="preserve"> годах. </w:t>
      </w:r>
    </w:p>
    <w:p w:rsidR="0044264D" w:rsidRPr="000921C2" w:rsidRDefault="0044264D" w:rsidP="0044264D">
      <w:pPr>
        <w:jc w:val="both"/>
        <w:rPr>
          <w:sz w:val="28"/>
          <w:szCs w:val="28"/>
        </w:rPr>
      </w:pPr>
      <w:r w:rsidRPr="000921C2">
        <w:rPr>
          <w:sz w:val="28"/>
          <w:szCs w:val="28"/>
        </w:rPr>
        <w:t>Данные, полученные в ходе анализа, можно отразить в следующей таблице:</w:t>
      </w:r>
    </w:p>
    <w:p w:rsidR="0044264D" w:rsidRPr="000921C2" w:rsidRDefault="0044264D" w:rsidP="004426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701"/>
        <w:gridCol w:w="1659"/>
        <w:gridCol w:w="1660"/>
        <w:gridCol w:w="1587"/>
        <w:gridCol w:w="2624"/>
        <w:gridCol w:w="1960"/>
        <w:gridCol w:w="1861"/>
      </w:tblGrid>
      <w:tr w:rsidR="0044264D" w:rsidRPr="000921C2" w:rsidTr="00204C06">
        <w:trPr>
          <w:trHeight w:val="436"/>
        </w:trPr>
        <w:tc>
          <w:tcPr>
            <w:tcW w:w="1451" w:type="dxa"/>
            <w:shd w:val="clear" w:color="auto" w:fill="auto"/>
          </w:tcPr>
          <w:p w:rsidR="0044264D" w:rsidRPr="000921C2" w:rsidRDefault="0044264D" w:rsidP="005277D2">
            <w:pPr>
              <w:rPr>
                <w:b/>
                <w:color w:val="000000"/>
              </w:rPr>
            </w:pPr>
            <w:r w:rsidRPr="000921C2">
              <w:rPr>
                <w:b/>
                <w:color w:val="000000"/>
              </w:rPr>
              <w:t>Год</w:t>
            </w:r>
          </w:p>
          <w:p w:rsidR="0044264D" w:rsidRPr="000921C2" w:rsidRDefault="0044264D" w:rsidP="005277D2">
            <w:pPr>
              <w:rPr>
                <w:b/>
                <w:color w:val="000000"/>
              </w:rPr>
            </w:pPr>
          </w:p>
        </w:tc>
        <w:tc>
          <w:tcPr>
            <w:tcW w:w="1701" w:type="dxa"/>
            <w:shd w:val="clear" w:color="auto" w:fill="auto"/>
          </w:tcPr>
          <w:p w:rsidR="0044264D" w:rsidRPr="000921C2" w:rsidRDefault="0044264D" w:rsidP="005277D2">
            <w:pPr>
              <w:jc w:val="center"/>
              <w:rPr>
                <w:b/>
                <w:color w:val="000000"/>
              </w:rPr>
            </w:pPr>
            <w:r w:rsidRPr="000921C2">
              <w:rPr>
                <w:b/>
                <w:color w:val="000000"/>
              </w:rPr>
              <w:t>«5»</w:t>
            </w:r>
          </w:p>
        </w:tc>
        <w:tc>
          <w:tcPr>
            <w:tcW w:w="1659" w:type="dxa"/>
            <w:shd w:val="clear" w:color="auto" w:fill="auto"/>
          </w:tcPr>
          <w:p w:rsidR="0044264D" w:rsidRPr="000921C2" w:rsidRDefault="0044264D" w:rsidP="005277D2">
            <w:pPr>
              <w:jc w:val="center"/>
              <w:rPr>
                <w:b/>
                <w:color w:val="000000"/>
              </w:rPr>
            </w:pPr>
            <w:r w:rsidRPr="000921C2">
              <w:rPr>
                <w:b/>
                <w:color w:val="000000"/>
              </w:rPr>
              <w:t>«4»</w:t>
            </w:r>
          </w:p>
        </w:tc>
        <w:tc>
          <w:tcPr>
            <w:tcW w:w="1660" w:type="dxa"/>
            <w:shd w:val="clear" w:color="auto" w:fill="auto"/>
          </w:tcPr>
          <w:p w:rsidR="0044264D" w:rsidRPr="000921C2" w:rsidRDefault="0044264D" w:rsidP="005277D2">
            <w:pPr>
              <w:jc w:val="center"/>
              <w:rPr>
                <w:b/>
                <w:color w:val="000000"/>
              </w:rPr>
            </w:pPr>
            <w:r w:rsidRPr="000921C2">
              <w:rPr>
                <w:b/>
                <w:color w:val="000000"/>
              </w:rPr>
              <w:t>«3»</w:t>
            </w:r>
          </w:p>
        </w:tc>
        <w:tc>
          <w:tcPr>
            <w:tcW w:w="1587" w:type="dxa"/>
            <w:shd w:val="clear" w:color="auto" w:fill="auto"/>
          </w:tcPr>
          <w:p w:rsidR="0044264D" w:rsidRPr="000921C2" w:rsidRDefault="0044264D" w:rsidP="005277D2">
            <w:pPr>
              <w:jc w:val="center"/>
              <w:rPr>
                <w:b/>
                <w:color w:val="000000"/>
              </w:rPr>
            </w:pPr>
            <w:r w:rsidRPr="000921C2">
              <w:rPr>
                <w:b/>
                <w:color w:val="000000"/>
              </w:rPr>
              <w:t>«2»</w:t>
            </w:r>
          </w:p>
        </w:tc>
        <w:tc>
          <w:tcPr>
            <w:tcW w:w="2624" w:type="dxa"/>
            <w:shd w:val="clear" w:color="auto" w:fill="auto"/>
          </w:tcPr>
          <w:p w:rsidR="0044264D" w:rsidRPr="000921C2" w:rsidRDefault="0044264D" w:rsidP="005277D2">
            <w:pPr>
              <w:jc w:val="center"/>
              <w:rPr>
                <w:b/>
                <w:color w:val="000000"/>
              </w:rPr>
            </w:pPr>
            <w:r w:rsidRPr="000921C2">
              <w:rPr>
                <w:b/>
                <w:color w:val="000000"/>
              </w:rPr>
              <w:t>Обученность</w:t>
            </w:r>
          </w:p>
        </w:tc>
        <w:tc>
          <w:tcPr>
            <w:tcW w:w="1960" w:type="dxa"/>
            <w:shd w:val="clear" w:color="auto" w:fill="auto"/>
          </w:tcPr>
          <w:p w:rsidR="0044264D" w:rsidRPr="000921C2" w:rsidRDefault="0044264D" w:rsidP="005277D2">
            <w:pPr>
              <w:jc w:val="center"/>
              <w:rPr>
                <w:b/>
                <w:color w:val="000000"/>
              </w:rPr>
            </w:pPr>
            <w:r w:rsidRPr="000921C2">
              <w:rPr>
                <w:b/>
                <w:color w:val="000000"/>
              </w:rPr>
              <w:t>Качество</w:t>
            </w:r>
          </w:p>
        </w:tc>
        <w:tc>
          <w:tcPr>
            <w:tcW w:w="1861" w:type="dxa"/>
            <w:shd w:val="clear" w:color="auto" w:fill="auto"/>
          </w:tcPr>
          <w:p w:rsidR="0044264D" w:rsidRPr="000921C2" w:rsidRDefault="0044264D" w:rsidP="005277D2">
            <w:pPr>
              <w:jc w:val="center"/>
              <w:rPr>
                <w:b/>
                <w:color w:val="000000"/>
              </w:rPr>
            </w:pPr>
            <w:r w:rsidRPr="000921C2">
              <w:rPr>
                <w:b/>
                <w:color w:val="000000"/>
              </w:rPr>
              <w:t>Средний балл</w:t>
            </w:r>
          </w:p>
        </w:tc>
      </w:tr>
      <w:tr w:rsidR="00204C06" w:rsidRPr="000921C2" w:rsidTr="00204C06">
        <w:trPr>
          <w:trHeight w:val="436"/>
        </w:trPr>
        <w:tc>
          <w:tcPr>
            <w:tcW w:w="1451" w:type="dxa"/>
            <w:shd w:val="clear" w:color="auto" w:fill="auto"/>
          </w:tcPr>
          <w:p w:rsidR="00204C06" w:rsidRPr="000921C2" w:rsidRDefault="00204C06" w:rsidP="005277D2">
            <w:pPr>
              <w:rPr>
                <w:b/>
                <w:color w:val="000000"/>
              </w:rPr>
            </w:pPr>
            <w:r w:rsidRPr="000921C2">
              <w:rPr>
                <w:b/>
                <w:color w:val="000000"/>
              </w:rPr>
              <w:t>2026</w:t>
            </w:r>
          </w:p>
        </w:tc>
        <w:tc>
          <w:tcPr>
            <w:tcW w:w="1701" w:type="dxa"/>
            <w:shd w:val="clear" w:color="auto" w:fill="auto"/>
          </w:tcPr>
          <w:p w:rsidR="00204C06" w:rsidRPr="000921C2" w:rsidRDefault="00204C06" w:rsidP="005277D2">
            <w:pPr>
              <w:jc w:val="center"/>
              <w:rPr>
                <w:b/>
                <w:color w:val="000000"/>
              </w:rPr>
            </w:pPr>
            <w:r w:rsidRPr="000921C2">
              <w:rPr>
                <w:b/>
                <w:color w:val="000000"/>
              </w:rPr>
              <w:t>40,3</w:t>
            </w:r>
          </w:p>
        </w:tc>
        <w:tc>
          <w:tcPr>
            <w:tcW w:w="1659" w:type="dxa"/>
            <w:shd w:val="clear" w:color="auto" w:fill="auto"/>
          </w:tcPr>
          <w:p w:rsidR="00204C06" w:rsidRPr="000921C2" w:rsidRDefault="00204C06" w:rsidP="005277D2">
            <w:pPr>
              <w:jc w:val="center"/>
              <w:rPr>
                <w:b/>
                <w:color w:val="000000"/>
              </w:rPr>
            </w:pPr>
            <w:r w:rsidRPr="000921C2">
              <w:rPr>
                <w:b/>
                <w:color w:val="000000"/>
              </w:rPr>
              <w:t>30,0</w:t>
            </w:r>
          </w:p>
        </w:tc>
        <w:tc>
          <w:tcPr>
            <w:tcW w:w="1660" w:type="dxa"/>
            <w:shd w:val="clear" w:color="auto" w:fill="auto"/>
          </w:tcPr>
          <w:p w:rsidR="00204C06" w:rsidRPr="000921C2" w:rsidRDefault="00204C06" w:rsidP="005277D2">
            <w:pPr>
              <w:jc w:val="center"/>
              <w:rPr>
                <w:b/>
                <w:color w:val="000000"/>
              </w:rPr>
            </w:pPr>
            <w:r w:rsidRPr="000921C2">
              <w:rPr>
                <w:b/>
                <w:color w:val="000000"/>
              </w:rPr>
              <w:t>28,6</w:t>
            </w:r>
          </w:p>
        </w:tc>
        <w:tc>
          <w:tcPr>
            <w:tcW w:w="1587" w:type="dxa"/>
            <w:shd w:val="clear" w:color="auto" w:fill="auto"/>
          </w:tcPr>
          <w:p w:rsidR="00204C06" w:rsidRPr="000921C2" w:rsidRDefault="00204C06" w:rsidP="005277D2">
            <w:pPr>
              <w:jc w:val="center"/>
              <w:rPr>
                <w:b/>
                <w:color w:val="000000"/>
              </w:rPr>
            </w:pPr>
            <w:r w:rsidRPr="000921C2">
              <w:rPr>
                <w:b/>
                <w:color w:val="000000"/>
              </w:rPr>
              <w:t>1,1</w:t>
            </w:r>
          </w:p>
        </w:tc>
        <w:tc>
          <w:tcPr>
            <w:tcW w:w="2624" w:type="dxa"/>
            <w:shd w:val="clear" w:color="auto" w:fill="auto"/>
          </w:tcPr>
          <w:p w:rsidR="00204C06" w:rsidRPr="000921C2" w:rsidRDefault="00204C06" w:rsidP="005277D2">
            <w:pPr>
              <w:jc w:val="center"/>
              <w:rPr>
                <w:b/>
                <w:color w:val="000000"/>
              </w:rPr>
            </w:pPr>
            <w:r w:rsidRPr="000921C2">
              <w:rPr>
                <w:b/>
                <w:color w:val="000000"/>
              </w:rPr>
              <w:t>98,9</w:t>
            </w:r>
          </w:p>
        </w:tc>
        <w:tc>
          <w:tcPr>
            <w:tcW w:w="1960" w:type="dxa"/>
            <w:shd w:val="clear" w:color="auto" w:fill="auto"/>
          </w:tcPr>
          <w:p w:rsidR="00204C06" w:rsidRPr="000921C2" w:rsidRDefault="00204C06" w:rsidP="005277D2">
            <w:pPr>
              <w:jc w:val="center"/>
              <w:rPr>
                <w:b/>
                <w:color w:val="000000"/>
              </w:rPr>
            </w:pPr>
            <w:r w:rsidRPr="000921C2">
              <w:rPr>
                <w:b/>
                <w:color w:val="000000"/>
              </w:rPr>
              <w:t>70,3</w:t>
            </w:r>
          </w:p>
        </w:tc>
        <w:tc>
          <w:tcPr>
            <w:tcW w:w="1861" w:type="dxa"/>
            <w:shd w:val="clear" w:color="auto" w:fill="auto"/>
          </w:tcPr>
          <w:p w:rsidR="00204C06" w:rsidRPr="000921C2" w:rsidRDefault="00204C06" w:rsidP="005277D2">
            <w:pPr>
              <w:jc w:val="center"/>
              <w:rPr>
                <w:b/>
                <w:color w:val="000000"/>
              </w:rPr>
            </w:pPr>
            <w:r w:rsidRPr="000921C2">
              <w:rPr>
                <w:b/>
                <w:color w:val="000000"/>
              </w:rPr>
              <w:t>4,09</w:t>
            </w:r>
          </w:p>
        </w:tc>
      </w:tr>
      <w:tr w:rsidR="0044264D" w:rsidRPr="000921C2" w:rsidTr="00204C06">
        <w:trPr>
          <w:trHeight w:val="230"/>
        </w:trPr>
        <w:tc>
          <w:tcPr>
            <w:tcW w:w="1451" w:type="dxa"/>
            <w:shd w:val="clear" w:color="auto" w:fill="auto"/>
          </w:tcPr>
          <w:p w:rsidR="0044264D" w:rsidRPr="000921C2" w:rsidRDefault="0044264D" w:rsidP="005277D2">
            <w:pPr>
              <w:rPr>
                <w:color w:val="000000"/>
              </w:rPr>
            </w:pPr>
            <w:r w:rsidRPr="000921C2">
              <w:rPr>
                <w:color w:val="000000"/>
              </w:rPr>
              <w:t>2025</w:t>
            </w:r>
          </w:p>
        </w:tc>
        <w:tc>
          <w:tcPr>
            <w:tcW w:w="1701" w:type="dxa"/>
            <w:shd w:val="clear" w:color="auto" w:fill="auto"/>
          </w:tcPr>
          <w:p w:rsidR="0044264D" w:rsidRPr="000921C2" w:rsidRDefault="0044264D" w:rsidP="005277D2">
            <w:pPr>
              <w:jc w:val="center"/>
              <w:rPr>
                <w:color w:val="000000"/>
              </w:rPr>
            </w:pPr>
            <w:r w:rsidRPr="000921C2">
              <w:rPr>
                <w:color w:val="000000"/>
              </w:rPr>
              <w:t>31,8%</w:t>
            </w:r>
          </w:p>
        </w:tc>
        <w:tc>
          <w:tcPr>
            <w:tcW w:w="1659" w:type="dxa"/>
            <w:shd w:val="clear" w:color="auto" w:fill="auto"/>
          </w:tcPr>
          <w:p w:rsidR="0044264D" w:rsidRPr="000921C2" w:rsidRDefault="0044264D" w:rsidP="005277D2">
            <w:pPr>
              <w:jc w:val="center"/>
              <w:rPr>
                <w:color w:val="000000"/>
              </w:rPr>
            </w:pPr>
            <w:r w:rsidRPr="000921C2">
              <w:rPr>
                <w:color w:val="000000"/>
              </w:rPr>
              <w:t>33,2%</w:t>
            </w:r>
          </w:p>
        </w:tc>
        <w:tc>
          <w:tcPr>
            <w:tcW w:w="1660" w:type="dxa"/>
            <w:shd w:val="clear" w:color="auto" w:fill="auto"/>
          </w:tcPr>
          <w:p w:rsidR="0044264D" w:rsidRPr="000921C2" w:rsidRDefault="0044264D" w:rsidP="005277D2">
            <w:pPr>
              <w:jc w:val="center"/>
              <w:rPr>
                <w:color w:val="000000"/>
              </w:rPr>
            </w:pPr>
            <w:r w:rsidRPr="000921C2">
              <w:rPr>
                <w:color w:val="000000"/>
              </w:rPr>
              <w:t>33,7%</w:t>
            </w:r>
          </w:p>
        </w:tc>
        <w:tc>
          <w:tcPr>
            <w:tcW w:w="1587" w:type="dxa"/>
            <w:shd w:val="clear" w:color="auto" w:fill="auto"/>
          </w:tcPr>
          <w:p w:rsidR="0044264D" w:rsidRPr="000921C2" w:rsidRDefault="0044264D" w:rsidP="005277D2">
            <w:pPr>
              <w:jc w:val="center"/>
              <w:rPr>
                <w:color w:val="000000"/>
              </w:rPr>
            </w:pPr>
            <w:r w:rsidRPr="000921C2">
              <w:rPr>
                <w:color w:val="000000"/>
              </w:rPr>
              <w:t>1,4%</w:t>
            </w:r>
          </w:p>
        </w:tc>
        <w:tc>
          <w:tcPr>
            <w:tcW w:w="2624" w:type="dxa"/>
            <w:shd w:val="clear" w:color="auto" w:fill="auto"/>
          </w:tcPr>
          <w:p w:rsidR="0044264D" w:rsidRPr="000921C2" w:rsidRDefault="0044264D" w:rsidP="005277D2">
            <w:pPr>
              <w:jc w:val="center"/>
              <w:rPr>
                <w:color w:val="000000"/>
              </w:rPr>
            </w:pPr>
            <w:r w:rsidRPr="000921C2">
              <w:rPr>
                <w:color w:val="000000"/>
              </w:rPr>
              <w:t>98,6%</w:t>
            </w:r>
          </w:p>
        </w:tc>
        <w:tc>
          <w:tcPr>
            <w:tcW w:w="1960" w:type="dxa"/>
            <w:shd w:val="clear" w:color="auto" w:fill="auto"/>
          </w:tcPr>
          <w:p w:rsidR="0044264D" w:rsidRPr="000921C2" w:rsidRDefault="0044264D" w:rsidP="005277D2">
            <w:pPr>
              <w:jc w:val="center"/>
              <w:rPr>
                <w:color w:val="000000"/>
              </w:rPr>
            </w:pPr>
            <w:r w:rsidRPr="000921C2">
              <w:rPr>
                <w:color w:val="000000"/>
              </w:rPr>
              <w:t>64,9%</w:t>
            </w:r>
          </w:p>
        </w:tc>
        <w:tc>
          <w:tcPr>
            <w:tcW w:w="1861" w:type="dxa"/>
            <w:shd w:val="clear" w:color="auto" w:fill="auto"/>
          </w:tcPr>
          <w:p w:rsidR="0044264D" w:rsidRPr="000921C2" w:rsidRDefault="0044264D" w:rsidP="005277D2">
            <w:pPr>
              <w:jc w:val="center"/>
              <w:rPr>
                <w:color w:val="000000"/>
              </w:rPr>
            </w:pPr>
            <w:r w:rsidRPr="000921C2">
              <w:rPr>
                <w:color w:val="000000"/>
              </w:rPr>
              <w:t>3,96</w:t>
            </w:r>
          </w:p>
        </w:tc>
      </w:tr>
      <w:tr w:rsidR="0044264D" w:rsidRPr="000921C2" w:rsidTr="00204C06">
        <w:trPr>
          <w:trHeight w:val="218"/>
        </w:trPr>
        <w:tc>
          <w:tcPr>
            <w:tcW w:w="1451" w:type="dxa"/>
            <w:shd w:val="clear" w:color="auto" w:fill="auto"/>
          </w:tcPr>
          <w:p w:rsidR="0044264D" w:rsidRPr="000921C2" w:rsidRDefault="0044264D" w:rsidP="005277D2">
            <w:pPr>
              <w:rPr>
                <w:color w:val="000000"/>
              </w:rPr>
            </w:pPr>
            <w:r w:rsidRPr="000921C2">
              <w:rPr>
                <w:color w:val="000000"/>
              </w:rPr>
              <w:t>2024</w:t>
            </w:r>
          </w:p>
        </w:tc>
        <w:tc>
          <w:tcPr>
            <w:tcW w:w="1701" w:type="dxa"/>
            <w:shd w:val="clear" w:color="auto" w:fill="auto"/>
          </w:tcPr>
          <w:p w:rsidR="0044264D" w:rsidRPr="000921C2" w:rsidRDefault="0044264D" w:rsidP="005277D2">
            <w:pPr>
              <w:jc w:val="center"/>
              <w:rPr>
                <w:color w:val="000000"/>
              </w:rPr>
            </w:pPr>
            <w:r w:rsidRPr="000921C2">
              <w:rPr>
                <w:color w:val="000000"/>
              </w:rPr>
              <w:t>35,9%</w:t>
            </w:r>
          </w:p>
        </w:tc>
        <w:tc>
          <w:tcPr>
            <w:tcW w:w="1659" w:type="dxa"/>
            <w:shd w:val="clear" w:color="auto" w:fill="auto"/>
          </w:tcPr>
          <w:p w:rsidR="0044264D" w:rsidRPr="000921C2" w:rsidRDefault="0044264D" w:rsidP="005277D2">
            <w:pPr>
              <w:jc w:val="center"/>
              <w:rPr>
                <w:color w:val="000000"/>
              </w:rPr>
            </w:pPr>
            <w:r w:rsidRPr="000921C2">
              <w:rPr>
                <w:color w:val="000000"/>
              </w:rPr>
              <w:t>29,8%</w:t>
            </w:r>
          </w:p>
        </w:tc>
        <w:tc>
          <w:tcPr>
            <w:tcW w:w="1660" w:type="dxa"/>
            <w:shd w:val="clear" w:color="auto" w:fill="auto"/>
          </w:tcPr>
          <w:p w:rsidR="0044264D" w:rsidRPr="000921C2" w:rsidRDefault="0044264D" w:rsidP="005277D2">
            <w:pPr>
              <w:jc w:val="center"/>
              <w:rPr>
                <w:color w:val="000000"/>
              </w:rPr>
            </w:pPr>
            <w:r w:rsidRPr="000921C2">
              <w:rPr>
                <w:color w:val="000000"/>
              </w:rPr>
              <w:t>30,9%</w:t>
            </w:r>
          </w:p>
        </w:tc>
        <w:tc>
          <w:tcPr>
            <w:tcW w:w="1587" w:type="dxa"/>
            <w:shd w:val="clear" w:color="auto" w:fill="auto"/>
          </w:tcPr>
          <w:p w:rsidR="0044264D" w:rsidRPr="000921C2" w:rsidRDefault="0044264D" w:rsidP="005277D2">
            <w:pPr>
              <w:jc w:val="center"/>
              <w:rPr>
                <w:color w:val="000000"/>
              </w:rPr>
            </w:pPr>
            <w:r w:rsidRPr="000921C2">
              <w:rPr>
                <w:color w:val="000000"/>
              </w:rPr>
              <w:t>3,4%</w:t>
            </w:r>
          </w:p>
        </w:tc>
        <w:tc>
          <w:tcPr>
            <w:tcW w:w="2624" w:type="dxa"/>
            <w:shd w:val="clear" w:color="auto" w:fill="auto"/>
          </w:tcPr>
          <w:p w:rsidR="0044264D" w:rsidRPr="000921C2" w:rsidRDefault="0044264D" w:rsidP="005277D2">
            <w:pPr>
              <w:jc w:val="center"/>
              <w:rPr>
                <w:color w:val="000000"/>
              </w:rPr>
            </w:pPr>
            <w:r w:rsidRPr="000921C2">
              <w:rPr>
                <w:color w:val="000000"/>
              </w:rPr>
              <w:t>96,6 %</w:t>
            </w:r>
          </w:p>
        </w:tc>
        <w:tc>
          <w:tcPr>
            <w:tcW w:w="1960" w:type="dxa"/>
            <w:shd w:val="clear" w:color="auto" w:fill="auto"/>
          </w:tcPr>
          <w:p w:rsidR="0044264D" w:rsidRPr="000921C2" w:rsidRDefault="0044264D" w:rsidP="005277D2">
            <w:pPr>
              <w:jc w:val="center"/>
              <w:rPr>
                <w:color w:val="000000"/>
              </w:rPr>
            </w:pPr>
            <w:r w:rsidRPr="000921C2">
              <w:rPr>
                <w:color w:val="000000"/>
              </w:rPr>
              <w:t>65,7%</w:t>
            </w:r>
          </w:p>
        </w:tc>
        <w:tc>
          <w:tcPr>
            <w:tcW w:w="1861" w:type="dxa"/>
            <w:shd w:val="clear" w:color="auto" w:fill="auto"/>
          </w:tcPr>
          <w:p w:rsidR="0044264D" w:rsidRPr="000921C2" w:rsidRDefault="0044264D" w:rsidP="005277D2">
            <w:pPr>
              <w:jc w:val="center"/>
              <w:rPr>
                <w:color w:val="000000"/>
              </w:rPr>
            </w:pPr>
            <w:r w:rsidRPr="000921C2">
              <w:rPr>
                <w:color w:val="000000"/>
              </w:rPr>
              <w:t>3,98</w:t>
            </w:r>
          </w:p>
        </w:tc>
      </w:tr>
    </w:tbl>
    <w:p w:rsidR="0044264D" w:rsidRPr="000921C2" w:rsidRDefault="0044264D" w:rsidP="0044264D">
      <w:pPr>
        <w:spacing w:after="200" w:line="276" w:lineRule="auto"/>
      </w:pPr>
    </w:p>
    <w:p w:rsidR="0044264D" w:rsidRPr="000921C2" w:rsidRDefault="0044264D" w:rsidP="0044264D">
      <w:pPr>
        <w:spacing w:after="200" w:line="276" w:lineRule="auto"/>
        <w:rPr>
          <w:b/>
        </w:rPr>
      </w:pPr>
    </w:p>
    <w:p w:rsidR="0044264D" w:rsidRPr="000921C2" w:rsidRDefault="0044264D" w:rsidP="0044264D"/>
    <w:p w:rsidR="008B16A2" w:rsidRDefault="008B16A2">
      <w:pPr>
        <w:rPr>
          <w:b/>
        </w:rPr>
      </w:pPr>
      <w:r>
        <w:rPr>
          <w:b/>
        </w:rPr>
        <w:br w:type="page"/>
      </w:r>
    </w:p>
    <w:p w:rsidR="00D75ECF" w:rsidRPr="000921C2" w:rsidRDefault="00D75ECF" w:rsidP="00A80A00">
      <w:pPr>
        <w:spacing w:line="360" w:lineRule="auto"/>
        <w:jc w:val="both"/>
        <w:rPr>
          <w:b/>
        </w:rPr>
      </w:pPr>
    </w:p>
    <w:p w:rsidR="00D75ECF" w:rsidRPr="000921C2" w:rsidRDefault="00D75ECF" w:rsidP="00E07E8A">
      <w:pPr>
        <w:pStyle w:val="2"/>
        <w:numPr>
          <w:ilvl w:val="1"/>
          <w:numId w:val="0"/>
        </w:numPr>
        <w:jc w:val="center"/>
        <w:rPr>
          <w:rFonts w:ascii="Times New Roman" w:hAnsi="Times New Roman"/>
          <w:b/>
          <w:bCs/>
          <w:color w:val="auto"/>
          <w:sz w:val="28"/>
          <w:szCs w:val="28"/>
        </w:rPr>
      </w:pPr>
      <w:r w:rsidRPr="000921C2">
        <w:rPr>
          <w:rFonts w:ascii="Times New Roman" w:hAnsi="Times New Roman"/>
          <w:b/>
          <w:bCs/>
          <w:color w:val="auto"/>
          <w:sz w:val="28"/>
          <w:szCs w:val="28"/>
        </w:rPr>
        <w:t>Раздел 3. МЕТОДИЧЕСКИЙ АНАЛИЗ РЕЗУЛЬТАТОВ ВЫПОЛНЕНИЯ ЗАДАНИЙ КИМ</w:t>
      </w:r>
      <w:r w:rsidRPr="000921C2">
        <w:rPr>
          <w:rFonts w:ascii="Times New Roman" w:hAnsi="Times New Roman"/>
          <w:b/>
          <w:bCs/>
          <w:color w:val="auto"/>
          <w:sz w:val="28"/>
          <w:szCs w:val="28"/>
        </w:rPr>
        <w:br/>
        <w:t xml:space="preserve"> И РЕКОМЕНДАЦИИ ДЛЯ РЕГИОНАЛЬНОЙ СИСТЕМЫ ОБРАЗОВАНИЯ</w:t>
      </w:r>
    </w:p>
    <w:p w:rsidR="00D75ECF" w:rsidRPr="000921C2" w:rsidRDefault="00D75ECF" w:rsidP="00647375">
      <w:pPr>
        <w:pStyle w:val="a3"/>
        <w:keepNext/>
        <w:keepLines/>
        <w:numPr>
          <w:ilvl w:val="0"/>
          <w:numId w:val="22"/>
        </w:numPr>
        <w:spacing w:before="200" w:after="0" w:line="240" w:lineRule="auto"/>
        <w:ind w:left="927"/>
        <w:contextualSpacing w:val="0"/>
        <w:outlineLvl w:val="2"/>
        <w:rPr>
          <w:rFonts w:ascii="Times New Roman" w:eastAsia="SimSun" w:hAnsi="Times New Roman"/>
          <w:vanish/>
          <w:sz w:val="28"/>
          <w:szCs w:val="24"/>
          <w:lang w:eastAsia="ru-RU"/>
        </w:rPr>
      </w:pPr>
    </w:p>
    <w:p w:rsidR="00D75ECF" w:rsidRPr="000921C2" w:rsidRDefault="00D75ECF" w:rsidP="00D75ECF">
      <w:pPr>
        <w:spacing w:line="360" w:lineRule="auto"/>
        <w:jc w:val="both"/>
      </w:pPr>
    </w:p>
    <w:p w:rsidR="00D75ECF" w:rsidRPr="000921C2" w:rsidRDefault="00D75ECF" w:rsidP="00647375">
      <w:pPr>
        <w:pStyle w:val="3"/>
        <w:numPr>
          <w:ilvl w:val="1"/>
          <w:numId w:val="22"/>
        </w:numPr>
        <w:tabs>
          <w:tab w:val="left" w:pos="142"/>
        </w:tabs>
        <w:ind w:left="142" w:hanging="426"/>
        <w:rPr>
          <w:rFonts w:ascii="Times New Roman" w:hAnsi="Times New Roman"/>
          <w:color w:val="auto"/>
        </w:rPr>
      </w:pPr>
      <w:r w:rsidRPr="000921C2">
        <w:rPr>
          <w:rFonts w:ascii="Times New Roman" w:hAnsi="Times New Roman"/>
          <w:color w:val="auto"/>
        </w:rPr>
        <w:t xml:space="preserve"> Статистический анализ выполнения заданий КИМ</w:t>
      </w:r>
    </w:p>
    <w:p w:rsidR="00D75ECF" w:rsidRPr="000921C2" w:rsidRDefault="00D75ECF" w:rsidP="00D75ECF">
      <w:pPr>
        <w:ind w:left="-426" w:firstLine="852"/>
        <w:contextualSpacing/>
        <w:jc w:val="both"/>
        <w:rPr>
          <w:b/>
          <w:i/>
          <w:iCs/>
        </w:rPr>
      </w:pPr>
    </w:p>
    <w:p w:rsidR="006702D6" w:rsidRPr="000921C2" w:rsidRDefault="006702D6" w:rsidP="00D75ECF">
      <w:pPr>
        <w:ind w:firstLine="426"/>
        <w:jc w:val="both"/>
        <w:rPr>
          <w:i/>
          <w:iCs/>
        </w:rPr>
      </w:pPr>
    </w:p>
    <w:p w:rsidR="00D75ECF" w:rsidRPr="000921C2" w:rsidRDefault="00D75ECF" w:rsidP="00D75ECF">
      <w:pPr>
        <w:ind w:firstLine="567"/>
        <w:jc w:val="both"/>
        <w:rPr>
          <w:i/>
          <w:iCs/>
        </w:rPr>
      </w:pPr>
      <w:r w:rsidRPr="000921C2">
        <w:rPr>
          <w:i/>
        </w:rPr>
        <w:br w:type="page"/>
      </w:r>
    </w:p>
    <w:p w:rsidR="00D75ECF" w:rsidRPr="000921C2" w:rsidRDefault="00D75ECF" w:rsidP="00647375">
      <w:pPr>
        <w:pStyle w:val="3"/>
        <w:numPr>
          <w:ilvl w:val="2"/>
          <w:numId w:val="22"/>
        </w:numPr>
        <w:ind w:left="1791"/>
        <w:rPr>
          <w:rFonts w:ascii="Times New Roman" w:hAnsi="Times New Roman"/>
          <w:bCs w:val="0"/>
          <w:color w:val="auto"/>
        </w:rPr>
      </w:pPr>
      <w:r w:rsidRPr="000921C2">
        <w:rPr>
          <w:rFonts w:ascii="Times New Roman" w:hAnsi="Times New Roman"/>
          <w:bCs w:val="0"/>
          <w:color w:val="auto"/>
        </w:rPr>
        <w:t>Основные статистические характеристики выполнения заданий КИМ в 2026 году</w:t>
      </w:r>
    </w:p>
    <w:p w:rsidR="00D75ECF" w:rsidRPr="000921C2" w:rsidRDefault="00D75ECF" w:rsidP="00D75ECF">
      <w:pPr>
        <w:ind w:left="567"/>
        <w:contextualSpacing/>
        <w:jc w:val="both"/>
        <w:rPr>
          <w:iCs/>
          <w:sz w:val="28"/>
          <w:szCs w:val="28"/>
        </w:rPr>
      </w:pPr>
    </w:p>
    <w:p w:rsidR="006702D6" w:rsidRPr="000921C2" w:rsidRDefault="006702D6" w:rsidP="006702D6">
      <w:pPr>
        <w:ind w:left="142" w:firstLine="709"/>
        <w:contextualSpacing/>
        <w:jc w:val="both"/>
        <w:rPr>
          <w:iCs/>
          <w:sz w:val="28"/>
          <w:szCs w:val="28"/>
        </w:rPr>
      </w:pPr>
      <w:r w:rsidRPr="000921C2">
        <w:rPr>
          <w:iCs/>
          <w:sz w:val="28"/>
          <w:szCs w:val="28"/>
        </w:rPr>
        <w:t>Основные статистические характеристики выполнения заданий 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rsidR="006702D6" w:rsidRPr="000921C2" w:rsidRDefault="006702D6" w:rsidP="006702D6">
      <w:pPr>
        <w:pStyle w:val="af8"/>
        <w:keepNext/>
        <w:jc w:val="right"/>
        <w:rPr>
          <w:iCs w:val="0"/>
          <w:color w:val="auto"/>
        </w:rPr>
      </w:pPr>
      <w:r w:rsidRPr="000921C2">
        <w:rPr>
          <w:bCs/>
          <w:iCs w:val="0"/>
          <w:color w:val="auto"/>
        </w:rPr>
        <w:t>Таблица 2</w:t>
      </w:r>
      <w:r w:rsidRPr="000921C2">
        <w:rPr>
          <w:bCs/>
          <w:iCs w:val="0"/>
          <w:color w:val="auto"/>
        </w:rPr>
        <w:noBreakHyphen/>
        <w:t>9</w:t>
      </w:r>
    </w:p>
    <w:tbl>
      <w:tblPr>
        <w:tblW w:w="4972" w:type="pct"/>
        <w:tblInd w:w="108" w:type="dxa"/>
        <w:tblLayout w:type="fixed"/>
        <w:tblLook w:val="0000" w:firstRow="0" w:lastRow="0" w:firstColumn="0" w:lastColumn="0" w:noHBand="0" w:noVBand="0"/>
      </w:tblPr>
      <w:tblGrid>
        <w:gridCol w:w="1703"/>
        <w:gridCol w:w="2553"/>
        <w:gridCol w:w="1843"/>
        <w:gridCol w:w="2071"/>
        <w:gridCol w:w="1410"/>
        <w:gridCol w:w="1618"/>
        <w:gridCol w:w="1612"/>
        <w:gridCol w:w="1612"/>
      </w:tblGrid>
      <w:tr w:rsidR="00DC2D67" w:rsidRPr="000921C2" w:rsidTr="00430CA7">
        <w:trPr>
          <w:cantSplit/>
          <w:trHeight w:val="649"/>
          <w:tblHeader/>
        </w:trPr>
        <w:tc>
          <w:tcPr>
            <w:tcW w:w="590" w:type="pct"/>
            <w:vMerge w:val="restart"/>
            <w:tcBorders>
              <w:top w:val="single" w:sz="8" w:space="0" w:color="000000"/>
              <w:left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szCs w:val="20"/>
              </w:rPr>
            </w:pPr>
            <w:r w:rsidRPr="000921C2">
              <w:rPr>
                <w:bCs/>
                <w:sz w:val="22"/>
                <w:szCs w:val="20"/>
              </w:rPr>
              <w:t>Номер</w:t>
            </w:r>
          </w:p>
          <w:p w:rsidR="006702D6" w:rsidRPr="000921C2" w:rsidRDefault="006702D6" w:rsidP="00AC2A46">
            <w:pPr>
              <w:autoSpaceDE w:val="0"/>
              <w:autoSpaceDN w:val="0"/>
              <w:adjustRightInd w:val="0"/>
              <w:jc w:val="center"/>
              <w:rPr>
                <w:szCs w:val="20"/>
              </w:rPr>
            </w:pPr>
            <w:r w:rsidRPr="000921C2">
              <w:rPr>
                <w:bCs/>
                <w:sz w:val="22"/>
                <w:szCs w:val="20"/>
              </w:rPr>
              <w:t xml:space="preserve">задания </w:t>
            </w:r>
            <w:r w:rsidRPr="000921C2">
              <w:rPr>
                <w:bCs/>
                <w:sz w:val="22"/>
                <w:szCs w:val="20"/>
              </w:rPr>
              <w:br/>
              <w:t>в КИМ</w:t>
            </w:r>
          </w:p>
        </w:tc>
        <w:tc>
          <w:tcPr>
            <w:tcW w:w="885" w:type="pct"/>
            <w:vMerge w:val="restart"/>
            <w:tcBorders>
              <w:top w:val="single" w:sz="8" w:space="0" w:color="000000"/>
              <w:left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szCs w:val="20"/>
              </w:rPr>
            </w:pPr>
            <w:r w:rsidRPr="000921C2">
              <w:rPr>
                <w:bCs/>
                <w:sz w:val="22"/>
                <w:szCs w:val="20"/>
              </w:rPr>
              <w:t>Проверяемые элементы содержания / умения</w:t>
            </w:r>
          </w:p>
        </w:tc>
        <w:tc>
          <w:tcPr>
            <w:tcW w:w="639" w:type="pct"/>
            <w:vMerge w:val="restart"/>
            <w:tcBorders>
              <w:top w:val="single" w:sz="8" w:space="0" w:color="000000"/>
              <w:left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szCs w:val="20"/>
              </w:rPr>
            </w:pPr>
            <w:r w:rsidRPr="000921C2">
              <w:rPr>
                <w:bCs/>
                <w:sz w:val="22"/>
                <w:szCs w:val="20"/>
              </w:rPr>
              <w:t>Уровень сложности задания</w:t>
            </w:r>
          </w:p>
        </w:tc>
        <w:tc>
          <w:tcPr>
            <w:tcW w:w="718" w:type="pct"/>
            <w:vMerge w:val="restart"/>
            <w:tcBorders>
              <w:top w:val="single" w:sz="8" w:space="0" w:color="000000"/>
              <w:left w:val="single" w:sz="8" w:space="0" w:color="000000"/>
              <w:right w:val="single" w:sz="4" w:space="0" w:color="auto"/>
            </w:tcBorders>
            <w:vAlign w:val="center"/>
          </w:tcPr>
          <w:p w:rsidR="006702D6" w:rsidRPr="000921C2" w:rsidRDefault="006702D6" w:rsidP="00691942">
            <w:pPr>
              <w:jc w:val="center"/>
              <w:rPr>
                <w:bCs/>
                <w:szCs w:val="20"/>
              </w:rPr>
            </w:pPr>
            <w:r w:rsidRPr="000921C2">
              <w:rPr>
                <w:bCs/>
                <w:sz w:val="22"/>
                <w:szCs w:val="20"/>
              </w:rPr>
              <w:t>Средний процент выполнения</w:t>
            </w:r>
          </w:p>
        </w:tc>
        <w:tc>
          <w:tcPr>
            <w:tcW w:w="2168" w:type="pct"/>
            <w:gridSpan w:val="4"/>
            <w:tcBorders>
              <w:top w:val="single" w:sz="8" w:space="0" w:color="000000"/>
              <w:left w:val="single" w:sz="4" w:space="0" w:color="auto"/>
              <w:bottom w:val="single" w:sz="8" w:space="0" w:color="000000"/>
              <w:right w:val="single" w:sz="8" w:space="0" w:color="000000"/>
            </w:tcBorders>
            <w:vAlign w:val="center"/>
          </w:tcPr>
          <w:p w:rsidR="006702D6" w:rsidRPr="000921C2" w:rsidRDefault="006702D6" w:rsidP="00691942">
            <w:pPr>
              <w:jc w:val="center"/>
              <w:rPr>
                <w:bCs/>
                <w:szCs w:val="20"/>
              </w:rPr>
            </w:pPr>
            <w:r w:rsidRPr="000921C2">
              <w:rPr>
                <w:sz w:val="22"/>
                <w:szCs w:val="20"/>
              </w:rPr>
              <w:t>Процент выполнения</w:t>
            </w:r>
            <w:r w:rsidR="00691942">
              <w:rPr>
                <w:sz w:val="22"/>
                <w:szCs w:val="20"/>
              </w:rPr>
              <w:t xml:space="preserve"> </w:t>
            </w:r>
            <w:r w:rsidRPr="000921C2">
              <w:rPr>
                <w:sz w:val="22"/>
                <w:szCs w:val="20"/>
              </w:rPr>
              <w:t xml:space="preserve"> задания в </w:t>
            </w:r>
            <w:r w:rsidR="00691942">
              <w:rPr>
                <w:sz w:val="22"/>
                <w:szCs w:val="20"/>
              </w:rPr>
              <w:t xml:space="preserve">Республике Северная Осетия – Алания </w:t>
            </w:r>
            <w:r w:rsidRPr="000921C2">
              <w:rPr>
                <w:sz w:val="22"/>
                <w:szCs w:val="20"/>
              </w:rPr>
              <w:t>в группах участников экзамена,  получивших отметку</w:t>
            </w:r>
          </w:p>
        </w:tc>
      </w:tr>
      <w:tr w:rsidR="00DC2D67" w:rsidRPr="000921C2" w:rsidTr="00430CA7">
        <w:trPr>
          <w:cantSplit/>
          <w:trHeight w:val="60"/>
          <w:tblHeader/>
        </w:trPr>
        <w:tc>
          <w:tcPr>
            <w:tcW w:w="590" w:type="pct"/>
            <w:vMerge/>
            <w:tcBorders>
              <w:left w:val="single" w:sz="8" w:space="0" w:color="000000"/>
              <w:bottom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bCs/>
                <w:szCs w:val="20"/>
              </w:rPr>
            </w:pPr>
          </w:p>
        </w:tc>
        <w:tc>
          <w:tcPr>
            <w:tcW w:w="885" w:type="pct"/>
            <w:vMerge/>
            <w:tcBorders>
              <w:left w:val="single" w:sz="8" w:space="0" w:color="000000"/>
              <w:bottom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bCs/>
                <w:szCs w:val="20"/>
              </w:rPr>
            </w:pPr>
          </w:p>
        </w:tc>
        <w:tc>
          <w:tcPr>
            <w:tcW w:w="639" w:type="pct"/>
            <w:vMerge/>
            <w:tcBorders>
              <w:left w:val="single" w:sz="8" w:space="0" w:color="000000"/>
              <w:bottom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bCs/>
                <w:szCs w:val="20"/>
              </w:rPr>
            </w:pPr>
          </w:p>
        </w:tc>
        <w:tc>
          <w:tcPr>
            <w:tcW w:w="718" w:type="pct"/>
            <w:vMerge/>
            <w:tcBorders>
              <w:left w:val="single" w:sz="8" w:space="0" w:color="000000"/>
              <w:bottom w:val="single" w:sz="8" w:space="0" w:color="000000"/>
              <w:right w:val="single" w:sz="4" w:space="0" w:color="auto"/>
            </w:tcBorders>
            <w:vAlign w:val="center"/>
          </w:tcPr>
          <w:p w:rsidR="006702D6" w:rsidRPr="000921C2" w:rsidRDefault="006702D6" w:rsidP="00AC2A46">
            <w:pPr>
              <w:jc w:val="center"/>
              <w:rPr>
                <w:szCs w:val="20"/>
              </w:rPr>
            </w:pPr>
          </w:p>
        </w:tc>
        <w:tc>
          <w:tcPr>
            <w:tcW w:w="489" w:type="pct"/>
            <w:tcBorders>
              <w:top w:val="single" w:sz="8" w:space="0" w:color="000000"/>
              <w:left w:val="single" w:sz="4" w:space="0" w:color="auto"/>
              <w:bottom w:val="single" w:sz="8" w:space="0" w:color="000000"/>
              <w:right w:val="single" w:sz="8" w:space="0" w:color="000000"/>
            </w:tcBorders>
            <w:vAlign w:val="center"/>
          </w:tcPr>
          <w:p w:rsidR="006702D6" w:rsidRPr="000921C2" w:rsidRDefault="006702D6" w:rsidP="00AC2A46">
            <w:pPr>
              <w:jc w:val="center"/>
              <w:rPr>
                <w:bCs/>
                <w:szCs w:val="20"/>
              </w:rPr>
            </w:pPr>
            <w:r w:rsidRPr="000921C2">
              <w:rPr>
                <w:bCs/>
                <w:sz w:val="22"/>
                <w:szCs w:val="20"/>
              </w:rPr>
              <w:t>«2»</w:t>
            </w:r>
          </w:p>
        </w:tc>
        <w:tc>
          <w:tcPr>
            <w:tcW w:w="561" w:type="pct"/>
            <w:tcBorders>
              <w:top w:val="single" w:sz="8" w:space="0" w:color="000000"/>
              <w:left w:val="single" w:sz="8" w:space="0" w:color="000000"/>
              <w:bottom w:val="single" w:sz="8" w:space="0" w:color="000000"/>
              <w:right w:val="single" w:sz="8" w:space="0" w:color="000000"/>
            </w:tcBorders>
            <w:vAlign w:val="center"/>
          </w:tcPr>
          <w:p w:rsidR="006702D6" w:rsidRPr="000921C2" w:rsidRDefault="006702D6" w:rsidP="00AC2A46">
            <w:pPr>
              <w:jc w:val="center"/>
              <w:rPr>
                <w:bCs/>
                <w:szCs w:val="20"/>
              </w:rPr>
            </w:pPr>
            <w:r w:rsidRPr="000921C2">
              <w:rPr>
                <w:bCs/>
                <w:sz w:val="22"/>
                <w:szCs w:val="20"/>
              </w:rPr>
              <w:t>«3»</w:t>
            </w:r>
          </w:p>
        </w:tc>
        <w:tc>
          <w:tcPr>
            <w:tcW w:w="559" w:type="pct"/>
            <w:tcBorders>
              <w:top w:val="single" w:sz="8" w:space="0" w:color="000000"/>
              <w:left w:val="single" w:sz="8" w:space="0" w:color="000000"/>
              <w:bottom w:val="single" w:sz="8" w:space="0" w:color="000000"/>
              <w:right w:val="single" w:sz="4" w:space="0" w:color="auto"/>
            </w:tcBorders>
            <w:vAlign w:val="center"/>
          </w:tcPr>
          <w:p w:rsidR="006702D6" w:rsidRPr="000921C2" w:rsidRDefault="006702D6" w:rsidP="00AC2A46">
            <w:pPr>
              <w:jc w:val="center"/>
              <w:rPr>
                <w:bCs/>
                <w:szCs w:val="20"/>
              </w:rPr>
            </w:pPr>
            <w:r w:rsidRPr="000921C2">
              <w:rPr>
                <w:bCs/>
                <w:sz w:val="22"/>
                <w:szCs w:val="20"/>
              </w:rPr>
              <w:t>«4»</w:t>
            </w:r>
          </w:p>
        </w:tc>
        <w:tc>
          <w:tcPr>
            <w:tcW w:w="559" w:type="pct"/>
            <w:tcBorders>
              <w:top w:val="single" w:sz="8" w:space="0" w:color="000000"/>
              <w:left w:val="single" w:sz="4" w:space="0" w:color="auto"/>
              <w:bottom w:val="single" w:sz="8" w:space="0" w:color="000000"/>
              <w:right w:val="single" w:sz="8" w:space="0" w:color="000000"/>
            </w:tcBorders>
            <w:vAlign w:val="center"/>
          </w:tcPr>
          <w:p w:rsidR="006702D6" w:rsidRPr="000921C2" w:rsidRDefault="006702D6" w:rsidP="00AC2A46">
            <w:pPr>
              <w:jc w:val="center"/>
              <w:rPr>
                <w:bCs/>
                <w:szCs w:val="20"/>
              </w:rPr>
            </w:pPr>
            <w:r w:rsidRPr="000921C2">
              <w:rPr>
                <w:bCs/>
                <w:sz w:val="22"/>
                <w:szCs w:val="20"/>
              </w:rPr>
              <w:t>«5»</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2.</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Синтаксический анализ предложений</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91,4</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42,7</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87,8</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91,9</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94,9</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3.</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Синтаксический анализ предложений</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85,7</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33,0</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81,6</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82,5</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92,3</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4.</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Пунктуационный анализ предложений</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89,0</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26,2</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84,5</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85,8</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96,4</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5.</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Пунктуационный анализ предложений</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88,8</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32,0</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83,4</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85,8</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96,4</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6.</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Орфографический анализ слов</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90,8</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30,1</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86,4</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87,9</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97,7</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7.</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Орфографический анализ слов</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89,5</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33,0</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84,5</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86,7</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96,7</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8.</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Основные грамматические (морфологические) нормы современного русского</w:t>
            </w:r>
          </w:p>
          <w:p w:rsidR="00691942" w:rsidRPr="000921C2" w:rsidRDefault="00691942" w:rsidP="005B62C2">
            <w:pPr>
              <w:autoSpaceDE w:val="0"/>
              <w:autoSpaceDN w:val="0"/>
              <w:adjustRightInd w:val="0"/>
              <w:ind w:firstLine="67"/>
              <w:jc w:val="center"/>
              <w:rPr>
                <w:sz w:val="22"/>
                <w:szCs w:val="20"/>
              </w:rPr>
            </w:pPr>
            <w:r w:rsidRPr="000921C2">
              <w:rPr>
                <w:sz w:val="22"/>
                <w:szCs w:val="20"/>
              </w:rPr>
              <w:t>литературного языка</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93,3</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55,3</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90,8</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92,3</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97,0</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9.</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D541CD">
            <w:pPr>
              <w:autoSpaceDE w:val="0"/>
              <w:autoSpaceDN w:val="0"/>
              <w:adjustRightInd w:val="0"/>
              <w:ind w:firstLine="67"/>
              <w:jc w:val="center"/>
              <w:rPr>
                <w:sz w:val="22"/>
                <w:szCs w:val="20"/>
              </w:rPr>
            </w:pPr>
            <w:r w:rsidRPr="000921C2">
              <w:rPr>
                <w:sz w:val="22"/>
                <w:szCs w:val="20"/>
              </w:rPr>
              <w:t>Грамматическая синонимия словосочетаний</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81,8</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25,2</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76,7</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78,0</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89,8</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10.</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Смысловой анализ текста</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88,1</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26,2</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81,7</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84,5</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96,9</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11.</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firstLine="67"/>
              <w:jc w:val="center"/>
              <w:rPr>
                <w:sz w:val="22"/>
                <w:szCs w:val="20"/>
              </w:rPr>
            </w:pPr>
            <w:r w:rsidRPr="000921C2">
              <w:rPr>
                <w:sz w:val="22"/>
                <w:szCs w:val="20"/>
              </w:rPr>
              <w:t>Основные выразительные средства лексики и фразеологии (эпитеты, метафоры, олицетворения, сравнения, гиперболы и др.)</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90,9</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23,3</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85,9</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88,9</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97,7</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12.</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Лексический анализ слова</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93,1</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36,9</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87,7</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92,6</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98,8</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ИК1</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Содержание изложения</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95,3</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42,2</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89,9</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96,2</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99,9</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tcPr>
          <w:p w:rsidR="00691942" w:rsidRPr="000921C2" w:rsidRDefault="00691942" w:rsidP="005B62C2">
            <w:pPr>
              <w:autoSpaceDE w:val="0"/>
              <w:autoSpaceDN w:val="0"/>
              <w:adjustRightInd w:val="0"/>
              <w:ind w:firstLine="67"/>
              <w:jc w:val="center"/>
            </w:pPr>
            <w:r w:rsidRPr="000921C2">
              <w:rPr>
                <w:szCs w:val="20"/>
              </w:rPr>
              <w:t>ИК2</w:t>
            </w:r>
          </w:p>
        </w:tc>
        <w:tc>
          <w:tcPr>
            <w:tcW w:w="885" w:type="pct"/>
            <w:tcBorders>
              <w:top w:val="single" w:sz="8" w:space="0" w:color="000000"/>
              <w:left w:val="single" w:sz="8" w:space="0" w:color="000000"/>
              <w:bottom w:val="single" w:sz="8" w:space="0" w:color="000000"/>
              <w:right w:val="single" w:sz="8" w:space="0" w:color="000000"/>
            </w:tcBorders>
          </w:tcPr>
          <w:p w:rsidR="00691942" w:rsidRPr="000921C2" w:rsidRDefault="00691942" w:rsidP="005B62C2">
            <w:pPr>
              <w:autoSpaceDE w:val="0"/>
              <w:autoSpaceDN w:val="0"/>
              <w:adjustRightInd w:val="0"/>
              <w:ind w:firstLine="67"/>
              <w:jc w:val="center"/>
              <w:rPr>
                <w:sz w:val="22"/>
                <w:szCs w:val="20"/>
              </w:rPr>
            </w:pPr>
            <w:r w:rsidRPr="000921C2">
              <w:rPr>
                <w:sz w:val="22"/>
                <w:szCs w:val="20"/>
              </w:rPr>
              <w:t>Сжатие исходного текста</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94,0</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44,7</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88,3</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94,6</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98,8</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ИК3</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Логичность речи</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92,1</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38,3</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84,0</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92,5</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98,9</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СК1</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Наличие ответа на вопрос</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85,9</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23,3</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56,1</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97,8</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100,0</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СК2</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Наличие примеров</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81,0</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10,4</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47,4</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91,9</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98,6</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СК3</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Логичность речи</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80,5</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8,3</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45,5</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92,0</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98,9</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СК4</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Композиционная стройность</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83,4</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13,6</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50,9</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95,3</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99,5</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ГК1</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Соблюдение орфографических норм</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53,0</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1,0</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12,3</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53,7</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82,9</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ГК2</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Соблюдение пунктуационных норм</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48,9</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0,6</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9,6</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45,8</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80,5</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ГК3</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Соблюдение грамматических норм</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70,1</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5,8</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32,5</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77,8</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92,8</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ГК4</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Соблюдение речевых норм</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72,3</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6,1</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34,0</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81,2</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94,7</w:t>
            </w:r>
          </w:p>
        </w:tc>
      </w:tr>
      <w:tr w:rsidR="00691942" w:rsidRPr="000921C2" w:rsidTr="005B62C2">
        <w:trPr>
          <w:trHeight w:val="226"/>
        </w:trPr>
        <w:tc>
          <w:tcPr>
            <w:tcW w:w="590"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Cs w:val="20"/>
              </w:rPr>
            </w:pPr>
            <w:r w:rsidRPr="000921C2">
              <w:rPr>
                <w:szCs w:val="20"/>
              </w:rPr>
              <w:t>ФК1</w:t>
            </w:r>
          </w:p>
        </w:tc>
        <w:tc>
          <w:tcPr>
            <w:tcW w:w="885"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5B62C2">
            <w:pPr>
              <w:autoSpaceDE w:val="0"/>
              <w:autoSpaceDN w:val="0"/>
              <w:adjustRightInd w:val="0"/>
              <w:ind w:firstLine="67"/>
              <w:jc w:val="center"/>
              <w:rPr>
                <w:sz w:val="22"/>
                <w:szCs w:val="20"/>
              </w:rPr>
            </w:pPr>
            <w:r w:rsidRPr="000921C2">
              <w:rPr>
                <w:sz w:val="22"/>
                <w:szCs w:val="20"/>
              </w:rPr>
              <w:t>Фактическая точность речи</w:t>
            </w:r>
          </w:p>
        </w:tc>
        <w:tc>
          <w:tcPr>
            <w:tcW w:w="63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Б</w:t>
            </w:r>
          </w:p>
        </w:tc>
        <w:tc>
          <w:tcPr>
            <w:tcW w:w="718"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84,8</w:t>
            </w:r>
          </w:p>
        </w:tc>
        <w:tc>
          <w:tcPr>
            <w:tcW w:w="489"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15,5</w:t>
            </w:r>
          </w:p>
        </w:tc>
        <w:tc>
          <w:tcPr>
            <w:tcW w:w="561" w:type="pct"/>
            <w:tcBorders>
              <w:top w:val="single" w:sz="8" w:space="0" w:color="000000"/>
              <w:left w:val="single" w:sz="8" w:space="0" w:color="000000"/>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54,4</w:t>
            </w:r>
          </w:p>
        </w:tc>
        <w:tc>
          <w:tcPr>
            <w:tcW w:w="559" w:type="pct"/>
            <w:tcBorders>
              <w:top w:val="single" w:sz="8" w:space="0" w:color="000000"/>
              <w:left w:val="single" w:sz="8" w:space="0" w:color="000000"/>
              <w:bottom w:val="single" w:sz="8" w:space="0" w:color="000000"/>
              <w:right w:val="single" w:sz="4" w:space="0" w:color="auto"/>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97,0</w:t>
            </w:r>
          </w:p>
        </w:tc>
        <w:tc>
          <w:tcPr>
            <w:tcW w:w="559" w:type="pct"/>
            <w:tcBorders>
              <w:top w:val="single" w:sz="8" w:space="0" w:color="000000"/>
              <w:left w:val="single" w:sz="4" w:space="0" w:color="auto"/>
              <w:bottom w:val="single" w:sz="8" w:space="0" w:color="000000"/>
              <w:right w:val="single" w:sz="8" w:space="0" w:color="000000"/>
            </w:tcBorders>
            <w:vAlign w:val="center"/>
          </w:tcPr>
          <w:p w:rsidR="00691942" w:rsidRPr="000921C2" w:rsidRDefault="00691942" w:rsidP="00691942">
            <w:pPr>
              <w:autoSpaceDE w:val="0"/>
              <w:autoSpaceDN w:val="0"/>
              <w:adjustRightInd w:val="0"/>
              <w:ind w:hanging="112"/>
              <w:jc w:val="center"/>
              <w:rPr>
                <w:szCs w:val="20"/>
              </w:rPr>
            </w:pPr>
            <w:r w:rsidRPr="000921C2">
              <w:rPr>
                <w:szCs w:val="20"/>
              </w:rPr>
              <w:t>99,2</w:t>
            </w:r>
          </w:p>
        </w:tc>
      </w:tr>
    </w:tbl>
    <w:p w:rsidR="00245DB1" w:rsidRPr="000921C2" w:rsidRDefault="00245DB1" w:rsidP="00245DB1">
      <w:pPr>
        <w:ind w:firstLine="426"/>
        <w:jc w:val="center"/>
        <w:rPr>
          <w:i/>
        </w:rPr>
      </w:pPr>
    </w:p>
    <w:p w:rsidR="00245DB1" w:rsidRPr="000921C2" w:rsidRDefault="00245DB1" w:rsidP="00245DB1">
      <w:pPr>
        <w:ind w:firstLine="426"/>
        <w:jc w:val="center"/>
        <w:rPr>
          <w:i/>
        </w:rPr>
      </w:pPr>
    </w:p>
    <w:p w:rsidR="006702D6" w:rsidRPr="000921C2" w:rsidRDefault="00162590" w:rsidP="00245DB1">
      <w:pPr>
        <w:ind w:firstLine="426"/>
        <w:jc w:val="center"/>
        <w:rPr>
          <w:i/>
        </w:rPr>
      </w:pPr>
      <w:r>
        <w:rPr>
          <w:noProof/>
        </w:rPr>
        <w:drawing>
          <wp:inline distT="0" distB="0" distL="0" distR="0" wp14:anchorId="29ABA425" wp14:editId="38C4E354">
            <wp:extent cx="6172200" cy="3362325"/>
            <wp:effectExtent l="0" t="0" r="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277D2" w:rsidRPr="000921C2" w:rsidRDefault="005277D2" w:rsidP="00245DB1">
      <w:pPr>
        <w:ind w:firstLine="426"/>
        <w:jc w:val="center"/>
        <w:rPr>
          <w:i/>
        </w:rPr>
      </w:pPr>
    </w:p>
    <w:p w:rsidR="005277D2" w:rsidRPr="000921C2" w:rsidRDefault="005277D2" w:rsidP="00245DB1">
      <w:pPr>
        <w:ind w:firstLine="426"/>
        <w:jc w:val="center"/>
        <w:rPr>
          <w:i/>
        </w:rPr>
      </w:pPr>
    </w:p>
    <w:p w:rsidR="005277D2" w:rsidRPr="00691942" w:rsidRDefault="005277D2" w:rsidP="00B8792F">
      <w:pPr>
        <w:spacing w:line="276" w:lineRule="auto"/>
        <w:ind w:firstLine="709"/>
        <w:jc w:val="both"/>
        <w:rPr>
          <w:sz w:val="28"/>
          <w:szCs w:val="28"/>
        </w:rPr>
      </w:pPr>
      <w:r w:rsidRPr="00691942">
        <w:rPr>
          <w:sz w:val="28"/>
          <w:szCs w:val="28"/>
        </w:rPr>
        <w:t>Все задания в КИМ ОГЭ 2026</w:t>
      </w:r>
      <w:r w:rsidR="003E29A5" w:rsidRPr="00691942">
        <w:rPr>
          <w:sz w:val="28"/>
          <w:szCs w:val="28"/>
        </w:rPr>
        <w:t xml:space="preserve"> года базового уровня сложности.</w:t>
      </w:r>
    </w:p>
    <w:p w:rsidR="00280887" w:rsidRPr="00691942" w:rsidRDefault="005277D2" w:rsidP="00691942">
      <w:pPr>
        <w:spacing w:line="276" w:lineRule="auto"/>
        <w:ind w:firstLine="709"/>
        <w:jc w:val="both"/>
        <w:rPr>
          <w:sz w:val="28"/>
          <w:szCs w:val="28"/>
        </w:rPr>
      </w:pPr>
      <w:r w:rsidRPr="00691942">
        <w:rPr>
          <w:sz w:val="28"/>
          <w:szCs w:val="28"/>
        </w:rPr>
        <w:t xml:space="preserve">Самый высокий показатель в 1 части – задание «Сжатое изложение» </w:t>
      </w:r>
      <w:r w:rsidR="00280887" w:rsidRPr="00691942">
        <w:rPr>
          <w:sz w:val="28"/>
          <w:szCs w:val="28"/>
        </w:rPr>
        <w:t>- «Содержание изложения» - 95,3%, что выше, чем в 2025 году (81</w:t>
      </w:r>
      <w:r w:rsidRPr="00691942">
        <w:rPr>
          <w:sz w:val="28"/>
          <w:szCs w:val="28"/>
        </w:rPr>
        <w:t>%).</w:t>
      </w:r>
    </w:p>
    <w:p w:rsidR="00902FEF" w:rsidRPr="00691942" w:rsidRDefault="005277D2" w:rsidP="00691942">
      <w:pPr>
        <w:autoSpaceDE w:val="0"/>
        <w:autoSpaceDN w:val="0"/>
        <w:adjustRightInd w:val="0"/>
        <w:spacing w:line="276" w:lineRule="auto"/>
        <w:ind w:firstLine="709"/>
        <w:jc w:val="both"/>
        <w:rPr>
          <w:sz w:val="28"/>
          <w:szCs w:val="28"/>
        </w:rPr>
      </w:pPr>
      <w:r w:rsidRPr="00691942">
        <w:rPr>
          <w:sz w:val="28"/>
          <w:szCs w:val="28"/>
        </w:rPr>
        <w:t xml:space="preserve"> Самый высокий показатель в тестовой части (задание №</w:t>
      </w:r>
      <w:r w:rsidR="004C1D32" w:rsidRPr="00691942">
        <w:rPr>
          <w:sz w:val="28"/>
          <w:szCs w:val="28"/>
        </w:rPr>
        <w:t xml:space="preserve"> 8</w:t>
      </w:r>
      <w:r w:rsidR="00280887" w:rsidRPr="00691942">
        <w:rPr>
          <w:sz w:val="28"/>
          <w:szCs w:val="28"/>
        </w:rPr>
        <w:t>) – «</w:t>
      </w:r>
      <w:r w:rsidR="004C1D32" w:rsidRPr="00691942">
        <w:rPr>
          <w:sz w:val="28"/>
          <w:szCs w:val="28"/>
        </w:rPr>
        <w:t>Основные грамматические (морфологические) нормы современного русского литературного языка</w:t>
      </w:r>
      <w:r w:rsidR="00280887" w:rsidRPr="00691942">
        <w:rPr>
          <w:sz w:val="28"/>
          <w:szCs w:val="28"/>
        </w:rPr>
        <w:t>» - 9</w:t>
      </w:r>
      <w:r w:rsidR="004C1D32" w:rsidRPr="00691942">
        <w:rPr>
          <w:sz w:val="28"/>
          <w:szCs w:val="28"/>
        </w:rPr>
        <w:t>3,3%, что гораздо выше</w:t>
      </w:r>
      <w:r w:rsidRPr="00691942">
        <w:rPr>
          <w:sz w:val="28"/>
          <w:szCs w:val="28"/>
        </w:rPr>
        <w:t xml:space="preserve">, </w:t>
      </w:r>
      <w:r w:rsidR="004C1D32" w:rsidRPr="00691942">
        <w:rPr>
          <w:sz w:val="28"/>
          <w:szCs w:val="28"/>
        </w:rPr>
        <w:t>чем в 2025 году (82</w:t>
      </w:r>
      <w:r w:rsidRPr="00691942">
        <w:rPr>
          <w:sz w:val="28"/>
          <w:szCs w:val="28"/>
        </w:rPr>
        <w:t xml:space="preserve">%). </w:t>
      </w:r>
    </w:p>
    <w:p w:rsidR="00902FEF" w:rsidRPr="00691942" w:rsidRDefault="005277D2" w:rsidP="00691942">
      <w:pPr>
        <w:autoSpaceDE w:val="0"/>
        <w:autoSpaceDN w:val="0"/>
        <w:adjustRightInd w:val="0"/>
        <w:spacing w:line="276" w:lineRule="auto"/>
        <w:ind w:firstLine="709"/>
        <w:jc w:val="both"/>
        <w:rPr>
          <w:sz w:val="28"/>
          <w:szCs w:val="28"/>
        </w:rPr>
      </w:pPr>
      <w:r w:rsidRPr="00691942">
        <w:rPr>
          <w:sz w:val="28"/>
          <w:szCs w:val="28"/>
        </w:rPr>
        <w:t>Заданий в тестовой част</w:t>
      </w:r>
      <w:r w:rsidR="004C1D32" w:rsidRPr="00691942">
        <w:rPr>
          <w:sz w:val="28"/>
          <w:szCs w:val="28"/>
        </w:rPr>
        <w:t xml:space="preserve">и КИМ </w:t>
      </w:r>
      <w:r w:rsidRPr="00691942">
        <w:rPr>
          <w:sz w:val="28"/>
          <w:szCs w:val="28"/>
        </w:rPr>
        <w:t xml:space="preserve">с процентом выполнения ниже 50% нет. </w:t>
      </w:r>
    </w:p>
    <w:p w:rsidR="004C1D32" w:rsidRPr="00691942" w:rsidRDefault="005277D2" w:rsidP="00691942">
      <w:pPr>
        <w:autoSpaceDE w:val="0"/>
        <w:autoSpaceDN w:val="0"/>
        <w:adjustRightInd w:val="0"/>
        <w:spacing w:line="276" w:lineRule="auto"/>
        <w:ind w:firstLine="709"/>
        <w:jc w:val="both"/>
        <w:rPr>
          <w:sz w:val="28"/>
          <w:szCs w:val="28"/>
        </w:rPr>
      </w:pPr>
      <w:r w:rsidRPr="00691942">
        <w:rPr>
          <w:sz w:val="28"/>
          <w:szCs w:val="28"/>
        </w:rPr>
        <w:t>Линии заданий в тестовой части КИМ с наименьшими процентам</w:t>
      </w:r>
      <w:r w:rsidR="004C1D32" w:rsidRPr="00691942">
        <w:rPr>
          <w:sz w:val="28"/>
          <w:szCs w:val="28"/>
        </w:rPr>
        <w:t>и выполнения</w:t>
      </w:r>
      <w:r w:rsidR="00902FEF" w:rsidRPr="00691942">
        <w:rPr>
          <w:sz w:val="28"/>
          <w:szCs w:val="28"/>
        </w:rPr>
        <w:t xml:space="preserve"> следующие: (задание №9) </w:t>
      </w:r>
      <w:r w:rsidR="004C1D32" w:rsidRPr="00691942">
        <w:rPr>
          <w:sz w:val="28"/>
          <w:szCs w:val="28"/>
        </w:rPr>
        <w:t>«Грамматическая синонимия словосочетаний» – 81</w:t>
      </w:r>
      <w:r w:rsidR="00902FEF" w:rsidRPr="00691942">
        <w:rPr>
          <w:sz w:val="28"/>
          <w:szCs w:val="28"/>
        </w:rPr>
        <w:t>,8</w:t>
      </w:r>
      <w:r w:rsidR="004C1D32" w:rsidRPr="00691942">
        <w:rPr>
          <w:sz w:val="28"/>
          <w:szCs w:val="28"/>
        </w:rPr>
        <w:t>%, (2025</w:t>
      </w:r>
      <w:r w:rsidR="00902FEF" w:rsidRPr="00691942">
        <w:rPr>
          <w:sz w:val="28"/>
          <w:szCs w:val="28"/>
        </w:rPr>
        <w:t xml:space="preserve"> год </w:t>
      </w:r>
      <w:r w:rsidR="004C1D32" w:rsidRPr="00691942">
        <w:rPr>
          <w:sz w:val="28"/>
          <w:szCs w:val="28"/>
        </w:rPr>
        <w:t>-75</w:t>
      </w:r>
      <w:r w:rsidR="00902FEF" w:rsidRPr="00691942">
        <w:rPr>
          <w:sz w:val="28"/>
          <w:szCs w:val="28"/>
        </w:rPr>
        <w:t>%); (задание №3) «Синтаксическ</w:t>
      </w:r>
      <w:r w:rsidR="00162590">
        <w:rPr>
          <w:sz w:val="28"/>
          <w:szCs w:val="28"/>
        </w:rPr>
        <w:t>ий анализ предложений» - 85,7 (</w:t>
      </w:r>
      <w:r w:rsidR="00902FEF" w:rsidRPr="00691942">
        <w:rPr>
          <w:sz w:val="28"/>
          <w:szCs w:val="28"/>
        </w:rPr>
        <w:t>2025 год- 83%)</w:t>
      </w:r>
    </w:p>
    <w:p w:rsidR="0079532C" w:rsidRPr="00691942" w:rsidRDefault="005277D2" w:rsidP="00691942">
      <w:pPr>
        <w:autoSpaceDE w:val="0"/>
        <w:autoSpaceDN w:val="0"/>
        <w:adjustRightInd w:val="0"/>
        <w:spacing w:line="276" w:lineRule="auto"/>
        <w:ind w:firstLine="709"/>
        <w:jc w:val="both"/>
        <w:rPr>
          <w:sz w:val="28"/>
          <w:szCs w:val="28"/>
        </w:rPr>
      </w:pPr>
      <w:r w:rsidRPr="00691942">
        <w:rPr>
          <w:sz w:val="28"/>
          <w:szCs w:val="28"/>
        </w:rPr>
        <w:t xml:space="preserve"> Линия заданий в 3-й части КИМ (написание сочинения – рассуждения) с наибольшим процентом выполнения – «Наличие обоснованного ответа на </w:t>
      </w:r>
      <w:r w:rsidR="00902FEF" w:rsidRPr="00691942">
        <w:rPr>
          <w:sz w:val="28"/>
          <w:szCs w:val="28"/>
        </w:rPr>
        <w:t>вопрос» - 85,9%, тогда как в 2025 году этот показатель был 70</w:t>
      </w:r>
      <w:r w:rsidRPr="00691942">
        <w:rPr>
          <w:sz w:val="28"/>
          <w:szCs w:val="28"/>
        </w:rPr>
        <w:t xml:space="preserve">%. </w:t>
      </w:r>
    </w:p>
    <w:p w:rsidR="005277D2" w:rsidRPr="00691942" w:rsidRDefault="005277D2" w:rsidP="00691942">
      <w:pPr>
        <w:autoSpaceDE w:val="0"/>
        <w:autoSpaceDN w:val="0"/>
        <w:adjustRightInd w:val="0"/>
        <w:spacing w:line="276" w:lineRule="auto"/>
        <w:ind w:firstLine="709"/>
        <w:jc w:val="both"/>
        <w:rPr>
          <w:sz w:val="28"/>
          <w:szCs w:val="28"/>
        </w:rPr>
      </w:pPr>
      <w:r w:rsidRPr="00691942">
        <w:rPr>
          <w:sz w:val="28"/>
          <w:szCs w:val="28"/>
        </w:rPr>
        <w:t>Линия заданий в 3-й части с наименьшими процентами выполнения – «Соблюд</w:t>
      </w:r>
      <w:r w:rsidR="0079532C" w:rsidRPr="00691942">
        <w:rPr>
          <w:sz w:val="28"/>
          <w:szCs w:val="28"/>
        </w:rPr>
        <w:t>ение пунктуационных норм» - 48,9%, что гораздо выше, чем в 2025 году, - 35 %.</w:t>
      </w:r>
    </w:p>
    <w:p w:rsidR="0079532C" w:rsidRPr="00691942" w:rsidRDefault="0079532C" w:rsidP="00691942">
      <w:pPr>
        <w:autoSpaceDE w:val="0"/>
        <w:autoSpaceDN w:val="0"/>
        <w:adjustRightInd w:val="0"/>
        <w:spacing w:line="276" w:lineRule="auto"/>
        <w:ind w:firstLine="709"/>
        <w:jc w:val="both"/>
        <w:rPr>
          <w:sz w:val="28"/>
          <w:szCs w:val="28"/>
        </w:rPr>
      </w:pPr>
      <w:r w:rsidRPr="00691942">
        <w:rPr>
          <w:sz w:val="28"/>
          <w:szCs w:val="28"/>
        </w:rPr>
        <w:t xml:space="preserve">Таким образом, </w:t>
      </w:r>
      <w:r w:rsidRPr="00691942">
        <w:rPr>
          <w:sz w:val="28"/>
          <w:szCs w:val="28"/>
          <w:shd w:val="clear" w:color="auto" w:fill="FFFFFF"/>
        </w:rPr>
        <w:t>выпускники продемонстрировали значительный прогресс в освоении базовых языковых норм и умении работать с текстом, особенно в передаче содержания, морфологии и аргументации сочинения. Однако пунктуационная грамотность и сложные синтаксические конструкции остаются их главным дефицитом, несмотря на общую положительную динамику по сравнению с прошлым годом</w:t>
      </w:r>
      <w:r w:rsidR="00925EF0" w:rsidRPr="00691942">
        <w:rPr>
          <w:sz w:val="28"/>
          <w:szCs w:val="28"/>
          <w:shd w:val="clear" w:color="auto" w:fill="FFFFFF"/>
        </w:rPr>
        <w:t xml:space="preserve"> </w:t>
      </w:r>
      <w:r w:rsidR="00925EF0" w:rsidRPr="00691942">
        <w:rPr>
          <w:sz w:val="28"/>
          <w:szCs w:val="28"/>
        </w:rPr>
        <w:t>(очень ярко показывает диаграмма)</w:t>
      </w:r>
    </w:p>
    <w:p w:rsidR="00925EF0" w:rsidRPr="000921C2" w:rsidRDefault="00925EF0" w:rsidP="00902FEF">
      <w:pPr>
        <w:autoSpaceDE w:val="0"/>
        <w:autoSpaceDN w:val="0"/>
        <w:adjustRightInd w:val="0"/>
        <w:ind w:firstLine="426"/>
        <w:jc w:val="both"/>
        <w:rPr>
          <w:sz w:val="28"/>
          <w:szCs w:val="28"/>
        </w:rPr>
      </w:pPr>
    </w:p>
    <w:p w:rsidR="006702D6" w:rsidRPr="000921C2" w:rsidRDefault="006702D6" w:rsidP="006702D6">
      <w:pPr>
        <w:pStyle w:val="af8"/>
        <w:keepNext/>
        <w:jc w:val="right"/>
        <w:rPr>
          <w:iCs w:val="0"/>
          <w:color w:val="auto"/>
        </w:rPr>
      </w:pPr>
      <w:r w:rsidRPr="000921C2">
        <w:rPr>
          <w:bCs/>
          <w:iCs w:val="0"/>
          <w:color w:val="auto"/>
        </w:rPr>
        <w:t>Таблица 2</w:t>
      </w:r>
      <w:r w:rsidRPr="000921C2">
        <w:rPr>
          <w:bCs/>
          <w:iCs w:val="0"/>
          <w:color w:val="auto"/>
        </w:rPr>
        <w:noBreakHyphen/>
        <w:t>10</w:t>
      </w:r>
    </w:p>
    <w:tbl>
      <w:tblPr>
        <w:tblW w:w="4936" w:type="pct"/>
        <w:tblInd w:w="108" w:type="dxa"/>
        <w:tblLayout w:type="fixed"/>
        <w:tblLook w:val="0000" w:firstRow="0" w:lastRow="0" w:firstColumn="0" w:lastColumn="0" w:noHBand="0" w:noVBand="0"/>
      </w:tblPr>
      <w:tblGrid>
        <w:gridCol w:w="2417"/>
        <w:gridCol w:w="2984"/>
        <w:gridCol w:w="2133"/>
        <w:gridCol w:w="2274"/>
        <w:gridCol w:w="2276"/>
        <w:gridCol w:w="2233"/>
      </w:tblGrid>
      <w:tr w:rsidR="00DC2D67" w:rsidRPr="000921C2" w:rsidTr="00FC53AC">
        <w:trPr>
          <w:cantSplit/>
          <w:trHeight w:val="668"/>
          <w:tblHeader/>
        </w:trPr>
        <w:tc>
          <w:tcPr>
            <w:tcW w:w="844" w:type="pct"/>
            <w:vMerge w:val="restart"/>
            <w:tcBorders>
              <w:top w:val="single" w:sz="8" w:space="0" w:color="000000"/>
              <w:left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sz w:val="22"/>
                <w:szCs w:val="20"/>
              </w:rPr>
            </w:pPr>
            <w:r w:rsidRPr="000921C2">
              <w:rPr>
                <w:bCs/>
                <w:sz w:val="22"/>
                <w:szCs w:val="20"/>
              </w:rPr>
              <w:t>Номер</w:t>
            </w:r>
          </w:p>
          <w:p w:rsidR="006702D6" w:rsidRPr="000921C2" w:rsidRDefault="006702D6" w:rsidP="00AC2A46">
            <w:pPr>
              <w:autoSpaceDE w:val="0"/>
              <w:autoSpaceDN w:val="0"/>
              <w:adjustRightInd w:val="0"/>
              <w:jc w:val="center"/>
              <w:rPr>
                <w:szCs w:val="20"/>
              </w:rPr>
            </w:pPr>
            <w:r w:rsidRPr="000921C2">
              <w:rPr>
                <w:bCs/>
                <w:sz w:val="22"/>
                <w:szCs w:val="20"/>
              </w:rPr>
              <w:t>задания / критерия оценивания в КИМ</w:t>
            </w:r>
          </w:p>
        </w:tc>
        <w:tc>
          <w:tcPr>
            <w:tcW w:w="1042" w:type="pct"/>
            <w:vMerge w:val="restart"/>
            <w:tcBorders>
              <w:top w:val="single" w:sz="8" w:space="0" w:color="000000"/>
              <w:left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szCs w:val="20"/>
              </w:rPr>
            </w:pPr>
            <w:r w:rsidRPr="000921C2">
              <w:rPr>
                <w:bCs/>
                <w:sz w:val="22"/>
                <w:szCs w:val="20"/>
              </w:rPr>
              <w:t>Количество полученных первичных баллов</w:t>
            </w:r>
          </w:p>
        </w:tc>
        <w:tc>
          <w:tcPr>
            <w:tcW w:w="3114" w:type="pct"/>
            <w:gridSpan w:val="4"/>
            <w:tcBorders>
              <w:top w:val="single" w:sz="8" w:space="0" w:color="000000"/>
              <w:left w:val="single" w:sz="4" w:space="0" w:color="auto"/>
              <w:bottom w:val="single" w:sz="8" w:space="0" w:color="000000"/>
              <w:right w:val="single" w:sz="8" w:space="0" w:color="000000"/>
            </w:tcBorders>
            <w:vAlign w:val="center"/>
          </w:tcPr>
          <w:p w:rsidR="006702D6" w:rsidRPr="000921C2" w:rsidRDefault="006702D6" w:rsidP="00691942">
            <w:pPr>
              <w:jc w:val="center"/>
              <w:rPr>
                <w:bCs/>
                <w:szCs w:val="20"/>
              </w:rPr>
            </w:pPr>
            <w:r w:rsidRPr="000921C2">
              <w:rPr>
                <w:sz w:val="22"/>
                <w:szCs w:val="20"/>
              </w:rPr>
              <w:t xml:space="preserve">Процент участников экзамена в </w:t>
            </w:r>
            <w:r w:rsidR="00691942">
              <w:rPr>
                <w:sz w:val="22"/>
                <w:szCs w:val="20"/>
              </w:rPr>
              <w:t>Республике Северная Осетия - Алания</w:t>
            </w:r>
            <w:r w:rsidRPr="000921C2">
              <w:rPr>
                <w:sz w:val="22"/>
                <w:szCs w:val="20"/>
              </w:rPr>
              <w:t>, получивших соответствующий первичный балл за выполнения задания в группах участников экзамен</w:t>
            </w:r>
            <w:r w:rsidR="00691942">
              <w:rPr>
                <w:sz w:val="22"/>
                <w:szCs w:val="20"/>
              </w:rPr>
              <w:t>а</w:t>
            </w:r>
            <w:r w:rsidRPr="000921C2">
              <w:rPr>
                <w:sz w:val="22"/>
                <w:szCs w:val="20"/>
              </w:rPr>
              <w:t>, получивших отметку</w:t>
            </w:r>
          </w:p>
        </w:tc>
      </w:tr>
      <w:tr w:rsidR="00DC2D67" w:rsidRPr="000921C2" w:rsidTr="00FC53AC">
        <w:trPr>
          <w:cantSplit/>
          <w:trHeight w:val="61"/>
          <w:tblHeader/>
        </w:trPr>
        <w:tc>
          <w:tcPr>
            <w:tcW w:w="844" w:type="pct"/>
            <w:vMerge/>
            <w:tcBorders>
              <w:left w:val="single" w:sz="8" w:space="0" w:color="000000"/>
              <w:bottom w:val="single" w:sz="4" w:space="0" w:color="auto"/>
              <w:right w:val="single" w:sz="8" w:space="0" w:color="000000"/>
            </w:tcBorders>
            <w:shd w:val="clear" w:color="auto" w:fill="auto"/>
            <w:vAlign w:val="center"/>
          </w:tcPr>
          <w:p w:rsidR="006702D6" w:rsidRPr="000921C2" w:rsidRDefault="006702D6" w:rsidP="00AC2A46">
            <w:pPr>
              <w:autoSpaceDE w:val="0"/>
              <w:autoSpaceDN w:val="0"/>
              <w:adjustRightInd w:val="0"/>
              <w:jc w:val="center"/>
              <w:rPr>
                <w:bCs/>
                <w:szCs w:val="20"/>
              </w:rPr>
            </w:pPr>
          </w:p>
        </w:tc>
        <w:tc>
          <w:tcPr>
            <w:tcW w:w="1042" w:type="pct"/>
            <w:vMerge/>
            <w:tcBorders>
              <w:left w:val="single" w:sz="8" w:space="0" w:color="000000"/>
              <w:bottom w:val="single" w:sz="8" w:space="0" w:color="000000"/>
              <w:right w:val="single" w:sz="8" w:space="0" w:color="000000"/>
            </w:tcBorders>
            <w:shd w:val="clear" w:color="auto" w:fill="auto"/>
            <w:vAlign w:val="center"/>
          </w:tcPr>
          <w:p w:rsidR="006702D6" w:rsidRPr="000921C2" w:rsidRDefault="006702D6" w:rsidP="00AC2A46">
            <w:pPr>
              <w:autoSpaceDE w:val="0"/>
              <w:autoSpaceDN w:val="0"/>
              <w:adjustRightInd w:val="0"/>
              <w:jc w:val="center"/>
              <w:rPr>
                <w:bCs/>
                <w:szCs w:val="20"/>
              </w:rPr>
            </w:pPr>
          </w:p>
        </w:tc>
        <w:tc>
          <w:tcPr>
            <w:tcW w:w="745" w:type="pct"/>
            <w:tcBorders>
              <w:top w:val="single" w:sz="8" w:space="0" w:color="000000"/>
              <w:left w:val="single" w:sz="4" w:space="0" w:color="auto"/>
              <w:bottom w:val="single" w:sz="4" w:space="0" w:color="auto"/>
              <w:right w:val="single" w:sz="8" w:space="0" w:color="000000"/>
            </w:tcBorders>
            <w:vAlign w:val="center"/>
          </w:tcPr>
          <w:p w:rsidR="006702D6" w:rsidRPr="000921C2" w:rsidRDefault="006702D6" w:rsidP="00AC2A46">
            <w:pPr>
              <w:jc w:val="center"/>
              <w:rPr>
                <w:bCs/>
                <w:szCs w:val="20"/>
              </w:rPr>
            </w:pPr>
            <w:r w:rsidRPr="000921C2">
              <w:rPr>
                <w:bCs/>
                <w:sz w:val="22"/>
                <w:szCs w:val="20"/>
              </w:rPr>
              <w:t>«2»</w:t>
            </w:r>
          </w:p>
        </w:tc>
        <w:tc>
          <w:tcPr>
            <w:tcW w:w="794" w:type="pct"/>
            <w:tcBorders>
              <w:top w:val="single" w:sz="8" w:space="0" w:color="000000"/>
              <w:left w:val="single" w:sz="8" w:space="0" w:color="000000"/>
              <w:bottom w:val="single" w:sz="4" w:space="0" w:color="auto"/>
              <w:right w:val="single" w:sz="8" w:space="0" w:color="000000"/>
            </w:tcBorders>
            <w:vAlign w:val="center"/>
          </w:tcPr>
          <w:p w:rsidR="006702D6" w:rsidRPr="000921C2" w:rsidRDefault="006702D6" w:rsidP="00AC2A46">
            <w:pPr>
              <w:jc w:val="center"/>
              <w:rPr>
                <w:bCs/>
                <w:szCs w:val="20"/>
              </w:rPr>
            </w:pPr>
            <w:r w:rsidRPr="000921C2">
              <w:rPr>
                <w:bCs/>
                <w:sz w:val="22"/>
                <w:szCs w:val="20"/>
              </w:rPr>
              <w:t>«3»</w:t>
            </w:r>
          </w:p>
        </w:tc>
        <w:tc>
          <w:tcPr>
            <w:tcW w:w="795" w:type="pct"/>
            <w:tcBorders>
              <w:top w:val="single" w:sz="8" w:space="0" w:color="000000"/>
              <w:left w:val="single" w:sz="8" w:space="0" w:color="000000"/>
              <w:bottom w:val="single" w:sz="4" w:space="0" w:color="auto"/>
              <w:right w:val="single" w:sz="4" w:space="0" w:color="auto"/>
            </w:tcBorders>
            <w:vAlign w:val="center"/>
          </w:tcPr>
          <w:p w:rsidR="006702D6" w:rsidRPr="000921C2" w:rsidRDefault="006702D6" w:rsidP="00AC2A46">
            <w:pPr>
              <w:jc w:val="center"/>
              <w:rPr>
                <w:bCs/>
                <w:szCs w:val="20"/>
              </w:rPr>
            </w:pPr>
            <w:r w:rsidRPr="000921C2">
              <w:rPr>
                <w:bCs/>
                <w:sz w:val="22"/>
                <w:szCs w:val="20"/>
              </w:rPr>
              <w:t>«4»</w:t>
            </w:r>
          </w:p>
        </w:tc>
        <w:tc>
          <w:tcPr>
            <w:tcW w:w="781" w:type="pct"/>
            <w:tcBorders>
              <w:top w:val="single" w:sz="8" w:space="0" w:color="000000"/>
              <w:left w:val="single" w:sz="4" w:space="0" w:color="auto"/>
              <w:bottom w:val="single" w:sz="4" w:space="0" w:color="auto"/>
              <w:right w:val="single" w:sz="8" w:space="0" w:color="000000"/>
            </w:tcBorders>
            <w:vAlign w:val="center"/>
          </w:tcPr>
          <w:p w:rsidR="006702D6" w:rsidRPr="000921C2" w:rsidRDefault="006702D6" w:rsidP="00AC2A46">
            <w:pPr>
              <w:jc w:val="center"/>
              <w:rPr>
                <w:bCs/>
                <w:szCs w:val="20"/>
              </w:rPr>
            </w:pPr>
            <w:r w:rsidRPr="000921C2">
              <w:rPr>
                <w:bCs/>
                <w:sz w:val="22"/>
                <w:szCs w:val="20"/>
              </w:rPr>
              <w:t>«5»</w:t>
            </w:r>
          </w:p>
        </w:tc>
      </w:tr>
      <w:tr w:rsidR="004F2E45" w:rsidRPr="000921C2" w:rsidTr="00FC53AC">
        <w:trPr>
          <w:trHeight w:val="178"/>
        </w:trPr>
        <w:tc>
          <w:tcPr>
            <w:tcW w:w="844" w:type="pct"/>
            <w:vMerge w:val="restar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rPr>
                <w:lang w:val="en-US"/>
              </w:rPr>
              <w:t>2</w:t>
            </w:r>
            <w:r w:rsidRPr="000921C2">
              <w:t>.</w:t>
            </w:r>
          </w:p>
        </w:tc>
        <w:tc>
          <w:tcPr>
            <w:tcW w:w="1042" w:type="pct"/>
            <w:tcBorders>
              <w:top w:val="single" w:sz="8" w:space="0" w:color="000000"/>
              <w:left w:val="single" w:sz="4" w:space="0" w:color="auto"/>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57,3</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12,2</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8,1</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5,1</w:t>
            </w:r>
          </w:p>
        </w:tc>
      </w:tr>
      <w:tr w:rsidR="004F2E45" w:rsidRPr="000921C2" w:rsidTr="00FC53AC">
        <w:trPr>
          <w:trHeight w:val="178"/>
        </w:trPr>
        <w:tc>
          <w:tcPr>
            <w:tcW w:w="844" w:type="pct"/>
            <w:vMerge/>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autoSpaceDE w:val="0"/>
              <w:autoSpaceDN w:val="0"/>
              <w:adjustRightInd w:val="0"/>
              <w:ind w:firstLine="67"/>
              <w:jc w:val="center"/>
              <w:rPr>
                <w:sz w:val="22"/>
                <w:szCs w:val="20"/>
              </w:rPr>
            </w:pPr>
          </w:p>
        </w:tc>
        <w:tc>
          <w:tcPr>
            <w:tcW w:w="1042" w:type="pct"/>
            <w:tcBorders>
              <w:top w:val="single" w:sz="8" w:space="0" w:color="000000"/>
              <w:left w:val="single" w:sz="4" w:space="0" w:color="auto"/>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42,7</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87,8</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91,9</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94,9</w:t>
            </w:r>
          </w:p>
        </w:tc>
      </w:tr>
      <w:tr w:rsidR="004F2E45" w:rsidRPr="000921C2" w:rsidTr="00FC53AC">
        <w:trPr>
          <w:trHeight w:val="178"/>
        </w:trPr>
        <w:tc>
          <w:tcPr>
            <w:tcW w:w="844" w:type="pct"/>
            <w:vMerge w:val="restart"/>
            <w:tcBorders>
              <w:top w:val="single" w:sz="4" w:space="0" w:color="auto"/>
              <w:left w:val="single" w:sz="8" w:space="0" w:color="000000"/>
              <w:right w:val="single" w:sz="8" w:space="0" w:color="000000"/>
            </w:tcBorders>
            <w:vAlign w:val="center"/>
          </w:tcPr>
          <w:p w:rsidR="004F2E45" w:rsidRPr="000921C2" w:rsidRDefault="004F2E45" w:rsidP="004F2E45">
            <w:pPr>
              <w:jc w:val="center"/>
            </w:pPr>
            <w:r w:rsidRPr="000921C2">
              <w:t>3.</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67,0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18,4</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17,5</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7,7</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33,0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81,6</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82,5</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92,3</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4.</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73,8</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15,5</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14,2</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3,6</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26,2</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84,5</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85,8</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96,4</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5.</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68,0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16,6</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14,2</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3,6</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32,0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83,4</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85,8</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96,4</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6.</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69,9</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13,6</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12,1</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2,3</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30,1</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86,4</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87,9</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97,7</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7.</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67,0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15,5</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13,3</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3,3</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33,0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84,5</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86,7</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96,7</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8.</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44,7</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9,2</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7,7</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3,0</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55,3</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90,8</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92,3</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97,0</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9.</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74,8</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23,3</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22,0</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10,2</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25,2</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76,7</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78,0</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89,8</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10.</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73,8</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18,3</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15,5</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3,1</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26,2</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81,7</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84,5</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96,9</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11.</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76,7</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14,1</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11,1</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2,3</w:t>
            </w:r>
          </w:p>
        </w:tc>
      </w:tr>
      <w:tr w:rsidR="004F2E45" w:rsidRPr="000921C2" w:rsidTr="00FC53AC">
        <w:trPr>
          <w:trHeight w:val="17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23,3</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85,9</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88,9</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97,7</w:t>
            </w:r>
          </w:p>
        </w:tc>
      </w:tr>
      <w:tr w:rsidR="004F2E45" w:rsidRPr="000921C2" w:rsidTr="00FC53AC">
        <w:trPr>
          <w:trHeight w:val="17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12.</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63,1</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12,3</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7,4</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1,2</w:t>
            </w:r>
          </w:p>
        </w:tc>
      </w:tr>
      <w:tr w:rsidR="004F2E45" w:rsidRPr="000921C2" w:rsidTr="00FC53AC">
        <w:trPr>
          <w:trHeight w:val="178"/>
        </w:trPr>
        <w:tc>
          <w:tcPr>
            <w:tcW w:w="844" w:type="pct"/>
            <w:vMerge/>
            <w:tcBorders>
              <w:left w:val="single" w:sz="8" w:space="0" w:color="000000"/>
              <w:right w:val="single" w:sz="8" w:space="0" w:color="000000"/>
            </w:tcBorders>
          </w:tcPr>
          <w:p w:rsidR="004F2E45" w:rsidRPr="000921C2" w:rsidRDefault="004F2E45" w:rsidP="004F2E45"/>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36,9</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87,7</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92,6</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98,8</w:t>
            </w:r>
          </w:p>
        </w:tc>
      </w:tr>
      <w:tr w:rsidR="004F2E45" w:rsidRPr="000921C2" w:rsidTr="00FC53AC">
        <w:trPr>
          <w:trHeight w:val="119"/>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ИК1</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43,7</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5,0</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1,2</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0,0</w:t>
            </w:r>
          </w:p>
        </w:tc>
      </w:tr>
      <w:tr w:rsidR="004F2E45" w:rsidRPr="000921C2" w:rsidTr="00FC53AC">
        <w:trPr>
          <w:trHeight w:val="118"/>
        </w:trPr>
        <w:tc>
          <w:tcPr>
            <w:tcW w:w="844" w:type="pct"/>
            <w:vMerge/>
            <w:tcBorders>
              <w:left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28,2</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10,2</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5,3</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0,2</w:t>
            </w:r>
          </w:p>
        </w:tc>
      </w:tr>
      <w:tr w:rsidR="004F2E45" w:rsidRPr="000921C2" w:rsidTr="00FC53AC">
        <w:trPr>
          <w:trHeight w:val="11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28,2</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86,4</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93,5</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99,8</w:t>
            </w:r>
          </w:p>
        </w:tc>
      </w:tr>
      <w:tr w:rsidR="004F2E45" w:rsidRPr="000921C2" w:rsidTr="00FC53AC">
        <w:trPr>
          <w:trHeight w:val="119"/>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ИК2</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45,6</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5,1</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1,7</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0,1</w:t>
            </w:r>
          </w:p>
        </w:tc>
      </w:tr>
      <w:tr w:rsidR="004F2E45" w:rsidRPr="000921C2" w:rsidTr="00FC53AC">
        <w:trPr>
          <w:trHeight w:val="118"/>
        </w:trPr>
        <w:tc>
          <w:tcPr>
            <w:tcW w:w="844" w:type="pct"/>
            <w:vMerge/>
            <w:tcBorders>
              <w:left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19,4</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13,2</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7,3</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2,2</w:t>
            </w:r>
          </w:p>
        </w:tc>
      </w:tr>
      <w:tr w:rsidR="004F2E45" w:rsidRPr="000921C2" w:rsidTr="00FC53AC">
        <w:trPr>
          <w:trHeight w:val="118"/>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35,0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79,6</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91,0</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97,8</w:t>
            </w:r>
          </w:p>
        </w:tc>
      </w:tr>
      <w:tr w:rsidR="004F2E45" w:rsidRPr="000921C2" w:rsidTr="00FC53AC">
        <w:trPr>
          <w:trHeight w:val="116"/>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ИК3</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50,5</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6,3</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2,0</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0,0</w:t>
            </w:r>
          </w:p>
        </w:tc>
      </w:tr>
      <w:tr w:rsidR="004F2E45" w:rsidRPr="000921C2" w:rsidTr="00FC53AC">
        <w:trPr>
          <w:trHeight w:val="115"/>
        </w:trPr>
        <w:tc>
          <w:tcPr>
            <w:tcW w:w="844" w:type="pct"/>
            <w:vMerge/>
            <w:tcBorders>
              <w:left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22,3</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19,2</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11,0</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2,1</w:t>
            </w:r>
          </w:p>
        </w:tc>
      </w:tr>
      <w:tr w:rsidR="004F2E45" w:rsidRPr="000921C2" w:rsidTr="00FC53AC">
        <w:trPr>
          <w:trHeight w:val="115"/>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27,2</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73,8</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87,0</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97,9</w:t>
            </w:r>
          </w:p>
        </w:tc>
      </w:tr>
      <w:tr w:rsidR="004F2E45" w:rsidRPr="000921C2" w:rsidTr="00FC53AC">
        <w:trPr>
          <w:trHeight w:val="173"/>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СК1</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76,7</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43,9</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2,2</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0,0</w:t>
            </w:r>
          </w:p>
        </w:tc>
      </w:tr>
      <w:tr w:rsidR="004F2E45" w:rsidRPr="000921C2" w:rsidTr="00FC53AC">
        <w:trPr>
          <w:trHeight w:val="173"/>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23,3</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56,1</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97,8</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100,0</w:t>
            </w:r>
          </w:p>
        </w:tc>
      </w:tr>
      <w:tr w:rsidR="004F2E45" w:rsidRPr="000921C2" w:rsidTr="00FC53AC">
        <w:trPr>
          <w:trHeight w:val="88"/>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СК2</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81,6</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45,2</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2,0</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0,0</w:t>
            </w:r>
          </w:p>
        </w:tc>
      </w:tr>
      <w:tr w:rsidR="004F2E45" w:rsidRPr="000921C2" w:rsidTr="00FC53AC">
        <w:trPr>
          <w:trHeight w:val="86"/>
        </w:trPr>
        <w:tc>
          <w:tcPr>
            <w:tcW w:w="844" w:type="pct"/>
            <w:vMerge/>
            <w:tcBorders>
              <w:left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6,8</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4,3</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2,2</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0,2</w:t>
            </w:r>
          </w:p>
        </w:tc>
      </w:tr>
      <w:tr w:rsidR="004F2E45" w:rsidRPr="000921C2" w:rsidTr="00FC53AC">
        <w:trPr>
          <w:trHeight w:val="86"/>
        </w:trPr>
        <w:tc>
          <w:tcPr>
            <w:tcW w:w="844" w:type="pct"/>
            <w:vMerge/>
            <w:tcBorders>
              <w:left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10,7</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14,6</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14,1</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3,6</w:t>
            </w:r>
          </w:p>
        </w:tc>
      </w:tr>
      <w:tr w:rsidR="004F2E45" w:rsidRPr="000921C2" w:rsidTr="00FC53AC">
        <w:trPr>
          <w:trHeight w:val="86"/>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3</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1,0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38,8</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81,8</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96,2</w:t>
            </w:r>
          </w:p>
        </w:tc>
      </w:tr>
      <w:tr w:rsidR="004F2E45" w:rsidRPr="000921C2" w:rsidTr="00FC53AC">
        <w:trPr>
          <w:trHeight w:val="116"/>
        </w:trPr>
        <w:tc>
          <w:tcPr>
            <w:tcW w:w="844" w:type="pct"/>
            <w:vMerge w:val="restart"/>
            <w:tcBorders>
              <w:top w:val="single" w:sz="8" w:space="0" w:color="000000"/>
              <w:left w:val="single" w:sz="8" w:space="0" w:color="000000"/>
              <w:right w:val="single" w:sz="8" w:space="0" w:color="000000"/>
            </w:tcBorders>
            <w:vAlign w:val="center"/>
          </w:tcPr>
          <w:p w:rsidR="004F2E45" w:rsidRPr="000921C2" w:rsidRDefault="004F2E45" w:rsidP="004F2E45">
            <w:pPr>
              <w:jc w:val="center"/>
            </w:pPr>
            <w:r w:rsidRPr="000921C2">
              <w:t>СК3</w:t>
            </w: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84,5</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45,6</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1,9</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0,0</w:t>
            </w:r>
          </w:p>
        </w:tc>
      </w:tr>
      <w:tr w:rsidR="004F2E45" w:rsidRPr="000921C2" w:rsidTr="00FC53AC">
        <w:trPr>
          <w:trHeight w:val="115"/>
        </w:trPr>
        <w:tc>
          <w:tcPr>
            <w:tcW w:w="844" w:type="pct"/>
            <w:vMerge/>
            <w:tcBorders>
              <w:left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14,6</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17,8</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12,3</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2,2</w:t>
            </w:r>
          </w:p>
        </w:tc>
      </w:tr>
      <w:tr w:rsidR="004F2E45" w:rsidRPr="000921C2" w:rsidTr="00FC53AC">
        <w:trPr>
          <w:trHeight w:val="115"/>
        </w:trPr>
        <w:tc>
          <w:tcPr>
            <w:tcW w:w="844" w:type="pct"/>
            <w:vMerge/>
            <w:tcBorders>
              <w:left w:val="single" w:sz="8" w:space="0" w:color="000000"/>
              <w:bottom w:val="single" w:sz="8" w:space="0" w:color="000000"/>
              <w:right w:val="single" w:sz="8" w:space="0" w:color="000000"/>
            </w:tcBorders>
            <w:vAlign w:val="center"/>
          </w:tcPr>
          <w:p w:rsidR="004F2E45" w:rsidRPr="000921C2" w:rsidRDefault="004F2E45" w:rsidP="004F2E45">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4F2E45" w:rsidRPr="000921C2" w:rsidRDefault="004F2E45" w:rsidP="004F2E45">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4F2E45" w:rsidRPr="000921C2" w:rsidRDefault="004F2E45" w:rsidP="004F2E45">
            <w:pPr>
              <w:jc w:val="center"/>
            </w:pPr>
            <w:r w:rsidRPr="000921C2">
              <w:t>1,0</w:t>
            </w:r>
          </w:p>
        </w:tc>
        <w:tc>
          <w:tcPr>
            <w:tcW w:w="794"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4F2E45">
            <w:pPr>
              <w:jc w:val="center"/>
            </w:pPr>
            <w:r w:rsidRPr="000921C2">
              <w:t>35,9</w:t>
            </w:r>
          </w:p>
        </w:tc>
        <w:tc>
          <w:tcPr>
            <w:tcW w:w="795"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85,8</w:t>
            </w:r>
          </w:p>
        </w:tc>
        <w:tc>
          <w:tcPr>
            <w:tcW w:w="781" w:type="pct"/>
            <w:tcBorders>
              <w:top w:val="single" w:sz="4" w:space="0" w:color="auto"/>
              <w:left w:val="single" w:sz="4" w:space="0" w:color="auto"/>
              <w:bottom w:val="single" w:sz="4" w:space="0" w:color="auto"/>
              <w:right w:val="single" w:sz="4" w:space="0" w:color="auto"/>
            </w:tcBorders>
            <w:vAlign w:val="center"/>
          </w:tcPr>
          <w:p w:rsidR="004F2E45" w:rsidRPr="000921C2" w:rsidRDefault="004F2E45" w:rsidP="00B55E23">
            <w:pPr>
              <w:jc w:val="center"/>
            </w:pPr>
            <w:r w:rsidRPr="000921C2">
              <w:t>97,8</w:t>
            </w:r>
          </w:p>
        </w:tc>
      </w:tr>
      <w:tr w:rsidR="00B55E23" w:rsidRPr="000921C2" w:rsidTr="00FC53AC">
        <w:trPr>
          <w:trHeight w:val="116"/>
        </w:trPr>
        <w:tc>
          <w:tcPr>
            <w:tcW w:w="844" w:type="pct"/>
            <w:vMerge w:val="restart"/>
            <w:tcBorders>
              <w:top w:val="single" w:sz="8" w:space="0" w:color="000000"/>
              <w:left w:val="single" w:sz="8" w:space="0" w:color="000000"/>
              <w:right w:val="single" w:sz="8" w:space="0" w:color="000000"/>
            </w:tcBorders>
            <w:vAlign w:val="center"/>
          </w:tcPr>
          <w:p w:rsidR="00B55E23" w:rsidRPr="000921C2" w:rsidRDefault="00B55E23" w:rsidP="00B55E23">
            <w:pPr>
              <w:jc w:val="center"/>
            </w:pPr>
            <w:r w:rsidRPr="000921C2">
              <w:t>СК4</w:t>
            </w: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86,4</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49,1</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4,7</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0,5</w:t>
            </w:r>
          </w:p>
        </w:tc>
      </w:tr>
      <w:tr w:rsidR="00B55E23" w:rsidRPr="000921C2" w:rsidTr="00FC53AC">
        <w:trPr>
          <w:trHeight w:val="115"/>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13,6</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50,9</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95,3</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99,5</w:t>
            </w:r>
          </w:p>
        </w:tc>
      </w:tr>
      <w:tr w:rsidR="00B55E23" w:rsidRPr="000921C2" w:rsidTr="00FC53AC">
        <w:trPr>
          <w:trHeight w:val="88"/>
        </w:trPr>
        <w:tc>
          <w:tcPr>
            <w:tcW w:w="844" w:type="pct"/>
            <w:vMerge w:val="restart"/>
            <w:tcBorders>
              <w:top w:val="single" w:sz="8" w:space="0" w:color="000000"/>
              <w:left w:val="single" w:sz="8" w:space="0" w:color="000000"/>
              <w:right w:val="single" w:sz="8" w:space="0" w:color="000000"/>
            </w:tcBorders>
            <w:vAlign w:val="center"/>
          </w:tcPr>
          <w:p w:rsidR="00B55E23" w:rsidRPr="000921C2" w:rsidRDefault="00B55E23" w:rsidP="00B55E23">
            <w:pPr>
              <w:jc w:val="center"/>
            </w:pPr>
            <w:r w:rsidRPr="000921C2">
              <w:t>ГК1</w:t>
            </w: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97,1</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71,7</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10,2</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0,4</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2,9</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20,9</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32,5</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5,9</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0,0</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10,7</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43,1</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38,4</w:t>
            </w:r>
          </w:p>
        </w:tc>
      </w:tr>
      <w:tr w:rsidR="00B55E23" w:rsidRPr="000921C2" w:rsidTr="00FC53AC">
        <w:trPr>
          <w:trHeight w:val="86"/>
        </w:trPr>
        <w:tc>
          <w:tcPr>
            <w:tcW w:w="844" w:type="pct"/>
            <w:vMerge/>
            <w:tcBorders>
              <w:left w:val="single" w:sz="8" w:space="0" w:color="000000"/>
              <w:bottom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3</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0,0</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0,0</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14,1</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55,3</w:t>
            </w:r>
          </w:p>
        </w:tc>
      </w:tr>
      <w:tr w:rsidR="00B55E23" w:rsidRPr="000921C2" w:rsidTr="00FC53AC">
        <w:trPr>
          <w:trHeight w:val="88"/>
        </w:trPr>
        <w:tc>
          <w:tcPr>
            <w:tcW w:w="844" w:type="pct"/>
            <w:vMerge w:val="restart"/>
            <w:tcBorders>
              <w:top w:val="single" w:sz="8" w:space="0" w:color="000000"/>
              <w:left w:val="single" w:sz="8" w:space="0" w:color="000000"/>
              <w:right w:val="single" w:sz="8" w:space="0" w:color="000000"/>
            </w:tcBorders>
            <w:vAlign w:val="center"/>
          </w:tcPr>
          <w:p w:rsidR="00B55E23" w:rsidRPr="000921C2" w:rsidRDefault="00B55E23" w:rsidP="00B55E23">
            <w:pPr>
              <w:jc w:val="center"/>
            </w:pPr>
            <w:r w:rsidRPr="000921C2">
              <w:t>ГК2</w:t>
            </w: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98,1</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77,9</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18,8</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0,6</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1,9</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16,3</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35,3</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7,5</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0,0</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3,9</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35,8</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41,9</w:t>
            </w:r>
          </w:p>
        </w:tc>
      </w:tr>
      <w:tr w:rsidR="00B55E23" w:rsidRPr="000921C2" w:rsidTr="00FC53AC">
        <w:trPr>
          <w:trHeight w:val="86"/>
        </w:trPr>
        <w:tc>
          <w:tcPr>
            <w:tcW w:w="844" w:type="pct"/>
            <w:vMerge/>
            <w:tcBorders>
              <w:left w:val="single" w:sz="8" w:space="0" w:color="000000"/>
              <w:bottom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3</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0,0</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1,0</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10,2</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50,1</w:t>
            </w:r>
          </w:p>
        </w:tc>
      </w:tr>
      <w:tr w:rsidR="00B55E23" w:rsidRPr="000921C2" w:rsidTr="00FC53AC">
        <w:trPr>
          <w:trHeight w:val="88"/>
        </w:trPr>
        <w:tc>
          <w:tcPr>
            <w:tcW w:w="844" w:type="pct"/>
            <w:vMerge w:val="restart"/>
            <w:tcBorders>
              <w:top w:val="single" w:sz="8" w:space="0" w:color="000000"/>
              <w:left w:val="single" w:sz="8" w:space="0" w:color="000000"/>
              <w:right w:val="single" w:sz="8" w:space="0" w:color="000000"/>
            </w:tcBorders>
            <w:vAlign w:val="center"/>
          </w:tcPr>
          <w:p w:rsidR="00B55E23" w:rsidRPr="000921C2" w:rsidRDefault="00B55E23" w:rsidP="00B55E23">
            <w:pPr>
              <w:jc w:val="center"/>
            </w:pPr>
            <w:r w:rsidRPr="000921C2">
              <w:t>ГК3</w:t>
            </w: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86,4</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43,6</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0,1</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0,0</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9,7</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21,3</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5,7</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0,3</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3,9</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28,2</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54,9</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20,8</w:t>
            </w:r>
          </w:p>
        </w:tc>
      </w:tr>
      <w:tr w:rsidR="00B55E23" w:rsidRPr="000921C2" w:rsidTr="00FC53AC">
        <w:trPr>
          <w:trHeight w:val="86"/>
        </w:trPr>
        <w:tc>
          <w:tcPr>
            <w:tcW w:w="844" w:type="pct"/>
            <w:vMerge/>
            <w:tcBorders>
              <w:left w:val="single" w:sz="8" w:space="0" w:color="000000"/>
              <w:bottom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3</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0,0</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5,8</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39,3</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78,9</w:t>
            </w:r>
          </w:p>
        </w:tc>
      </w:tr>
      <w:tr w:rsidR="00B55E23" w:rsidRPr="000921C2" w:rsidTr="00FC53AC">
        <w:trPr>
          <w:trHeight w:val="88"/>
        </w:trPr>
        <w:tc>
          <w:tcPr>
            <w:tcW w:w="844" w:type="pct"/>
            <w:vMerge w:val="restart"/>
            <w:tcBorders>
              <w:top w:val="single" w:sz="8" w:space="0" w:color="000000"/>
              <w:left w:val="single" w:sz="8" w:space="0" w:color="000000"/>
              <w:right w:val="single" w:sz="8" w:space="0" w:color="000000"/>
            </w:tcBorders>
            <w:vAlign w:val="center"/>
          </w:tcPr>
          <w:p w:rsidR="00B55E23" w:rsidRPr="000921C2" w:rsidRDefault="00B55E23" w:rsidP="00B55E23">
            <w:pPr>
              <w:jc w:val="center"/>
            </w:pPr>
            <w:r w:rsidRPr="000921C2">
              <w:t>ГК4</w:t>
            </w: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86,4</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43,4</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0,2</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0,0</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9,7</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19,5</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4,7</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0,2</w:t>
            </w:r>
          </w:p>
        </w:tc>
      </w:tr>
      <w:tr w:rsidR="00B55E23" w:rsidRPr="000921C2" w:rsidTr="00FC53AC">
        <w:trPr>
          <w:trHeight w:val="86"/>
        </w:trPr>
        <w:tc>
          <w:tcPr>
            <w:tcW w:w="844" w:type="pct"/>
            <w:vMerge/>
            <w:tcBorders>
              <w:left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2</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2,9</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29,1</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46,4</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15,6</w:t>
            </w:r>
          </w:p>
        </w:tc>
      </w:tr>
      <w:tr w:rsidR="00B55E23" w:rsidRPr="000921C2" w:rsidTr="00FC53AC">
        <w:trPr>
          <w:trHeight w:val="77"/>
        </w:trPr>
        <w:tc>
          <w:tcPr>
            <w:tcW w:w="844" w:type="pct"/>
            <w:vMerge/>
            <w:tcBorders>
              <w:left w:val="single" w:sz="8" w:space="0" w:color="000000"/>
              <w:bottom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3</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1,0</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11,7</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48,8</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84,2</w:t>
            </w:r>
          </w:p>
        </w:tc>
      </w:tr>
      <w:tr w:rsidR="00B55E23" w:rsidRPr="000921C2" w:rsidTr="00FC53AC">
        <w:trPr>
          <w:trHeight w:val="173"/>
        </w:trPr>
        <w:tc>
          <w:tcPr>
            <w:tcW w:w="844" w:type="pct"/>
            <w:vMerge w:val="restart"/>
            <w:tcBorders>
              <w:top w:val="single" w:sz="8" w:space="0" w:color="000000"/>
              <w:left w:val="single" w:sz="8" w:space="0" w:color="000000"/>
              <w:right w:val="single" w:sz="8" w:space="0" w:color="000000"/>
            </w:tcBorders>
            <w:vAlign w:val="center"/>
          </w:tcPr>
          <w:p w:rsidR="00B55E23" w:rsidRPr="000921C2" w:rsidRDefault="00B55E23" w:rsidP="00B55E23">
            <w:pPr>
              <w:jc w:val="center"/>
            </w:pPr>
            <w:r w:rsidRPr="000921C2">
              <w:t>ФК1</w:t>
            </w: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0</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84,5</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45,6</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3,0</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0,8</w:t>
            </w:r>
          </w:p>
        </w:tc>
      </w:tr>
      <w:tr w:rsidR="00B55E23" w:rsidRPr="000921C2" w:rsidTr="00FC53AC">
        <w:trPr>
          <w:trHeight w:val="173"/>
        </w:trPr>
        <w:tc>
          <w:tcPr>
            <w:tcW w:w="844" w:type="pct"/>
            <w:vMerge/>
            <w:tcBorders>
              <w:left w:val="single" w:sz="8" w:space="0" w:color="000000"/>
              <w:bottom w:val="single" w:sz="8" w:space="0" w:color="000000"/>
              <w:right w:val="single" w:sz="8" w:space="0" w:color="000000"/>
            </w:tcBorders>
            <w:vAlign w:val="center"/>
          </w:tcPr>
          <w:p w:rsidR="00B55E23" w:rsidRPr="000921C2" w:rsidRDefault="00B55E23" w:rsidP="00B55E23">
            <w:pPr>
              <w:jc w:val="center"/>
            </w:pPr>
          </w:p>
        </w:tc>
        <w:tc>
          <w:tcPr>
            <w:tcW w:w="1042" w:type="pct"/>
            <w:tcBorders>
              <w:top w:val="single" w:sz="8" w:space="0" w:color="000000"/>
              <w:left w:val="single" w:sz="8" w:space="0" w:color="000000"/>
              <w:bottom w:val="single" w:sz="8" w:space="0" w:color="000000"/>
              <w:right w:val="single" w:sz="4" w:space="0" w:color="auto"/>
            </w:tcBorders>
            <w:vAlign w:val="center"/>
          </w:tcPr>
          <w:p w:rsidR="00B55E23" w:rsidRPr="000921C2" w:rsidRDefault="00B55E23" w:rsidP="00B55E23">
            <w:pPr>
              <w:jc w:val="center"/>
            </w:pPr>
            <w:r w:rsidRPr="000921C2">
              <w:t>1</w:t>
            </w:r>
          </w:p>
        </w:tc>
        <w:tc>
          <w:tcPr>
            <w:tcW w:w="745" w:type="pct"/>
            <w:tcBorders>
              <w:top w:val="single" w:sz="4" w:space="0" w:color="auto"/>
              <w:left w:val="single" w:sz="4" w:space="0" w:color="auto"/>
              <w:bottom w:val="single" w:sz="4" w:space="0" w:color="auto"/>
              <w:right w:val="single" w:sz="4" w:space="0" w:color="auto"/>
            </w:tcBorders>
          </w:tcPr>
          <w:p w:rsidR="00B55E23" w:rsidRPr="000921C2" w:rsidRDefault="00B55E23" w:rsidP="00B55E23">
            <w:pPr>
              <w:jc w:val="center"/>
            </w:pPr>
            <w:r w:rsidRPr="000921C2">
              <w:t>15,5</w:t>
            </w:r>
          </w:p>
        </w:tc>
        <w:tc>
          <w:tcPr>
            <w:tcW w:w="794"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54,4</w:t>
            </w:r>
          </w:p>
        </w:tc>
        <w:tc>
          <w:tcPr>
            <w:tcW w:w="795"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97,0</w:t>
            </w:r>
          </w:p>
        </w:tc>
        <w:tc>
          <w:tcPr>
            <w:tcW w:w="781" w:type="pct"/>
            <w:tcBorders>
              <w:top w:val="single" w:sz="4" w:space="0" w:color="auto"/>
              <w:left w:val="single" w:sz="4" w:space="0" w:color="auto"/>
              <w:bottom w:val="single" w:sz="4" w:space="0" w:color="auto"/>
              <w:right w:val="single" w:sz="4" w:space="0" w:color="auto"/>
            </w:tcBorders>
            <w:vAlign w:val="center"/>
          </w:tcPr>
          <w:p w:rsidR="00B55E23" w:rsidRPr="000921C2" w:rsidRDefault="00B55E23" w:rsidP="00B55E23">
            <w:pPr>
              <w:jc w:val="center"/>
            </w:pPr>
            <w:r w:rsidRPr="000921C2">
              <w:t>99,2</w:t>
            </w:r>
          </w:p>
        </w:tc>
      </w:tr>
    </w:tbl>
    <w:p w:rsidR="006702D6" w:rsidRPr="000921C2" w:rsidRDefault="006702D6" w:rsidP="006702D6">
      <w:pPr>
        <w:ind w:firstLine="426"/>
        <w:jc w:val="both"/>
        <w:rPr>
          <w:i/>
        </w:rPr>
      </w:pPr>
    </w:p>
    <w:p w:rsidR="00925EF0" w:rsidRPr="00162590" w:rsidRDefault="00925EF0" w:rsidP="00162590">
      <w:pPr>
        <w:spacing w:line="276" w:lineRule="auto"/>
        <w:ind w:firstLine="709"/>
        <w:jc w:val="both"/>
        <w:rPr>
          <w:i/>
          <w:iCs/>
          <w:sz w:val="28"/>
          <w:szCs w:val="28"/>
        </w:rPr>
      </w:pPr>
      <w:r w:rsidRPr="00162590">
        <w:rPr>
          <w:b/>
          <w:sz w:val="28"/>
          <w:szCs w:val="28"/>
        </w:rPr>
        <w:t>Учащиеся, получившие «2»,</w:t>
      </w:r>
      <w:r w:rsidRPr="00162590">
        <w:rPr>
          <w:sz w:val="28"/>
          <w:szCs w:val="28"/>
        </w:rPr>
        <w:t xml:space="preserve"> в тестовой части не справились со следующими заданиями:</w:t>
      </w:r>
    </w:p>
    <w:p w:rsidR="00925EF0" w:rsidRPr="00162590" w:rsidRDefault="00925EF0" w:rsidP="00162590">
      <w:pPr>
        <w:spacing w:line="276" w:lineRule="auto"/>
        <w:ind w:firstLine="709"/>
        <w:jc w:val="both"/>
        <w:rPr>
          <w:sz w:val="28"/>
          <w:szCs w:val="28"/>
        </w:rPr>
      </w:pPr>
      <w:r w:rsidRPr="00162590">
        <w:rPr>
          <w:sz w:val="28"/>
          <w:szCs w:val="28"/>
        </w:rPr>
        <w:t>– Синтаксический анализ предложений, определение грамматической о</w:t>
      </w:r>
      <w:r w:rsidR="007922F8" w:rsidRPr="00162590">
        <w:rPr>
          <w:sz w:val="28"/>
          <w:szCs w:val="28"/>
        </w:rPr>
        <w:t>сновы предложения (2 задание, 42,7</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i/>
          <w:iCs/>
          <w:sz w:val="28"/>
          <w:szCs w:val="28"/>
        </w:rPr>
        <w:t>–</w:t>
      </w:r>
      <w:r w:rsidRPr="00162590">
        <w:rPr>
          <w:sz w:val="28"/>
          <w:szCs w:val="28"/>
        </w:rPr>
        <w:t xml:space="preserve"> Синтаксический анализ предложений, характери</w:t>
      </w:r>
      <w:r w:rsidR="007922F8" w:rsidRPr="00162590">
        <w:rPr>
          <w:sz w:val="28"/>
          <w:szCs w:val="28"/>
        </w:rPr>
        <w:t>стика предложения (3 задание, 33</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Пунктуационный анализ предложения: задание на установл</w:t>
      </w:r>
      <w:r w:rsidR="007922F8" w:rsidRPr="00162590">
        <w:rPr>
          <w:sz w:val="28"/>
          <w:szCs w:val="28"/>
        </w:rPr>
        <w:t>ения соответствия (4 задание, 26,2</w:t>
      </w:r>
      <w:r w:rsidRPr="00162590">
        <w:rPr>
          <w:sz w:val="28"/>
          <w:szCs w:val="28"/>
        </w:rPr>
        <w:t xml:space="preserve"> % выполнения).  </w:t>
      </w:r>
    </w:p>
    <w:p w:rsidR="00925EF0" w:rsidRPr="00162590" w:rsidRDefault="00925EF0" w:rsidP="00162590">
      <w:pPr>
        <w:spacing w:line="276" w:lineRule="auto"/>
        <w:ind w:firstLine="709"/>
        <w:jc w:val="both"/>
        <w:rPr>
          <w:sz w:val="28"/>
          <w:szCs w:val="28"/>
        </w:rPr>
      </w:pPr>
      <w:r w:rsidRPr="00162590">
        <w:rPr>
          <w:sz w:val="28"/>
          <w:szCs w:val="28"/>
        </w:rPr>
        <w:t>– Пунктуационный а</w:t>
      </w:r>
      <w:r w:rsidR="007922F8" w:rsidRPr="00162590">
        <w:rPr>
          <w:sz w:val="28"/>
          <w:szCs w:val="28"/>
        </w:rPr>
        <w:t>нализ предложения (5 задание, 32</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Орфографич</w:t>
      </w:r>
      <w:r w:rsidR="007922F8" w:rsidRPr="00162590">
        <w:rPr>
          <w:sz w:val="28"/>
          <w:szCs w:val="28"/>
        </w:rPr>
        <w:t>еский анализ слов (6 задание, 30,1</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Орфографич</w:t>
      </w:r>
      <w:r w:rsidR="007922F8" w:rsidRPr="00162590">
        <w:rPr>
          <w:sz w:val="28"/>
          <w:szCs w:val="28"/>
        </w:rPr>
        <w:t>еский анализ слов (7 задание, 33</w:t>
      </w:r>
      <w:r w:rsidRPr="00162590">
        <w:rPr>
          <w:sz w:val="28"/>
          <w:szCs w:val="28"/>
        </w:rPr>
        <w:t>% выполнения).</w:t>
      </w:r>
    </w:p>
    <w:p w:rsidR="00925EF0" w:rsidRPr="00162590" w:rsidRDefault="00925EF0" w:rsidP="00162590">
      <w:pPr>
        <w:spacing w:line="276" w:lineRule="auto"/>
        <w:ind w:firstLine="709"/>
        <w:jc w:val="both"/>
        <w:rPr>
          <w:iCs/>
          <w:sz w:val="28"/>
          <w:szCs w:val="28"/>
        </w:rPr>
      </w:pPr>
      <w:r w:rsidRPr="00162590">
        <w:rPr>
          <w:i/>
          <w:iCs/>
          <w:sz w:val="28"/>
          <w:szCs w:val="28"/>
        </w:rPr>
        <w:t xml:space="preserve">– </w:t>
      </w:r>
      <w:r w:rsidRPr="00162590">
        <w:rPr>
          <w:iCs/>
          <w:sz w:val="28"/>
          <w:szCs w:val="28"/>
        </w:rPr>
        <w:t>Грамматическая синоним</w:t>
      </w:r>
      <w:r w:rsidR="007922F8" w:rsidRPr="00162590">
        <w:rPr>
          <w:iCs/>
          <w:sz w:val="28"/>
          <w:szCs w:val="28"/>
        </w:rPr>
        <w:t>ия словосочетаний (9 задание, 25,2</w:t>
      </w:r>
      <w:r w:rsidRPr="00162590">
        <w:rPr>
          <w:iCs/>
          <w:sz w:val="28"/>
          <w:szCs w:val="28"/>
        </w:rPr>
        <w:t>% выполнения).</w:t>
      </w:r>
    </w:p>
    <w:p w:rsidR="00925EF0" w:rsidRPr="00162590" w:rsidRDefault="00925EF0" w:rsidP="00162590">
      <w:pPr>
        <w:spacing w:line="276" w:lineRule="auto"/>
        <w:ind w:firstLine="709"/>
        <w:jc w:val="both"/>
        <w:rPr>
          <w:iCs/>
          <w:sz w:val="28"/>
          <w:szCs w:val="28"/>
        </w:rPr>
      </w:pPr>
      <w:r w:rsidRPr="00162590">
        <w:rPr>
          <w:iCs/>
          <w:sz w:val="28"/>
          <w:szCs w:val="28"/>
        </w:rPr>
        <w:t>– Смыслов</w:t>
      </w:r>
      <w:r w:rsidR="007922F8" w:rsidRPr="00162590">
        <w:rPr>
          <w:iCs/>
          <w:sz w:val="28"/>
          <w:szCs w:val="28"/>
        </w:rPr>
        <w:t>ой анализ текста (10 задание, 26,2</w:t>
      </w:r>
      <w:r w:rsidRPr="00162590">
        <w:rPr>
          <w:iCs/>
          <w:sz w:val="28"/>
          <w:szCs w:val="28"/>
        </w:rPr>
        <w:t>% выполнения).</w:t>
      </w:r>
    </w:p>
    <w:p w:rsidR="00925EF0" w:rsidRPr="00162590" w:rsidRDefault="00925EF0" w:rsidP="00162590">
      <w:pPr>
        <w:spacing w:line="276" w:lineRule="auto"/>
        <w:ind w:firstLine="709"/>
        <w:jc w:val="both"/>
        <w:rPr>
          <w:sz w:val="28"/>
          <w:szCs w:val="28"/>
        </w:rPr>
      </w:pPr>
      <w:r w:rsidRPr="00162590">
        <w:rPr>
          <w:iCs/>
          <w:sz w:val="28"/>
          <w:szCs w:val="28"/>
        </w:rPr>
        <w:t xml:space="preserve">– </w:t>
      </w:r>
      <w:r w:rsidRPr="00162590">
        <w:rPr>
          <w:sz w:val="28"/>
          <w:szCs w:val="28"/>
        </w:rPr>
        <w:t>Основные выразительные средства лексики и фразеологии (эпитеты, метафоры, олицетворения, сравнения, ги</w:t>
      </w:r>
      <w:r w:rsidR="007922F8" w:rsidRPr="00162590">
        <w:rPr>
          <w:sz w:val="28"/>
          <w:szCs w:val="28"/>
        </w:rPr>
        <w:t>перболы и др.)  (11 задание, 23,3</w:t>
      </w:r>
      <w:r w:rsidRPr="00162590">
        <w:rPr>
          <w:sz w:val="28"/>
          <w:szCs w:val="28"/>
        </w:rPr>
        <w:t>% выполнения).</w:t>
      </w:r>
    </w:p>
    <w:p w:rsidR="007922F8" w:rsidRPr="00162590" w:rsidRDefault="00183251" w:rsidP="00162590">
      <w:pPr>
        <w:spacing w:line="276" w:lineRule="auto"/>
        <w:ind w:firstLine="709"/>
        <w:jc w:val="both"/>
        <w:rPr>
          <w:sz w:val="28"/>
          <w:szCs w:val="28"/>
        </w:rPr>
      </w:pPr>
      <w:r w:rsidRPr="00162590">
        <w:rPr>
          <w:iCs/>
          <w:sz w:val="28"/>
          <w:szCs w:val="28"/>
        </w:rPr>
        <w:t>–</w:t>
      </w:r>
      <w:r w:rsidR="00162590">
        <w:rPr>
          <w:iCs/>
          <w:sz w:val="28"/>
          <w:szCs w:val="28"/>
        </w:rPr>
        <w:t xml:space="preserve"> </w:t>
      </w:r>
      <w:r w:rsidR="007922F8" w:rsidRPr="00162590">
        <w:rPr>
          <w:sz w:val="28"/>
          <w:szCs w:val="28"/>
        </w:rPr>
        <w:t>Лексический анализ слова (12 задание, 36,9 % выполнения).</w:t>
      </w:r>
    </w:p>
    <w:p w:rsidR="00925EF0" w:rsidRPr="00162590" w:rsidRDefault="00925EF0" w:rsidP="00162590">
      <w:pPr>
        <w:spacing w:line="276" w:lineRule="auto"/>
        <w:ind w:firstLine="709"/>
        <w:jc w:val="both"/>
        <w:rPr>
          <w:bCs/>
          <w:sz w:val="28"/>
          <w:szCs w:val="28"/>
        </w:rPr>
      </w:pPr>
      <w:r w:rsidRPr="00162590">
        <w:rPr>
          <w:sz w:val="28"/>
          <w:szCs w:val="28"/>
        </w:rPr>
        <w:t>При написании изложения данная категория учащихся испытывала затруднения при передач</w:t>
      </w:r>
      <w:r w:rsidR="00162590">
        <w:rPr>
          <w:sz w:val="28"/>
          <w:szCs w:val="28"/>
        </w:rPr>
        <w:t>е</w:t>
      </w:r>
      <w:r w:rsidRPr="00162590">
        <w:rPr>
          <w:sz w:val="28"/>
          <w:szCs w:val="28"/>
        </w:rPr>
        <w:t xml:space="preserve"> основных микротем текста и абз</w:t>
      </w:r>
      <w:r w:rsidR="007922F8" w:rsidRPr="00162590">
        <w:rPr>
          <w:sz w:val="28"/>
          <w:szCs w:val="28"/>
        </w:rPr>
        <w:t>ацном членении текста. (ИК1 – 42,2% выполнения, ИК2 – 44,7</w:t>
      </w:r>
      <w:r w:rsidRPr="00162590">
        <w:rPr>
          <w:sz w:val="28"/>
          <w:szCs w:val="28"/>
        </w:rPr>
        <w:t>% выпол</w:t>
      </w:r>
      <w:r w:rsidR="007922F8" w:rsidRPr="00162590">
        <w:rPr>
          <w:sz w:val="28"/>
          <w:szCs w:val="28"/>
        </w:rPr>
        <w:t>нения, ИК3 – 38,3</w:t>
      </w:r>
      <w:r w:rsidRPr="00162590">
        <w:rPr>
          <w:sz w:val="28"/>
          <w:szCs w:val="28"/>
        </w:rPr>
        <w:t>% выполнения). При написании сочинения, учащиеся не смогли привести примеры–</w:t>
      </w:r>
      <w:r w:rsidRPr="00162590">
        <w:rPr>
          <w:bCs/>
          <w:sz w:val="28"/>
          <w:szCs w:val="28"/>
        </w:rPr>
        <w:t>аргументы или иллюстрации, нет смысловой цельности, речевой связности и п</w:t>
      </w:r>
      <w:r w:rsidR="007922F8" w:rsidRPr="00162590">
        <w:rPr>
          <w:bCs/>
          <w:sz w:val="28"/>
          <w:szCs w:val="28"/>
        </w:rPr>
        <w:t>оследовательности сочинения. (С</w:t>
      </w:r>
      <w:r w:rsidRPr="00162590">
        <w:rPr>
          <w:bCs/>
          <w:sz w:val="28"/>
          <w:szCs w:val="28"/>
        </w:rPr>
        <w:t>К1–</w:t>
      </w:r>
      <w:r w:rsidR="007922F8" w:rsidRPr="00162590">
        <w:rPr>
          <w:bCs/>
          <w:sz w:val="28"/>
          <w:szCs w:val="28"/>
        </w:rPr>
        <w:t>23,3% выполнения, С</w:t>
      </w:r>
      <w:r w:rsidRPr="00162590">
        <w:rPr>
          <w:bCs/>
          <w:sz w:val="28"/>
          <w:szCs w:val="28"/>
        </w:rPr>
        <w:t>К2</w:t>
      </w:r>
      <w:r w:rsidR="007F4ED6" w:rsidRPr="00162590">
        <w:rPr>
          <w:bCs/>
          <w:sz w:val="28"/>
          <w:szCs w:val="28"/>
        </w:rPr>
        <w:t xml:space="preserve"> </w:t>
      </w:r>
      <w:r w:rsidRPr="00162590">
        <w:rPr>
          <w:bCs/>
          <w:sz w:val="28"/>
          <w:szCs w:val="28"/>
        </w:rPr>
        <w:t>– 10</w:t>
      </w:r>
      <w:r w:rsidR="007F4ED6" w:rsidRPr="00162590">
        <w:rPr>
          <w:bCs/>
          <w:sz w:val="28"/>
          <w:szCs w:val="28"/>
        </w:rPr>
        <w:t>,4</w:t>
      </w:r>
      <w:r w:rsidRPr="00162590">
        <w:rPr>
          <w:bCs/>
          <w:sz w:val="28"/>
          <w:szCs w:val="28"/>
        </w:rPr>
        <w:t>% выполнен</w:t>
      </w:r>
      <w:r w:rsidR="007F4ED6" w:rsidRPr="00162590">
        <w:rPr>
          <w:bCs/>
          <w:sz w:val="28"/>
          <w:szCs w:val="28"/>
        </w:rPr>
        <w:t>ия, С</w:t>
      </w:r>
      <w:r w:rsidRPr="00162590">
        <w:rPr>
          <w:bCs/>
          <w:sz w:val="28"/>
          <w:szCs w:val="28"/>
        </w:rPr>
        <w:t>К3</w:t>
      </w:r>
      <w:r w:rsidR="007F4ED6" w:rsidRPr="00162590">
        <w:rPr>
          <w:bCs/>
          <w:sz w:val="28"/>
          <w:szCs w:val="28"/>
        </w:rPr>
        <w:t>– 8,3% выполнения, СК4–13,6</w:t>
      </w:r>
      <w:r w:rsidRPr="00162590">
        <w:rPr>
          <w:bCs/>
          <w:sz w:val="28"/>
          <w:szCs w:val="28"/>
        </w:rPr>
        <w:t>% выполнения). Не соблюдаются ни орфографические, ни пунктуационные, ни речевые, ни грамматическ</w:t>
      </w:r>
      <w:r w:rsidR="007F4ED6" w:rsidRPr="00162590">
        <w:rPr>
          <w:bCs/>
          <w:sz w:val="28"/>
          <w:szCs w:val="28"/>
        </w:rPr>
        <w:t>ие нормы русского языка (ГК1 – 1%, ГК2 – 0,6%, ГК3 – 5,8%, ГК4 – 6,1%, ФК1 – 15,5</w:t>
      </w:r>
      <w:r w:rsidRPr="00162590">
        <w:rPr>
          <w:bCs/>
          <w:sz w:val="28"/>
          <w:szCs w:val="28"/>
        </w:rPr>
        <w:t>%).</w:t>
      </w:r>
    </w:p>
    <w:p w:rsidR="00925EF0" w:rsidRPr="00162590" w:rsidRDefault="00925EF0" w:rsidP="00162590">
      <w:pPr>
        <w:spacing w:line="276" w:lineRule="auto"/>
        <w:ind w:firstLine="709"/>
        <w:jc w:val="both"/>
        <w:rPr>
          <w:bCs/>
          <w:sz w:val="28"/>
          <w:szCs w:val="28"/>
        </w:rPr>
      </w:pPr>
      <w:r w:rsidRPr="00162590">
        <w:rPr>
          <w:b/>
          <w:bCs/>
          <w:sz w:val="28"/>
          <w:szCs w:val="28"/>
        </w:rPr>
        <w:t>Учащиеся, получившие «3»,</w:t>
      </w:r>
      <w:r w:rsidRPr="00162590">
        <w:rPr>
          <w:bCs/>
          <w:sz w:val="28"/>
          <w:szCs w:val="28"/>
        </w:rPr>
        <w:t xml:space="preserve"> в тестовой части справились со всеми заданиями:</w:t>
      </w:r>
    </w:p>
    <w:p w:rsidR="00925EF0" w:rsidRPr="00162590" w:rsidRDefault="00925EF0" w:rsidP="00162590">
      <w:pPr>
        <w:spacing w:line="276" w:lineRule="auto"/>
        <w:ind w:firstLine="709"/>
        <w:jc w:val="both"/>
        <w:rPr>
          <w:sz w:val="28"/>
          <w:szCs w:val="28"/>
        </w:rPr>
      </w:pPr>
      <w:r w:rsidRPr="00162590">
        <w:rPr>
          <w:bCs/>
          <w:sz w:val="28"/>
          <w:szCs w:val="28"/>
        </w:rPr>
        <w:t xml:space="preserve">– </w:t>
      </w:r>
      <w:r w:rsidRPr="00162590">
        <w:rPr>
          <w:sz w:val="28"/>
          <w:szCs w:val="28"/>
        </w:rPr>
        <w:t>Синтаксический а</w:t>
      </w:r>
      <w:r w:rsidR="00183251" w:rsidRPr="00162590">
        <w:rPr>
          <w:sz w:val="28"/>
          <w:szCs w:val="28"/>
        </w:rPr>
        <w:t>нализ предложений (2 задание, 87,8</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Синтаксический а</w:t>
      </w:r>
      <w:r w:rsidR="00183251" w:rsidRPr="00162590">
        <w:rPr>
          <w:sz w:val="28"/>
          <w:szCs w:val="28"/>
        </w:rPr>
        <w:t>нализ предложений (3 задание, 81,6</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Пунктуационный а</w:t>
      </w:r>
      <w:r w:rsidR="00183251" w:rsidRPr="00162590">
        <w:rPr>
          <w:sz w:val="28"/>
          <w:szCs w:val="28"/>
        </w:rPr>
        <w:t>нализ предложений (4 задание, 84,5</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Пунктуационный а</w:t>
      </w:r>
      <w:r w:rsidR="00183251" w:rsidRPr="00162590">
        <w:rPr>
          <w:sz w:val="28"/>
          <w:szCs w:val="28"/>
        </w:rPr>
        <w:t>нализ предложений (5 задание, 83,4</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Орфографич</w:t>
      </w:r>
      <w:r w:rsidR="00183251" w:rsidRPr="00162590">
        <w:rPr>
          <w:sz w:val="28"/>
          <w:szCs w:val="28"/>
        </w:rPr>
        <w:t>еский анализ слов (6 задание, 86,4</w:t>
      </w:r>
      <w:r w:rsidRPr="00162590">
        <w:rPr>
          <w:sz w:val="28"/>
          <w:szCs w:val="28"/>
        </w:rPr>
        <w:t xml:space="preserve"> % выполнения);</w:t>
      </w:r>
    </w:p>
    <w:p w:rsidR="00925EF0" w:rsidRPr="00162590" w:rsidRDefault="00925EF0" w:rsidP="00162590">
      <w:pPr>
        <w:spacing w:line="276" w:lineRule="auto"/>
        <w:ind w:firstLine="709"/>
        <w:jc w:val="both"/>
        <w:rPr>
          <w:sz w:val="28"/>
          <w:szCs w:val="28"/>
        </w:rPr>
      </w:pPr>
      <w:r w:rsidRPr="00162590">
        <w:rPr>
          <w:sz w:val="28"/>
          <w:szCs w:val="28"/>
        </w:rPr>
        <w:t>– Орфографич</w:t>
      </w:r>
      <w:r w:rsidR="00183251" w:rsidRPr="00162590">
        <w:rPr>
          <w:sz w:val="28"/>
          <w:szCs w:val="28"/>
        </w:rPr>
        <w:t>еский анализ слов (7 задание, 84,5</w:t>
      </w:r>
      <w:r w:rsidRPr="00162590">
        <w:rPr>
          <w:sz w:val="28"/>
          <w:szCs w:val="28"/>
        </w:rPr>
        <w:t xml:space="preserve"> % выполнения);</w:t>
      </w:r>
    </w:p>
    <w:p w:rsidR="00925EF0" w:rsidRPr="00162590" w:rsidRDefault="00925EF0" w:rsidP="00162590">
      <w:pPr>
        <w:spacing w:line="276" w:lineRule="auto"/>
        <w:ind w:firstLine="709"/>
        <w:jc w:val="both"/>
        <w:rPr>
          <w:sz w:val="28"/>
          <w:szCs w:val="28"/>
        </w:rPr>
      </w:pPr>
      <w:r w:rsidRPr="00162590">
        <w:rPr>
          <w:sz w:val="28"/>
          <w:szCs w:val="28"/>
        </w:rPr>
        <w:t>– Основные грамматические (морфологические) нормы современного русского литературного языка (8 задание, 90</w:t>
      </w:r>
      <w:r w:rsidR="00183251" w:rsidRPr="00162590">
        <w:rPr>
          <w:sz w:val="28"/>
          <w:szCs w:val="28"/>
        </w:rPr>
        <w:t>,8</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Грамматическая синоним</w:t>
      </w:r>
      <w:r w:rsidR="00183251" w:rsidRPr="00162590">
        <w:rPr>
          <w:sz w:val="28"/>
          <w:szCs w:val="28"/>
        </w:rPr>
        <w:t>ия словосочетаний (9 задание, 76,7</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Смыслов</w:t>
      </w:r>
      <w:r w:rsidR="00183251" w:rsidRPr="00162590">
        <w:rPr>
          <w:sz w:val="28"/>
          <w:szCs w:val="28"/>
        </w:rPr>
        <w:t>ой анализ текста (10 задание, 81.7</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Основные выразительные средства лексики и фразеологии (эпитеты, метафоры, олицетворения, сравнения, г</w:t>
      </w:r>
      <w:r w:rsidR="00183251" w:rsidRPr="00162590">
        <w:rPr>
          <w:sz w:val="28"/>
          <w:szCs w:val="28"/>
        </w:rPr>
        <w:t>иперболы и др.)  (11 задание, 85,9</w:t>
      </w:r>
      <w:r w:rsidRPr="00162590">
        <w:rPr>
          <w:sz w:val="28"/>
          <w:szCs w:val="28"/>
        </w:rPr>
        <w:t>% выполнения);</w:t>
      </w:r>
    </w:p>
    <w:p w:rsidR="00925EF0" w:rsidRPr="00162590" w:rsidRDefault="00925EF0" w:rsidP="00162590">
      <w:pPr>
        <w:spacing w:line="276" w:lineRule="auto"/>
        <w:ind w:firstLine="709"/>
        <w:jc w:val="both"/>
        <w:rPr>
          <w:bCs/>
          <w:sz w:val="28"/>
          <w:szCs w:val="28"/>
        </w:rPr>
      </w:pPr>
      <w:r w:rsidRPr="00162590">
        <w:rPr>
          <w:sz w:val="28"/>
          <w:szCs w:val="28"/>
        </w:rPr>
        <w:t>– Лексичес</w:t>
      </w:r>
      <w:r w:rsidR="00183251" w:rsidRPr="00162590">
        <w:rPr>
          <w:sz w:val="28"/>
          <w:szCs w:val="28"/>
        </w:rPr>
        <w:t>кий анализ слова (12 задание, 87,7</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xml:space="preserve">Данная категория учащихся справилась </w:t>
      </w:r>
      <w:r w:rsidR="00DB4EB6" w:rsidRPr="00162590">
        <w:rPr>
          <w:sz w:val="28"/>
          <w:szCs w:val="28"/>
        </w:rPr>
        <w:t>с написанием изложения (ИК1 – 89,9%, ИК2 – 88,3%, ИК3 – 84</w:t>
      </w:r>
      <w:r w:rsidRPr="00162590">
        <w:rPr>
          <w:sz w:val="28"/>
          <w:szCs w:val="28"/>
        </w:rPr>
        <w:t>%), не вызвало затруднений и написание сочинения (</w:t>
      </w:r>
      <w:r w:rsidR="00DB4EB6" w:rsidRPr="00162590">
        <w:rPr>
          <w:sz w:val="28"/>
          <w:szCs w:val="28"/>
        </w:rPr>
        <w:t>С</w:t>
      </w:r>
      <w:r w:rsidRPr="00162590">
        <w:rPr>
          <w:sz w:val="28"/>
          <w:szCs w:val="28"/>
        </w:rPr>
        <w:t>К1–</w:t>
      </w:r>
      <w:r w:rsidR="00DB4EB6" w:rsidRPr="00162590">
        <w:rPr>
          <w:sz w:val="28"/>
          <w:szCs w:val="28"/>
        </w:rPr>
        <w:t>56,1%, С</w:t>
      </w:r>
      <w:r w:rsidRPr="00162590">
        <w:rPr>
          <w:sz w:val="28"/>
          <w:szCs w:val="28"/>
        </w:rPr>
        <w:t>К2–</w:t>
      </w:r>
      <w:r w:rsidR="00DB4EB6" w:rsidRPr="00162590">
        <w:rPr>
          <w:sz w:val="28"/>
          <w:szCs w:val="28"/>
        </w:rPr>
        <w:t>47,4%, С</w:t>
      </w:r>
      <w:r w:rsidRPr="00162590">
        <w:rPr>
          <w:sz w:val="28"/>
          <w:szCs w:val="28"/>
        </w:rPr>
        <w:t>К3</w:t>
      </w:r>
      <w:r w:rsidR="00DB4EB6" w:rsidRPr="00162590">
        <w:rPr>
          <w:sz w:val="28"/>
          <w:szCs w:val="28"/>
        </w:rPr>
        <w:t>– 45,5%, С</w:t>
      </w:r>
      <w:r w:rsidRPr="00162590">
        <w:rPr>
          <w:sz w:val="28"/>
          <w:szCs w:val="28"/>
        </w:rPr>
        <w:t>К4</w:t>
      </w:r>
      <w:r w:rsidR="00DB4EB6" w:rsidRPr="00162590">
        <w:rPr>
          <w:sz w:val="28"/>
          <w:szCs w:val="28"/>
        </w:rPr>
        <w:t>–50,9</w:t>
      </w:r>
      <w:r w:rsidRPr="00162590">
        <w:rPr>
          <w:sz w:val="28"/>
          <w:szCs w:val="28"/>
        </w:rPr>
        <w:t>%).</w:t>
      </w:r>
      <w:r w:rsidRPr="00162590">
        <w:rPr>
          <w:bCs/>
          <w:sz w:val="28"/>
          <w:szCs w:val="28"/>
        </w:rPr>
        <w:t xml:space="preserve"> Не соблюдаются ни орфографические, ни пунктуационные, ни грамматические, ни речевые нормы совре</w:t>
      </w:r>
      <w:r w:rsidR="00DB4EB6" w:rsidRPr="00162590">
        <w:rPr>
          <w:bCs/>
          <w:sz w:val="28"/>
          <w:szCs w:val="28"/>
        </w:rPr>
        <w:t>менного русского языка (ГК1 – 12,3%, ГК2 – 9,6%, ГК3–32,5%, ГК4–34</w:t>
      </w:r>
      <w:r w:rsidRPr="00162590">
        <w:rPr>
          <w:bCs/>
          <w:sz w:val="28"/>
          <w:szCs w:val="28"/>
        </w:rPr>
        <w:t>%).</w:t>
      </w:r>
    </w:p>
    <w:p w:rsidR="00925EF0" w:rsidRPr="00162590" w:rsidRDefault="00925EF0" w:rsidP="00162590">
      <w:pPr>
        <w:spacing w:line="276" w:lineRule="auto"/>
        <w:ind w:firstLine="709"/>
        <w:jc w:val="both"/>
        <w:rPr>
          <w:bCs/>
          <w:sz w:val="28"/>
          <w:szCs w:val="28"/>
        </w:rPr>
      </w:pPr>
      <w:r w:rsidRPr="00162590">
        <w:rPr>
          <w:b/>
          <w:sz w:val="28"/>
          <w:szCs w:val="28"/>
        </w:rPr>
        <w:t>У учащихся, получивших «4»,</w:t>
      </w:r>
      <w:r w:rsidRPr="00162590">
        <w:rPr>
          <w:sz w:val="28"/>
          <w:szCs w:val="28"/>
        </w:rPr>
        <w:t xml:space="preserve"> затруднения не вызвало ни одно тестовое задание.</w:t>
      </w:r>
      <w:r w:rsidRPr="00162590">
        <w:rPr>
          <w:bCs/>
          <w:sz w:val="28"/>
          <w:szCs w:val="28"/>
        </w:rPr>
        <w:t xml:space="preserve"> </w:t>
      </w:r>
    </w:p>
    <w:p w:rsidR="00925EF0" w:rsidRPr="00162590" w:rsidRDefault="00925EF0" w:rsidP="00162590">
      <w:pPr>
        <w:spacing w:line="276" w:lineRule="auto"/>
        <w:ind w:firstLine="709"/>
        <w:jc w:val="both"/>
        <w:rPr>
          <w:sz w:val="28"/>
          <w:szCs w:val="28"/>
        </w:rPr>
      </w:pPr>
      <w:r w:rsidRPr="00162590">
        <w:rPr>
          <w:bCs/>
          <w:sz w:val="28"/>
          <w:szCs w:val="28"/>
        </w:rPr>
        <w:t xml:space="preserve">– </w:t>
      </w:r>
      <w:r w:rsidRPr="00162590">
        <w:rPr>
          <w:sz w:val="28"/>
          <w:szCs w:val="28"/>
        </w:rPr>
        <w:t xml:space="preserve">Синтаксический </w:t>
      </w:r>
      <w:r w:rsidR="00285C37" w:rsidRPr="00162590">
        <w:rPr>
          <w:sz w:val="28"/>
          <w:szCs w:val="28"/>
        </w:rPr>
        <w:t>анализ предложений (2 задание,91,9</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Синтаксический а</w:t>
      </w:r>
      <w:r w:rsidR="00285C37" w:rsidRPr="00162590">
        <w:rPr>
          <w:sz w:val="28"/>
          <w:szCs w:val="28"/>
        </w:rPr>
        <w:t>нализ предложений (3 задание, 82,5</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Пунктуационный а</w:t>
      </w:r>
      <w:r w:rsidR="00285C37" w:rsidRPr="00162590">
        <w:rPr>
          <w:sz w:val="28"/>
          <w:szCs w:val="28"/>
        </w:rPr>
        <w:t>нализ предложений (4 задание, 85,8</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xml:space="preserve">– Пунктуационный </w:t>
      </w:r>
      <w:r w:rsidR="00285C37" w:rsidRPr="00162590">
        <w:rPr>
          <w:sz w:val="28"/>
          <w:szCs w:val="28"/>
        </w:rPr>
        <w:t>анализ предложений (5 задание, 85,8</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Орфографиче</w:t>
      </w:r>
      <w:r w:rsidR="00285C37" w:rsidRPr="00162590">
        <w:rPr>
          <w:sz w:val="28"/>
          <w:szCs w:val="28"/>
        </w:rPr>
        <w:t>ский анализ слов (6 задание, 87,9</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Орфографич</w:t>
      </w:r>
      <w:r w:rsidR="00285C37" w:rsidRPr="00162590">
        <w:rPr>
          <w:sz w:val="28"/>
          <w:szCs w:val="28"/>
        </w:rPr>
        <w:t>еский анализ слов (7 задание, 86,7</w:t>
      </w:r>
      <w:r w:rsidRPr="00162590">
        <w:rPr>
          <w:sz w:val="28"/>
          <w:szCs w:val="28"/>
        </w:rPr>
        <w:t xml:space="preserve"> % выполнения);</w:t>
      </w:r>
    </w:p>
    <w:p w:rsidR="00925EF0" w:rsidRPr="00162590" w:rsidRDefault="00925EF0" w:rsidP="00162590">
      <w:pPr>
        <w:spacing w:line="276" w:lineRule="auto"/>
        <w:ind w:firstLine="709"/>
        <w:jc w:val="both"/>
        <w:rPr>
          <w:sz w:val="28"/>
          <w:szCs w:val="28"/>
        </w:rPr>
      </w:pPr>
      <w:r w:rsidRPr="00162590">
        <w:rPr>
          <w:sz w:val="28"/>
          <w:szCs w:val="28"/>
        </w:rPr>
        <w:t>– Основные грамматические (морфологические) нормы современного русского литературного языка (8 задание, 9</w:t>
      </w:r>
      <w:r w:rsidR="00285C37" w:rsidRPr="00162590">
        <w:rPr>
          <w:sz w:val="28"/>
          <w:szCs w:val="28"/>
        </w:rPr>
        <w:t>2,</w:t>
      </w:r>
      <w:r w:rsidRPr="00162590">
        <w:rPr>
          <w:sz w:val="28"/>
          <w:szCs w:val="28"/>
        </w:rPr>
        <w:t>3% выполнения);</w:t>
      </w:r>
    </w:p>
    <w:p w:rsidR="00925EF0" w:rsidRPr="00162590" w:rsidRDefault="00925EF0" w:rsidP="00162590">
      <w:pPr>
        <w:spacing w:line="276" w:lineRule="auto"/>
        <w:ind w:firstLine="709"/>
        <w:jc w:val="both"/>
        <w:rPr>
          <w:sz w:val="28"/>
          <w:szCs w:val="28"/>
        </w:rPr>
      </w:pPr>
      <w:r w:rsidRPr="00162590">
        <w:rPr>
          <w:sz w:val="28"/>
          <w:szCs w:val="28"/>
        </w:rPr>
        <w:t>– Грамматическая синоним</w:t>
      </w:r>
      <w:r w:rsidR="00285C37" w:rsidRPr="00162590">
        <w:rPr>
          <w:sz w:val="28"/>
          <w:szCs w:val="28"/>
        </w:rPr>
        <w:t>ия словосочетаний (9 задание, 78</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Смыслов</w:t>
      </w:r>
      <w:r w:rsidR="00285C37" w:rsidRPr="00162590">
        <w:rPr>
          <w:sz w:val="28"/>
          <w:szCs w:val="28"/>
        </w:rPr>
        <w:t>ой анализ текста (10 задание, 84,5</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Основные выразительные средства лексики и фразеологии (эпитеты, метафоры, олицетворения, сравнения, г</w:t>
      </w:r>
      <w:r w:rsidR="00285C37" w:rsidRPr="00162590">
        <w:rPr>
          <w:sz w:val="28"/>
          <w:szCs w:val="28"/>
        </w:rPr>
        <w:t>иперболы и др.)  (11 задание, 88,9</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 Лексичес</w:t>
      </w:r>
      <w:r w:rsidR="00285C37" w:rsidRPr="00162590">
        <w:rPr>
          <w:sz w:val="28"/>
          <w:szCs w:val="28"/>
        </w:rPr>
        <w:t>кий анализ слова (12 задание, 92,6</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Данная категория учащихся справилась с написанием изложения (ИК1 – 96</w:t>
      </w:r>
      <w:r w:rsidR="00285C37" w:rsidRPr="00162590">
        <w:rPr>
          <w:sz w:val="28"/>
          <w:szCs w:val="28"/>
        </w:rPr>
        <w:t>,2%, ИК2 – 94,6</w:t>
      </w:r>
      <w:r w:rsidRPr="00162590">
        <w:rPr>
          <w:sz w:val="28"/>
          <w:szCs w:val="28"/>
        </w:rPr>
        <w:t>%, ИК3 – 92</w:t>
      </w:r>
      <w:r w:rsidR="00285C37" w:rsidRPr="00162590">
        <w:rPr>
          <w:sz w:val="28"/>
          <w:szCs w:val="28"/>
        </w:rPr>
        <w:t>,5</w:t>
      </w:r>
      <w:r w:rsidRPr="00162590">
        <w:rPr>
          <w:sz w:val="28"/>
          <w:szCs w:val="28"/>
        </w:rPr>
        <w:t xml:space="preserve">%), не вызвало затруднений и </w:t>
      </w:r>
      <w:r w:rsidR="00285C37" w:rsidRPr="00162590">
        <w:rPr>
          <w:sz w:val="28"/>
          <w:szCs w:val="28"/>
        </w:rPr>
        <w:t>написание сочинения (С</w:t>
      </w:r>
      <w:r w:rsidRPr="00162590">
        <w:rPr>
          <w:sz w:val="28"/>
          <w:szCs w:val="28"/>
        </w:rPr>
        <w:t>К1–</w:t>
      </w:r>
      <w:r w:rsidR="00285C37" w:rsidRPr="00162590">
        <w:rPr>
          <w:sz w:val="28"/>
          <w:szCs w:val="28"/>
        </w:rPr>
        <w:t>97,8%, С</w:t>
      </w:r>
      <w:r w:rsidRPr="00162590">
        <w:rPr>
          <w:sz w:val="28"/>
          <w:szCs w:val="28"/>
        </w:rPr>
        <w:t>К2</w:t>
      </w:r>
      <w:r w:rsidR="00285C37" w:rsidRPr="00162590">
        <w:rPr>
          <w:sz w:val="28"/>
          <w:szCs w:val="28"/>
        </w:rPr>
        <w:t>– 91,9%, С</w:t>
      </w:r>
      <w:r w:rsidRPr="00162590">
        <w:rPr>
          <w:sz w:val="28"/>
          <w:szCs w:val="28"/>
        </w:rPr>
        <w:t>К3–</w:t>
      </w:r>
      <w:r w:rsidR="00285C37" w:rsidRPr="00162590">
        <w:rPr>
          <w:sz w:val="28"/>
          <w:szCs w:val="28"/>
        </w:rPr>
        <w:t>92%, С</w:t>
      </w:r>
      <w:r w:rsidRPr="00162590">
        <w:rPr>
          <w:sz w:val="28"/>
          <w:szCs w:val="28"/>
        </w:rPr>
        <w:t>К4</w:t>
      </w:r>
      <w:r w:rsidR="00285C37" w:rsidRPr="00162590">
        <w:rPr>
          <w:sz w:val="28"/>
          <w:szCs w:val="28"/>
        </w:rPr>
        <w:t>– 95,3</w:t>
      </w:r>
      <w:r w:rsidRPr="00162590">
        <w:rPr>
          <w:sz w:val="28"/>
          <w:szCs w:val="28"/>
        </w:rPr>
        <w:t>%).</w:t>
      </w:r>
      <w:r w:rsidRPr="00162590">
        <w:rPr>
          <w:bCs/>
          <w:sz w:val="28"/>
          <w:szCs w:val="28"/>
        </w:rPr>
        <w:t xml:space="preserve"> Не соблюдаются пунктуационные нормы совре</w:t>
      </w:r>
      <w:r w:rsidR="00285C37" w:rsidRPr="00162590">
        <w:rPr>
          <w:bCs/>
          <w:sz w:val="28"/>
          <w:szCs w:val="28"/>
        </w:rPr>
        <w:t>менного русского языка (ГК2 – 45,8</w:t>
      </w:r>
      <w:r w:rsidRPr="00162590">
        <w:rPr>
          <w:bCs/>
          <w:sz w:val="28"/>
          <w:szCs w:val="28"/>
        </w:rPr>
        <w:t>%).</w:t>
      </w:r>
    </w:p>
    <w:p w:rsidR="00925EF0" w:rsidRPr="00162590" w:rsidRDefault="00925EF0" w:rsidP="00162590">
      <w:pPr>
        <w:spacing w:line="276" w:lineRule="auto"/>
        <w:ind w:firstLine="709"/>
        <w:contextualSpacing/>
        <w:jc w:val="both"/>
        <w:rPr>
          <w:sz w:val="28"/>
          <w:szCs w:val="28"/>
        </w:rPr>
      </w:pPr>
      <w:r w:rsidRPr="00162590">
        <w:rPr>
          <w:b/>
          <w:sz w:val="28"/>
          <w:szCs w:val="28"/>
        </w:rPr>
        <w:t>Учащиеся, получившие «5»,</w:t>
      </w:r>
      <w:r w:rsidRPr="00162590">
        <w:rPr>
          <w:sz w:val="28"/>
          <w:szCs w:val="28"/>
        </w:rPr>
        <w:t xml:space="preserve"> успешно справились со всеми тестовыми заданиями:</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Синтаксический анализ предложений (2 задание,</w:t>
      </w:r>
      <w:r w:rsidR="004B60A6" w:rsidRPr="00162590">
        <w:rPr>
          <w:sz w:val="28"/>
          <w:szCs w:val="28"/>
        </w:rPr>
        <w:t xml:space="preserve"> </w:t>
      </w:r>
      <w:r w:rsidRPr="00162590">
        <w:rPr>
          <w:sz w:val="28"/>
          <w:szCs w:val="28"/>
        </w:rPr>
        <w:t>9</w:t>
      </w:r>
      <w:r w:rsidR="004B60A6" w:rsidRPr="00162590">
        <w:rPr>
          <w:sz w:val="28"/>
          <w:szCs w:val="28"/>
        </w:rPr>
        <w:t>4,</w:t>
      </w:r>
      <w:r w:rsidRPr="00162590">
        <w:rPr>
          <w:sz w:val="28"/>
          <w:szCs w:val="28"/>
        </w:rPr>
        <w:t>9%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Синтаксический а</w:t>
      </w:r>
      <w:r w:rsidR="004B60A6" w:rsidRPr="00162590">
        <w:rPr>
          <w:sz w:val="28"/>
          <w:szCs w:val="28"/>
        </w:rPr>
        <w:t>нализ предложений (3 задание, 92,3</w:t>
      </w:r>
      <w:r w:rsidRPr="00162590">
        <w:rPr>
          <w:sz w:val="28"/>
          <w:szCs w:val="28"/>
        </w:rPr>
        <w:t xml:space="preserve"> %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Пунктуационный а</w:t>
      </w:r>
      <w:r w:rsidR="004B60A6" w:rsidRPr="00162590">
        <w:rPr>
          <w:sz w:val="28"/>
          <w:szCs w:val="28"/>
        </w:rPr>
        <w:t>нализ предложений (4 задание, 96,4</w:t>
      </w:r>
      <w:r w:rsidRPr="00162590">
        <w:rPr>
          <w:sz w:val="28"/>
          <w:szCs w:val="28"/>
        </w:rPr>
        <w:t>%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 xml:space="preserve">Пунктуационный </w:t>
      </w:r>
      <w:r w:rsidR="004B60A6" w:rsidRPr="00162590">
        <w:rPr>
          <w:sz w:val="28"/>
          <w:szCs w:val="28"/>
        </w:rPr>
        <w:t>анализ предложений (5 задание, 96,4</w:t>
      </w:r>
      <w:r w:rsidRPr="00162590">
        <w:rPr>
          <w:sz w:val="28"/>
          <w:szCs w:val="28"/>
        </w:rPr>
        <w:t>%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Орфографиче</w:t>
      </w:r>
      <w:r w:rsidR="004B60A6" w:rsidRPr="00162590">
        <w:rPr>
          <w:sz w:val="28"/>
          <w:szCs w:val="28"/>
        </w:rPr>
        <w:t>ский анализ слов (6 задание, 97,7</w:t>
      </w:r>
      <w:r w:rsidRPr="00162590">
        <w:rPr>
          <w:sz w:val="28"/>
          <w:szCs w:val="28"/>
        </w:rPr>
        <w:t>%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Орфографич</w:t>
      </w:r>
      <w:r w:rsidR="004B60A6" w:rsidRPr="00162590">
        <w:rPr>
          <w:sz w:val="28"/>
          <w:szCs w:val="28"/>
        </w:rPr>
        <w:t>еский анализ слов (7 задание, 96,7</w:t>
      </w:r>
      <w:r w:rsidRPr="00162590">
        <w:rPr>
          <w:sz w:val="28"/>
          <w:szCs w:val="28"/>
        </w:rPr>
        <w:t xml:space="preserve"> %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Основные грамматические (морфологические) нормы современного русского ли</w:t>
      </w:r>
      <w:r w:rsidR="004B60A6" w:rsidRPr="00162590">
        <w:rPr>
          <w:sz w:val="28"/>
          <w:szCs w:val="28"/>
        </w:rPr>
        <w:t>тературного языка (8 задание, 97</w:t>
      </w:r>
      <w:r w:rsidRPr="00162590">
        <w:rPr>
          <w:sz w:val="28"/>
          <w:szCs w:val="28"/>
        </w:rPr>
        <w:t>%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Грамматическая синонимия с</w:t>
      </w:r>
      <w:r w:rsidR="004B60A6" w:rsidRPr="00162590">
        <w:rPr>
          <w:sz w:val="28"/>
          <w:szCs w:val="28"/>
        </w:rPr>
        <w:t>ловосочетаний (9 задание, 89,8</w:t>
      </w:r>
      <w:r w:rsidRPr="00162590">
        <w:rPr>
          <w:sz w:val="28"/>
          <w:szCs w:val="28"/>
        </w:rPr>
        <w:t>%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Смысло</w:t>
      </w:r>
      <w:r w:rsidR="004B60A6" w:rsidRPr="00162590">
        <w:rPr>
          <w:sz w:val="28"/>
          <w:szCs w:val="28"/>
        </w:rPr>
        <w:t>вой анализ текста (10 задание, 9</w:t>
      </w:r>
      <w:r w:rsidRPr="00162590">
        <w:rPr>
          <w:sz w:val="28"/>
          <w:szCs w:val="28"/>
        </w:rPr>
        <w:t>6</w:t>
      </w:r>
      <w:r w:rsidR="004B60A6" w:rsidRPr="00162590">
        <w:rPr>
          <w:sz w:val="28"/>
          <w:szCs w:val="28"/>
        </w:rPr>
        <w:t>,9</w:t>
      </w:r>
      <w:r w:rsidRPr="00162590">
        <w:rPr>
          <w:sz w:val="28"/>
          <w:szCs w:val="28"/>
        </w:rPr>
        <w:t>%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Основные выразительные средства лексики и фразеологии (эпитеты, метафоры, олицетворения, сравнения, г</w:t>
      </w:r>
      <w:r w:rsidR="004B60A6" w:rsidRPr="00162590">
        <w:rPr>
          <w:sz w:val="28"/>
          <w:szCs w:val="28"/>
        </w:rPr>
        <w:t>иперболы и др.)  (11 задание, 97,7</w:t>
      </w:r>
      <w:r w:rsidRPr="00162590">
        <w:rPr>
          <w:sz w:val="28"/>
          <w:szCs w:val="28"/>
        </w:rPr>
        <w:t>% выполнения);</w:t>
      </w:r>
    </w:p>
    <w:p w:rsidR="00925EF0" w:rsidRPr="00162590" w:rsidRDefault="00925EF0" w:rsidP="00647375">
      <w:pPr>
        <w:numPr>
          <w:ilvl w:val="0"/>
          <w:numId w:val="4"/>
        </w:numPr>
        <w:tabs>
          <w:tab w:val="left" w:pos="993"/>
        </w:tabs>
        <w:spacing w:line="276" w:lineRule="auto"/>
        <w:ind w:left="0" w:firstLine="709"/>
        <w:jc w:val="both"/>
        <w:rPr>
          <w:sz w:val="28"/>
          <w:szCs w:val="28"/>
        </w:rPr>
      </w:pPr>
      <w:r w:rsidRPr="00162590">
        <w:rPr>
          <w:sz w:val="28"/>
          <w:szCs w:val="28"/>
        </w:rPr>
        <w:t>Лексический</w:t>
      </w:r>
      <w:r w:rsidR="004B60A6" w:rsidRPr="00162590">
        <w:rPr>
          <w:sz w:val="28"/>
          <w:szCs w:val="28"/>
        </w:rPr>
        <w:t xml:space="preserve"> анализ слова (12 задание, 97,7</w:t>
      </w:r>
      <w:r w:rsidRPr="00162590">
        <w:rPr>
          <w:sz w:val="28"/>
          <w:szCs w:val="28"/>
        </w:rPr>
        <w:t>% выполнения).</w:t>
      </w:r>
    </w:p>
    <w:p w:rsidR="00925EF0" w:rsidRPr="00162590" w:rsidRDefault="00925EF0" w:rsidP="00162590">
      <w:pPr>
        <w:spacing w:line="276" w:lineRule="auto"/>
        <w:ind w:firstLine="709"/>
        <w:jc w:val="both"/>
        <w:rPr>
          <w:sz w:val="28"/>
          <w:szCs w:val="28"/>
        </w:rPr>
      </w:pPr>
      <w:r w:rsidRPr="00162590">
        <w:rPr>
          <w:sz w:val="28"/>
          <w:szCs w:val="28"/>
        </w:rPr>
        <w:t>Данная категория учащихся справилась с</w:t>
      </w:r>
      <w:r w:rsidR="004B60A6" w:rsidRPr="00162590">
        <w:rPr>
          <w:sz w:val="28"/>
          <w:szCs w:val="28"/>
        </w:rPr>
        <w:t xml:space="preserve"> написанием изложения (ИК1 – 99,9%, ИК2 – 98,8</w:t>
      </w:r>
      <w:r w:rsidRPr="00162590">
        <w:rPr>
          <w:sz w:val="28"/>
          <w:szCs w:val="28"/>
        </w:rPr>
        <w:t>%, ИК3 – 9</w:t>
      </w:r>
      <w:r w:rsidR="004B60A6" w:rsidRPr="00162590">
        <w:rPr>
          <w:sz w:val="28"/>
          <w:szCs w:val="28"/>
        </w:rPr>
        <w:t>8,</w:t>
      </w:r>
      <w:r w:rsidRPr="00162590">
        <w:rPr>
          <w:sz w:val="28"/>
          <w:szCs w:val="28"/>
        </w:rPr>
        <w:t>9%), не вызвало затру</w:t>
      </w:r>
      <w:r w:rsidR="004B60A6" w:rsidRPr="00162590">
        <w:rPr>
          <w:sz w:val="28"/>
          <w:szCs w:val="28"/>
        </w:rPr>
        <w:t>днений и написание сочинения (С</w:t>
      </w:r>
      <w:r w:rsidRPr="00162590">
        <w:rPr>
          <w:sz w:val="28"/>
          <w:szCs w:val="28"/>
        </w:rPr>
        <w:t>К1</w:t>
      </w:r>
      <w:r w:rsidR="004B60A6" w:rsidRPr="00162590">
        <w:rPr>
          <w:sz w:val="28"/>
          <w:szCs w:val="28"/>
        </w:rPr>
        <w:t>– 100%, С</w:t>
      </w:r>
      <w:r w:rsidRPr="00162590">
        <w:rPr>
          <w:sz w:val="28"/>
          <w:szCs w:val="28"/>
        </w:rPr>
        <w:t>К2</w:t>
      </w:r>
      <w:r w:rsidR="004B60A6" w:rsidRPr="00162590">
        <w:rPr>
          <w:sz w:val="28"/>
          <w:szCs w:val="28"/>
        </w:rPr>
        <w:t>– 98,6%, С</w:t>
      </w:r>
      <w:r w:rsidRPr="00162590">
        <w:rPr>
          <w:sz w:val="28"/>
          <w:szCs w:val="28"/>
        </w:rPr>
        <w:t>К3</w:t>
      </w:r>
      <w:r w:rsidR="004B60A6" w:rsidRPr="00162590">
        <w:rPr>
          <w:sz w:val="28"/>
          <w:szCs w:val="28"/>
        </w:rPr>
        <w:t>– 98,9%, С</w:t>
      </w:r>
      <w:r w:rsidRPr="00162590">
        <w:rPr>
          <w:sz w:val="28"/>
          <w:szCs w:val="28"/>
        </w:rPr>
        <w:t>К4– 99</w:t>
      </w:r>
      <w:r w:rsidR="004B60A6" w:rsidRPr="00162590">
        <w:rPr>
          <w:sz w:val="28"/>
          <w:szCs w:val="28"/>
        </w:rPr>
        <w:t>,5</w:t>
      </w:r>
      <w:r w:rsidRPr="00162590">
        <w:rPr>
          <w:sz w:val="28"/>
          <w:szCs w:val="28"/>
        </w:rPr>
        <w:t>%).</w:t>
      </w:r>
      <w:r w:rsidRPr="00162590">
        <w:rPr>
          <w:bCs/>
          <w:sz w:val="28"/>
          <w:szCs w:val="28"/>
        </w:rPr>
        <w:t xml:space="preserve"> Соблюдаются и орфографические, и пунктуационные, и речевые, и грамматически</w:t>
      </w:r>
      <w:r w:rsidR="00EA7CC0" w:rsidRPr="00162590">
        <w:rPr>
          <w:bCs/>
          <w:sz w:val="28"/>
          <w:szCs w:val="28"/>
        </w:rPr>
        <w:t>е нормы русского языка (ГК1 – 82,9</w:t>
      </w:r>
      <w:r w:rsidRPr="00162590">
        <w:rPr>
          <w:bCs/>
          <w:sz w:val="28"/>
          <w:szCs w:val="28"/>
        </w:rPr>
        <w:t xml:space="preserve">%, </w:t>
      </w:r>
      <w:r w:rsidR="00EA7CC0" w:rsidRPr="00162590">
        <w:rPr>
          <w:bCs/>
          <w:sz w:val="28"/>
          <w:szCs w:val="28"/>
        </w:rPr>
        <w:t>ГК2– 80,5%, ГК3 – 92,8%, ГК4 – 94,7</w:t>
      </w:r>
      <w:r w:rsidRPr="00162590">
        <w:rPr>
          <w:bCs/>
          <w:sz w:val="28"/>
          <w:szCs w:val="28"/>
        </w:rPr>
        <w:t>%, ФК1 – 99</w:t>
      </w:r>
      <w:r w:rsidR="00EA7CC0" w:rsidRPr="00162590">
        <w:rPr>
          <w:bCs/>
          <w:sz w:val="28"/>
          <w:szCs w:val="28"/>
        </w:rPr>
        <w:t>,2</w:t>
      </w:r>
      <w:r w:rsidRPr="00162590">
        <w:rPr>
          <w:bCs/>
          <w:sz w:val="28"/>
          <w:szCs w:val="28"/>
        </w:rPr>
        <w:t>%).</w:t>
      </w:r>
    </w:p>
    <w:p w:rsidR="00925EF0" w:rsidRPr="000921C2" w:rsidRDefault="00925EF0" w:rsidP="00925EF0">
      <w:pPr>
        <w:ind w:firstLine="426"/>
        <w:jc w:val="both"/>
        <w:rPr>
          <w:iCs/>
          <w:sz w:val="28"/>
          <w:szCs w:val="28"/>
        </w:rPr>
      </w:pPr>
    </w:p>
    <w:p w:rsidR="000368A9" w:rsidRPr="000921C2" w:rsidRDefault="000368A9" w:rsidP="00925EF0">
      <w:pPr>
        <w:ind w:firstLine="426"/>
        <w:jc w:val="both"/>
        <w:rPr>
          <w:iCs/>
          <w:sz w:val="28"/>
          <w:szCs w:val="28"/>
        </w:rPr>
      </w:pPr>
    </w:p>
    <w:p w:rsidR="000368A9" w:rsidRPr="000921C2" w:rsidRDefault="000368A9" w:rsidP="00925EF0">
      <w:pPr>
        <w:ind w:firstLine="426"/>
        <w:jc w:val="both"/>
        <w:rPr>
          <w:iCs/>
          <w:sz w:val="28"/>
          <w:szCs w:val="28"/>
        </w:rPr>
      </w:pPr>
    </w:p>
    <w:p w:rsidR="001838CA" w:rsidRDefault="001838CA">
      <w:pPr>
        <w:rPr>
          <w:b/>
          <w:bCs/>
          <w:sz w:val="28"/>
          <w:szCs w:val="28"/>
        </w:rPr>
      </w:pPr>
      <w:r>
        <w:rPr>
          <w:b/>
          <w:bCs/>
          <w:sz w:val="28"/>
          <w:szCs w:val="28"/>
        </w:rPr>
        <w:br w:type="page"/>
      </w:r>
    </w:p>
    <w:p w:rsidR="00D75ECF" w:rsidRPr="000921C2" w:rsidRDefault="00D75ECF" w:rsidP="007D2FAC">
      <w:pPr>
        <w:contextualSpacing/>
        <w:jc w:val="both"/>
        <w:rPr>
          <w:i/>
          <w:iCs/>
        </w:rPr>
      </w:pPr>
      <w:r w:rsidRPr="000921C2">
        <w:rPr>
          <w:b/>
          <w:bCs/>
        </w:rPr>
        <w:t>Выявление для каждой группы участников ОГЭ заданий, выполняемых с наибольшей и наименьшей успешностью –</w:t>
      </w:r>
    </w:p>
    <w:p w:rsidR="00D75ECF" w:rsidRPr="000921C2" w:rsidRDefault="00D75ECF" w:rsidP="00F60D3F">
      <w:pPr>
        <w:pStyle w:val="af8"/>
        <w:keepNext/>
        <w:ind w:left="567"/>
        <w:jc w:val="right"/>
        <w:rPr>
          <w:noProof/>
          <w:color w:val="auto"/>
        </w:rPr>
      </w:pPr>
      <w:r w:rsidRPr="000921C2">
        <w:rPr>
          <w:color w:val="auto"/>
        </w:rPr>
        <w:t>Таблица 2</w:t>
      </w:r>
      <w:r w:rsidRPr="000921C2">
        <w:rPr>
          <w:color w:val="auto"/>
        </w:rPr>
        <w:noBreakHyphen/>
      </w:r>
      <w:r w:rsidR="00FF2C8D" w:rsidRPr="000921C2">
        <w:rPr>
          <w:color w:val="auto"/>
        </w:rPr>
        <w:fldChar w:fldCharType="begin"/>
      </w:r>
      <w:r w:rsidRPr="000921C2">
        <w:rPr>
          <w:color w:val="auto"/>
        </w:rPr>
        <w:instrText xml:space="preserve"> SEQ Таблица \* ARABIC \s 1 </w:instrText>
      </w:r>
      <w:r w:rsidR="00FF2C8D" w:rsidRPr="000921C2">
        <w:rPr>
          <w:color w:val="auto"/>
        </w:rPr>
        <w:fldChar w:fldCharType="separate"/>
      </w:r>
      <w:r w:rsidR="00B02BC5" w:rsidRPr="000921C2">
        <w:rPr>
          <w:noProof/>
          <w:color w:val="auto"/>
        </w:rPr>
        <w:t>3</w:t>
      </w:r>
      <w:r w:rsidR="00FF2C8D" w:rsidRPr="000921C2">
        <w:rPr>
          <w:noProof/>
          <w:color w:val="auto"/>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835"/>
        <w:gridCol w:w="2693"/>
        <w:gridCol w:w="2835"/>
        <w:gridCol w:w="2913"/>
      </w:tblGrid>
      <w:tr w:rsidR="00DC2D67" w:rsidRPr="000921C2" w:rsidTr="001838CA">
        <w:tc>
          <w:tcPr>
            <w:tcW w:w="3119" w:type="dxa"/>
            <w:shd w:val="clear" w:color="auto" w:fill="auto"/>
          </w:tcPr>
          <w:p w:rsidR="00D75ECF" w:rsidRPr="000921C2" w:rsidRDefault="00D75ECF" w:rsidP="002654C3">
            <w:pPr>
              <w:contextualSpacing/>
              <w:jc w:val="both"/>
              <w:rPr>
                <w:iCs/>
              </w:rPr>
            </w:pPr>
          </w:p>
        </w:tc>
        <w:tc>
          <w:tcPr>
            <w:tcW w:w="2835" w:type="dxa"/>
            <w:shd w:val="clear" w:color="auto" w:fill="auto"/>
          </w:tcPr>
          <w:p w:rsidR="00D75ECF" w:rsidRPr="000921C2" w:rsidRDefault="00D75ECF" w:rsidP="002654C3">
            <w:pPr>
              <w:autoSpaceDE w:val="0"/>
              <w:autoSpaceDN w:val="0"/>
              <w:adjustRightInd w:val="0"/>
              <w:jc w:val="center"/>
              <w:rPr>
                <w:bCs/>
              </w:rPr>
            </w:pPr>
            <w:r w:rsidRPr="000921C2">
              <w:rPr>
                <w:bCs/>
              </w:rPr>
              <w:t>в г</w:t>
            </w:r>
            <w:r w:rsidR="00D60881" w:rsidRPr="000921C2">
              <w:rPr>
                <w:bCs/>
              </w:rPr>
              <w:t xml:space="preserve">руппе </w:t>
            </w:r>
            <w:r w:rsidR="00D60881" w:rsidRPr="000921C2">
              <w:rPr>
                <w:bCs/>
              </w:rPr>
              <w:br/>
              <w:t>получивших отметку «2»</w:t>
            </w:r>
          </w:p>
        </w:tc>
        <w:tc>
          <w:tcPr>
            <w:tcW w:w="2693" w:type="dxa"/>
            <w:shd w:val="clear" w:color="auto" w:fill="auto"/>
            <w:vAlign w:val="center"/>
          </w:tcPr>
          <w:p w:rsidR="00D75ECF" w:rsidRPr="000921C2" w:rsidRDefault="00D75ECF" w:rsidP="00D60881">
            <w:pPr>
              <w:autoSpaceDE w:val="0"/>
              <w:autoSpaceDN w:val="0"/>
              <w:adjustRightInd w:val="0"/>
              <w:jc w:val="center"/>
              <w:rPr>
                <w:bCs/>
              </w:rPr>
            </w:pPr>
            <w:r w:rsidRPr="000921C2">
              <w:rPr>
                <w:bCs/>
              </w:rPr>
              <w:t xml:space="preserve">в </w:t>
            </w:r>
            <w:r w:rsidR="00D60881" w:rsidRPr="000921C2">
              <w:rPr>
                <w:bCs/>
              </w:rPr>
              <w:t xml:space="preserve">группе </w:t>
            </w:r>
            <w:r w:rsidR="00D60881" w:rsidRPr="000921C2">
              <w:rPr>
                <w:bCs/>
              </w:rPr>
              <w:br/>
              <w:t>получивших отметку «3»</w:t>
            </w:r>
          </w:p>
        </w:tc>
        <w:tc>
          <w:tcPr>
            <w:tcW w:w="2835" w:type="dxa"/>
            <w:tcBorders>
              <w:bottom w:val="single" w:sz="4" w:space="0" w:color="auto"/>
            </w:tcBorders>
            <w:shd w:val="clear" w:color="auto" w:fill="auto"/>
          </w:tcPr>
          <w:p w:rsidR="00D75ECF" w:rsidRPr="000921C2" w:rsidRDefault="00D75ECF" w:rsidP="002654C3">
            <w:pPr>
              <w:autoSpaceDE w:val="0"/>
              <w:autoSpaceDN w:val="0"/>
              <w:adjustRightInd w:val="0"/>
              <w:jc w:val="center"/>
              <w:rPr>
                <w:bCs/>
              </w:rPr>
            </w:pPr>
            <w:r w:rsidRPr="000921C2">
              <w:rPr>
                <w:bCs/>
              </w:rPr>
              <w:t>в г</w:t>
            </w:r>
            <w:r w:rsidR="00D60881" w:rsidRPr="000921C2">
              <w:rPr>
                <w:bCs/>
              </w:rPr>
              <w:t xml:space="preserve">руппе </w:t>
            </w:r>
            <w:r w:rsidR="00D60881" w:rsidRPr="000921C2">
              <w:rPr>
                <w:bCs/>
              </w:rPr>
              <w:br/>
              <w:t>получивших отметку «4»</w:t>
            </w:r>
          </w:p>
        </w:tc>
        <w:tc>
          <w:tcPr>
            <w:tcW w:w="2913" w:type="dxa"/>
            <w:tcBorders>
              <w:bottom w:val="single" w:sz="4" w:space="0" w:color="auto"/>
            </w:tcBorders>
            <w:shd w:val="clear" w:color="auto" w:fill="auto"/>
          </w:tcPr>
          <w:p w:rsidR="00D75ECF" w:rsidRPr="000921C2" w:rsidRDefault="00D75ECF" w:rsidP="00D60881">
            <w:pPr>
              <w:autoSpaceDE w:val="0"/>
              <w:autoSpaceDN w:val="0"/>
              <w:adjustRightInd w:val="0"/>
              <w:jc w:val="center"/>
              <w:rPr>
                <w:bCs/>
              </w:rPr>
            </w:pPr>
            <w:r w:rsidRPr="000921C2">
              <w:rPr>
                <w:bCs/>
              </w:rPr>
              <w:t xml:space="preserve">в </w:t>
            </w:r>
            <w:r w:rsidR="00D60881" w:rsidRPr="000921C2">
              <w:rPr>
                <w:bCs/>
              </w:rPr>
              <w:t xml:space="preserve">группе </w:t>
            </w:r>
            <w:r w:rsidR="00D60881" w:rsidRPr="000921C2">
              <w:rPr>
                <w:bCs/>
              </w:rPr>
              <w:br/>
              <w:t>получивших отметку «5»</w:t>
            </w:r>
          </w:p>
        </w:tc>
      </w:tr>
      <w:tr w:rsidR="00DC2D67" w:rsidRPr="000921C2" w:rsidTr="001838CA">
        <w:tc>
          <w:tcPr>
            <w:tcW w:w="3119" w:type="dxa"/>
            <w:shd w:val="clear" w:color="auto" w:fill="auto"/>
          </w:tcPr>
          <w:p w:rsidR="00D75ECF" w:rsidRPr="000921C2" w:rsidRDefault="00D75ECF" w:rsidP="002654C3">
            <w:pPr>
              <w:contextualSpacing/>
              <w:jc w:val="center"/>
              <w:rPr>
                <w:iCs/>
              </w:rPr>
            </w:pPr>
            <w:r w:rsidRPr="000921C2">
              <w:rPr>
                <w:iCs/>
              </w:rPr>
              <w:t>1</w:t>
            </w:r>
          </w:p>
        </w:tc>
        <w:tc>
          <w:tcPr>
            <w:tcW w:w="2835" w:type="dxa"/>
            <w:shd w:val="clear" w:color="auto" w:fill="auto"/>
          </w:tcPr>
          <w:p w:rsidR="00D75ECF" w:rsidRPr="000921C2" w:rsidRDefault="00D75ECF" w:rsidP="002654C3">
            <w:pPr>
              <w:autoSpaceDE w:val="0"/>
              <w:autoSpaceDN w:val="0"/>
              <w:adjustRightInd w:val="0"/>
              <w:jc w:val="center"/>
              <w:rPr>
                <w:bCs/>
              </w:rPr>
            </w:pPr>
            <w:r w:rsidRPr="000921C2">
              <w:rPr>
                <w:bCs/>
              </w:rPr>
              <w:t>2</w:t>
            </w:r>
          </w:p>
        </w:tc>
        <w:tc>
          <w:tcPr>
            <w:tcW w:w="2693" w:type="dxa"/>
            <w:shd w:val="clear" w:color="auto" w:fill="auto"/>
            <w:vAlign w:val="center"/>
          </w:tcPr>
          <w:p w:rsidR="00D75ECF" w:rsidRPr="000921C2" w:rsidRDefault="00D75ECF" w:rsidP="002654C3">
            <w:pPr>
              <w:autoSpaceDE w:val="0"/>
              <w:autoSpaceDN w:val="0"/>
              <w:adjustRightInd w:val="0"/>
              <w:jc w:val="center"/>
              <w:rPr>
                <w:bCs/>
              </w:rPr>
            </w:pPr>
            <w:r w:rsidRPr="000921C2">
              <w:rPr>
                <w:bCs/>
              </w:rPr>
              <w:t>3</w:t>
            </w:r>
          </w:p>
        </w:tc>
        <w:tc>
          <w:tcPr>
            <w:tcW w:w="2835" w:type="dxa"/>
            <w:tcBorders>
              <w:bottom w:val="single" w:sz="4" w:space="0" w:color="auto"/>
            </w:tcBorders>
            <w:shd w:val="clear" w:color="auto" w:fill="auto"/>
            <w:vAlign w:val="center"/>
          </w:tcPr>
          <w:p w:rsidR="00D75ECF" w:rsidRPr="000921C2" w:rsidRDefault="00D75ECF" w:rsidP="002654C3">
            <w:pPr>
              <w:autoSpaceDE w:val="0"/>
              <w:autoSpaceDN w:val="0"/>
              <w:adjustRightInd w:val="0"/>
              <w:jc w:val="center"/>
              <w:rPr>
                <w:bCs/>
              </w:rPr>
            </w:pPr>
            <w:r w:rsidRPr="000921C2">
              <w:rPr>
                <w:bCs/>
              </w:rPr>
              <w:t>4</w:t>
            </w:r>
          </w:p>
        </w:tc>
        <w:tc>
          <w:tcPr>
            <w:tcW w:w="2913" w:type="dxa"/>
            <w:tcBorders>
              <w:bottom w:val="single" w:sz="4" w:space="0" w:color="auto"/>
            </w:tcBorders>
            <w:shd w:val="clear" w:color="auto" w:fill="auto"/>
            <w:vAlign w:val="center"/>
          </w:tcPr>
          <w:p w:rsidR="00D75ECF" w:rsidRPr="000921C2" w:rsidRDefault="00D75ECF" w:rsidP="002654C3">
            <w:pPr>
              <w:autoSpaceDE w:val="0"/>
              <w:autoSpaceDN w:val="0"/>
              <w:adjustRightInd w:val="0"/>
              <w:jc w:val="center"/>
              <w:rPr>
                <w:bCs/>
              </w:rPr>
            </w:pPr>
            <w:r w:rsidRPr="000921C2">
              <w:rPr>
                <w:bCs/>
              </w:rPr>
              <w:t>5</w:t>
            </w:r>
          </w:p>
        </w:tc>
      </w:tr>
      <w:tr w:rsidR="00162590" w:rsidRPr="000921C2" w:rsidTr="001838CA">
        <w:tc>
          <w:tcPr>
            <w:tcW w:w="3119" w:type="dxa"/>
            <w:shd w:val="clear" w:color="auto" w:fill="auto"/>
          </w:tcPr>
          <w:p w:rsidR="00162590" w:rsidRPr="000921C2" w:rsidRDefault="00162590" w:rsidP="002654C3">
            <w:pPr>
              <w:contextualSpacing/>
              <w:jc w:val="both"/>
              <w:rPr>
                <w:iCs/>
              </w:rPr>
            </w:pPr>
            <w:r w:rsidRPr="000921C2">
              <w:rPr>
                <w:b/>
              </w:rPr>
              <w:t>Наиболее</w:t>
            </w:r>
            <w:r w:rsidRPr="000921C2">
              <w:t xml:space="preserve"> успешно выполненные задания </w:t>
            </w:r>
            <w:r w:rsidRPr="000921C2">
              <w:rPr>
                <w:b/>
              </w:rPr>
              <w:t>базового</w:t>
            </w:r>
            <w:r w:rsidRPr="000921C2">
              <w:t xml:space="preserve"> уровня сложности</w:t>
            </w:r>
          </w:p>
        </w:tc>
        <w:tc>
          <w:tcPr>
            <w:tcW w:w="2835" w:type="dxa"/>
            <w:shd w:val="clear" w:color="auto" w:fill="auto"/>
            <w:vAlign w:val="center"/>
          </w:tcPr>
          <w:p w:rsidR="00162590" w:rsidRPr="000921C2" w:rsidRDefault="00162590" w:rsidP="00B3090B">
            <w:pPr>
              <w:contextualSpacing/>
              <w:jc w:val="center"/>
              <w:rPr>
                <w:iCs/>
              </w:rPr>
            </w:pPr>
            <w:r w:rsidRPr="000921C2">
              <w:rPr>
                <w:iCs/>
              </w:rPr>
              <w:t>Задание №</w:t>
            </w:r>
            <w:r w:rsidR="00DA3CD0">
              <w:rPr>
                <w:iCs/>
              </w:rPr>
              <w:t xml:space="preserve">2 (42,7%), </w:t>
            </w:r>
            <w:r w:rsidRPr="000921C2">
              <w:rPr>
                <w:iCs/>
              </w:rPr>
              <w:t>8</w:t>
            </w:r>
          </w:p>
          <w:p w:rsidR="00162590" w:rsidRPr="000921C2" w:rsidRDefault="00162590" w:rsidP="00B3090B">
            <w:pPr>
              <w:contextualSpacing/>
              <w:jc w:val="center"/>
              <w:rPr>
                <w:iCs/>
              </w:rPr>
            </w:pPr>
            <w:r w:rsidRPr="000921C2">
              <w:rPr>
                <w:iCs/>
              </w:rPr>
              <w:t>(55,3%)</w:t>
            </w:r>
          </w:p>
          <w:p w:rsidR="00162590" w:rsidRPr="000921C2" w:rsidRDefault="00162590" w:rsidP="00B3090B">
            <w:pPr>
              <w:contextualSpacing/>
              <w:jc w:val="center"/>
              <w:rPr>
                <w:iCs/>
              </w:rPr>
            </w:pPr>
            <w:r w:rsidRPr="000921C2">
              <w:rPr>
                <w:iCs/>
              </w:rPr>
              <w:t>ИК2 (44,7%), ИК1 (42,2%)</w:t>
            </w:r>
          </w:p>
        </w:tc>
        <w:tc>
          <w:tcPr>
            <w:tcW w:w="2693" w:type="dxa"/>
            <w:shd w:val="clear" w:color="auto" w:fill="auto"/>
            <w:vAlign w:val="center"/>
          </w:tcPr>
          <w:p w:rsidR="00162590" w:rsidRPr="000921C2" w:rsidRDefault="00162590" w:rsidP="00B3090B">
            <w:pPr>
              <w:contextualSpacing/>
              <w:jc w:val="center"/>
              <w:rPr>
                <w:iCs/>
              </w:rPr>
            </w:pPr>
            <w:r w:rsidRPr="000921C2">
              <w:rPr>
                <w:color w:val="1D1D1F"/>
                <w:shd w:val="clear" w:color="auto" w:fill="FFFFFF"/>
              </w:rPr>
              <w:t xml:space="preserve">Задание №8 (90,8%), </w:t>
            </w:r>
            <w:r w:rsidR="00DA3CD0">
              <w:rPr>
                <w:color w:val="1D1D1F"/>
                <w:shd w:val="clear" w:color="auto" w:fill="FFFFFF"/>
              </w:rPr>
              <w:t xml:space="preserve">4 (87,8%), №6 (86,4%), </w:t>
            </w:r>
            <w:r w:rsidRPr="000921C2">
              <w:rPr>
                <w:color w:val="1D1D1F"/>
                <w:shd w:val="clear" w:color="auto" w:fill="FFFFFF"/>
              </w:rPr>
              <w:t>ИК1 (89,9%), ИК2 (88,3%)</w:t>
            </w:r>
          </w:p>
        </w:tc>
        <w:tc>
          <w:tcPr>
            <w:tcW w:w="2835" w:type="dxa"/>
            <w:shd w:val="thinReverseDiagStripe" w:color="auto" w:fill="auto"/>
            <w:vAlign w:val="center"/>
          </w:tcPr>
          <w:p w:rsidR="00162590" w:rsidRPr="000921C2" w:rsidRDefault="00162590" w:rsidP="00B3090B">
            <w:pPr>
              <w:contextualSpacing/>
              <w:jc w:val="center"/>
              <w:rPr>
                <w:iCs/>
              </w:rPr>
            </w:pPr>
          </w:p>
        </w:tc>
        <w:tc>
          <w:tcPr>
            <w:tcW w:w="2913" w:type="dxa"/>
            <w:shd w:val="thinReverseDiagStripe" w:color="auto" w:fill="auto"/>
            <w:vAlign w:val="center"/>
          </w:tcPr>
          <w:p w:rsidR="00162590" w:rsidRPr="000921C2" w:rsidRDefault="00162590" w:rsidP="00B55E23">
            <w:pPr>
              <w:contextualSpacing/>
              <w:jc w:val="center"/>
              <w:rPr>
                <w:iCs/>
              </w:rPr>
            </w:pPr>
          </w:p>
        </w:tc>
      </w:tr>
      <w:tr w:rsidR="00162590" w:rsidRPr="000921C2" w:rsidTr="001838CA">
        <w:tc>
          <w:tcPr>
            <w:tcW w:w="3119" w:type="dxa"/>
            <w:shd w:val="clear" w:color="auto" w:fill="auto"/>
          </w:tcPr>
          <w:p w:rsidR="00162590" w:rsidRPr="000921C2" w:rsidRDefault="00162590" w:rsidP="002654C3">
            <w:pPr>
              <w:contextualSpacing/>
              <w:jc w:val="both"/>
              <w:rPr>
                <w:iCs/>
              </w:rPr>
            </w:pPr>
            <w:r w:rsidRPr="000921C2">
              <w:rPr>
                <w:b/>
              </w:rPr>
              <w:t>Наименее</w:t>
            </w:r>
            <w:r w:rsidRPr="000921C2">
              <w:t xml:space="preserve"> успешно выполненные </w:t>
            </w:r>
            <w:r w:rsidRPr="000921C2">
              <w:rPr>
                <w:b/>
              </w:rPr>
              <w:t>задания</w:t>
            </w:r>
            <w:r w:rsidRPr="000921C2">
              <w:t xml:space="preserve"> базового уровня сложности</w:t>
            </w:r>
          </w:p>
        </w:tc>
        <w:tc>
          <w:tcPr>
            <w:tcW w:w="2835" w:type="dxa"/>
            <w:shd w:val="clear" w:color="auto" w:fill="auto"/>
          </w:tcPr>
          <w:p w:rsidR="00162590" w:rsidRPr="000921C2" w:rsidRDefault="00162590" w:rsidP="00B3090B">
            <w:pPr>
              <w:contextualSpacing/>
              <w:jc w:val="both"/>
              <w:rPr>
                <w:iCs/>
              </w:rPr>
            </w:pPr>
          </w:p>
          <w:p w:rsidR="00162590" w:rsidRPr="000921C2" w:rsidRDefault="00162590" w:rsidP="00B3090B">
            <w:pPr>
              <w:contextualSpacing/>
              <w:jc w:val="center"/>
              <w:rPr>
                <w:iCs/>
              </w:rPr>
            </w:pPr>
            <w:r w:rsidRPr="000921C2">
              <w:rPr>
                <w:color w:val="1D1D1F"/>
                <w:shd w:val="clear" w:color="auto" w:fill="FFFFFF"/>
              </w:rPr>
              <w:t>ГК2 (0,6%), ГК1 (1,0%), СК3 (8,3%)</w:t>
            </w:r>
          </w:p>
        </w:tc>
        <w:tc>
          <w:tcPr>
            <w:tcW w:w="2693" w:type="dxa"/>
            <w:shd w:val="clear" w:color="auto" w:fill="auto"/>
          </w:tcPr>
          <w:p w:rsidR="00162590" w:rsidRPr="000921C2" w:rsidRDefault="00162590" w:rsidP="00B3090B">
            <w:pPr>
              <w:contextualSpacing/>
              <w:jc w:val="center"/>
              <w:rPr>
                <w:iCs/>
              </w:rPr>
            </w:pPr>
          </w:p>
          <w:p w:rsidR="00162590" w:rsidRPr="000921C2" w:rsidRDefault="00162590" w:rsidP="00B3090B">
            <w:pPr>
              <w:contextualSpacing/>
              <w:jc w:val="center"/>
              <w:rPr>
                <w:iCs/>
              </w:rPr>
            </w:pPr>
            <w:r w:rsidRPr="000921C2">
              <w:rPr>
                <w:color w:val="1D1D1F"/>
                <w:shd w:val="clear" w:color="auto" w:fill="FFFFFF"/>
              </w:rPr>
              <w:t>ГК2 (9,6%), ГК1 (12,3%), СК2 (47,4%)</w:t>
            </w:r>
          </w:p>
        </w:tc>
        <w:tc>
          <w:tcPr>
            <w:tcW w:w="2835" w:type="dxa"/>
            <w:shd w:val="clear" w:color="auto" w:fill="auto"/>
          </w:tcPr>
          <w:p w:rsidR="00162590" w:rsidRPr="000921C2" w:rsidRDefault="00162590" w:rsidP="00B3090B">
            <w:pPr>
              <w:contextualSpacing/>
              <w:jc w:val="center"/>
              <w:rPr>
                <w:iCs/>
              </w:rPr>
            </w:pPr>
          </w:p>
          <w:p w:rsidR="00162590" w:rsidRPr="000921C2" w:rsidRDefault="00162590" w:rsidP="00B3090B">
            <w:pPr>
              <w:contextualSpacing/>
              <w:jc w:val="center"/>
              <w:rPr>
                <w:iCs/>
              </w:rPr>
            </w:pPr>
            <w:r w:rsidRPr="000921C2">
              <w:rPr>
                <w:color w:val="1D1D1F"/>
                <w:shd w:val="clear" w:color="auto" w:fill="FFFFFF"/>
              </w:rPr>
              <w:t>ГК2 (45,8%), ГК1 (53,7%), Задание № 9 (78,0%)</w:t>
            </w:r>
          </w:p>
        </w:tc>
        <w:tc>
          <w:tcPr>
            <w:tcW w:w="2913" w:type="dxa"/>
            <w:shd w:val="thinReverseDiagStripe" w:color="auto" w:fill="auto"/>
          </w:tcPr>
          <w:p w:rsidR="00162590" w:rsidRPr="000921C2" w:rsidRDefault="00162590" w:rsidP="002654C3">
            <w:pPr>
              <w:contextualSpacing/>
              <w:jc w:val="both"/>
              <w:rPr>
                <w:iCs/>
              </w:rPr>
            </w:pPr>
          </w:p>
        </w:tc>
      </w:tr>
      <w:tr w:rsidR="00162590" w:rsidRPr="000921C2" w:rsidTr="001838CA">
        <w:tc>
          <w:tcPr>
            <w:tcW w:w="3119" w:type="dxa"/>
            <w:shd w:val="clear" w:color="auto" w:fill="auto"/>
          </w:tcPr>
          <w:p w:rsidR="00162590" w:rsidRPr="000921C2" w:rsidRDefault="00162590" w:rsidP="002654C3">
            <w:pPr>
              <w:contextualSpacing/>
              <w:jc w:val="both"/>
              <w:rPr>
                <w:iCs/>
              </w:rPr>
            </w:pPr>
            <w:r w:rsidRPr="000921C2">
              <w:rPr>
                <w:b/>
              </w:rPr>
              <w:t>Наиболее</w:t>
            </w:r>
            <w:r w:rsidRPr="000921C2">
              <w:t xml:space="preserve"> успешно выполненные задания </w:t>
            </w:r>
            <w:r w:rsidRPr="000921C2">
              <w:rPr>
                <w:b/>
              </w:rPr>
              <w:t>повышенного</w:t>
            </w:r>
            <w:r w:rsidRPr="000921C2">
              <w:t xml:space="preserve"> уровня сложности</w:t>
            </w:r>
          </w:p>
        </w:tc>
        <w:tc>
          <w:tcPr>
            <w:tcW w:w="2835" w:type="dxa"/>
            <w:tcBorders>
              <w:bottom w:val="single" w:sz="4" w:space="0" w:color="auto"/>
            </w:tcBorders>
            <w:shd w:val="clear" w:color="auto" w:fill="auto"/>
          </w:tcPr>
          <w:p w:rsidR="00162590" w:rsidRPr="000921C2" w:rsidRDefault="00162590" w:rsidP="002654C3">
            <w:pPr>
              <w:contextualSpacing/>
              <w:jc w:val="both"/>
              <w:rPr>
                <w:iCs/>
              </w:rPr>
            </w:pPr>
          </w:p>
          <w:p w:rsidR="00162590" w:rsidRPr="000921C2" w:rsidRDefault="00162590" w:rsidP="002654C3">
            <w:pPr>
              <w:contextualSpacing/>
              <w:jc w:val="both"/>
              <w:rPr>
                <w:iCs/>
              </w:rPr>
            </w:pPr>
            <w:r w:rsidRPr="000921C2">
              <w:rPr>
                <w:iCs/>
              </w:rPr>
              <w:t>Нет заданий повышенного уровня сложности</w:t>
            </w:r>
          </w:p>
        </w:tc>
        <w:tc>
          <w:tcPr>
            <w:tcW w:w="2693" w:type="dxa"/>
            <w:shd w:val="clear" w:color="auto" w:fill="auto"/>
          </w:tcPr>
          <w:p w:rsidR="00162590" w:rsidRPr="000921C2" w:rsidRDefault="00162590" w:rsidP="002654C3">
            <w:pPr>
              <w:contextualSpacing/>
              <w:jc w:val="both"/>
              <w:rPr>
                <w:iCs/>
              </w:rPr>
            </w:pPr>
          </w:p>
          <w:p w:rsidR="00162590" w:rsidRPr="000921C2" w:rsidRDefault="00162590" w:rsidP="002654C3">
            <w:pPr>
              <w:contextualSpacing/>
              <w:jc w:val="both"/>
              <w:rPr>
                <w:iCs/>
              </w:rPr>
            </w:pPr>
            <w:r w:rsidRPr="000921C2">
              <w:rPr>
                <w:iCs/>
              </w:rPr>
              <w:t>Нет заданий повышенного уровня сложности</w:t>
            </w:r>
          </w:p>
        </w:tc>
        <w:tc>
          <w:tcPr>
            <w:tcW w:w="2835" w:type="dxa"/>
            <w:shd w:val="clear" w:color="auto" w:fill="auto"/>
          </w:tcPr>
          <w:p w:rsidR="00162590" w:rsidRPr="000921C2" w:rsidRDefault="00162590" w:rsidP="002654C3">
            <w:pPr>
              <w:contextualSpacing/>
              <w:jc w:val="both"/>
              <w:rPr>
                <w:iCs/>
              </w:rPr>
            </w:pPr>
          </w:p>
          <w:p w:rsidR="00162590" w:rsidRPr="000921C2" w:rsidRDefault="00162590" w:rsidP="002654C3">
            <w:pPr>
              <w:contextualSpacing/>
              <w:jc w:val="both"/>
              <w:rPr>
                <w:iCs/>
              </w:rPr>
            </w:pPr>
            <w:r w:rsidRPr="000921C2">
              <w:rPr>
                <w:iCs/>
              </w:rPr>
              <w:t>Нет заданий повышенного уровня сложности</w:t>
            </w:r>
          </w:p>
        </w:tc>
        <w:tc>
          <w:tcPr>
            <w:tcW w:w="2913" w:type="dxa"/>
            <w:shd w:val="clear" w:color="auto" w:fill="auto"/>
          </w:tcPr>
          <w:p w:rsidR="00162590" w:rsidRPr="000921C2" w:rsidRDefault="00162590" w:rsidP="002654C3">
            <w:pPr>
              <w:contextualSpacing/>
              <w:jc w:val="both"/>
              <w:rPr>
                <w:iCs/>
              </w:rPr>
            </w:pPr>
          </w:p>
          <w:p w:rsidR="00162590" w:rsidRPr="000921C2" w:rsidRDefault="00162590" w:rsidP="002654C3">
            <w:pPr>
              <w:contextualSpacing/>
              <w:jc w:val="both"/>
              <w:rPr>
                <w:iCs/>
              </w:rPr>
            </w:pPr>
            <w:r w:rsidRPr="000921C2">
              <w:rPr>
                <w:iCs/>
              </w:rPr>
              <w:t>Нет заданий повышенного уровня сложности</w:t>
            </w:r>
          </w:p>
        </w:tc>
      </w:tr>
      <w:tr w:rsidR="00162590" w:rsidRPr="000921C2" w:rsidTr="001838CA">
        <w:tc>
          <w:tcPr>
            <w:tcW w:w="3119" w:type="dxa"/>
            <w:shd w:val="clear" w:color="auto" w:fill="auto"/>
          </w:tcPr>
          <w:p w:rsidR="00162590" w:rsidRPr="000921C2" w:rsidRDefault="00162590" w:rsidP="002654C3">
            <w:pPr>
              <w:contextualSpacing/>
              <w:jc w:val="both"/>
              <w:rPr>
                <w:iCs/>
              </w:rPr>
            </w:pPr>
            <w:r w:rsidRPr="000921C2">
              <w:rPr>
                <w:b/>
              </w:rPr>
              <w:t>Наименее</w:t>
            </w:r>
            <w:r w:rsidRPr="000921C2">
              <w:t xml:space="preserve"> успешно выполненные задания </w:t>
            </w:r>
            <w:r w:rsidRPr="000921C2">
              <w:rPr>
                <w:b/>
              </w:rPr>
              <w:t>повышенного</w:t>
            </w:r>
            <w:r w:rsidRPr="000921C2">
              <w:t xml:space="preserve"> уровня сложности</w:t>
            </w:r>
          </w:p>
        </w:tc>
        <w:tc>
          <w:tcPr>
            <w:tcW w:w="2835" w:type="dxa"/>
            <w:tcBorders>
              <w:bottom w:val="single" w:sz="4" w:space="0" w:color="auto"/>
            </w:tcBorders>
            <w:shd w:val="thinReverseDiagStripe" w:color="auto" w:fill="auto"/>
          </w:tcPr>
          <w:p w:rsidR="00162590" w:rsidRPr="000921C2" w:rsidRDefault="00162590" w:rsidP="002654C3">
            <w:pPr>
              <w:contextualSpacing/>
              <w:jc w:val="both"/>
              <w:rPr>
                <w:iCs/>
              </w:rPr>
            </w:pPr>
          </w:p>
        </w:tc>
        <w:tc>
          <w:tcPr>
            <w:tcW w:w="2693" w:type="dxa"/>
            <w:shd w:val="clear" w:color="auto" w:fill="auto"/>
          </w:tcPr>
          <w:p w:rsidR="00162590" w:rsidRPr="000921C2" w:rsidRDefault="00162590" w:rsidP="002654C3">
            <w:pPr>
              <w:contextualSpacing/>
              <w:jc w:val="both"/>
              <w:rPr>
                <w:iCs/>
              </w:rPr>
            </w:pPr>
          </w:p>
          <w:p w:rsidR="00162590" w:rsidRPr="000921C2" w:rsidRDefault="00162590" w:rsidP="002654C3">
            <w:pPr>
              <w:contextualSpacing/>
              <w:jc w:val="both"/>
              <w:rPr>
                <w:iCs/>
              </w:rPr>
            </w:pPr>
            <w:r w:rsidRPr="000921C2">
              <w:rPr>
                <w:iCs/>
              </w:rPr>
              <w:t>Нет заданий повышенного уровня сложности</w:t>
            </w:r>
          </w:p>
        </w:tc>
        <w:tc>
          <w:tcPr>
            <w:tcW w:w="2835" w:type="dxa"/>
            <w:shd w:val="clear" w:color="auto" w:fill="auto"/>
          </w:tcPr>
          <w:p w:rsidR="00162590" w:rsidRPr="000921C2" w:rsidRDefault="00162590" w:rsidP="002654C3">
            <w:pPr>
              <w:contextualSpacing/>
              <w:jc w:val="both"/>
              <w:rPr>
                <w:iCs/>
              </w:rPr>
            </w:pPr>
          </w:p>
          <w:p w:rsidR="00162590" w:rsidRPr="000921C2" w:rsidRDefault="00162590" w:rsidP="002654C3">
            <w:pPr>
              <w:contextualSpacing/>
              <w:jc w:val="both"/>
              <w:rPr>
                <w:iCs/>
              </w:rPr>
            </w:pPr>
            <w:r w:rsidRPr="000921C2">
              <w:rPr>
                <w:iCs/>
              </w:rPr>
              <w:t>Нет заданий повышенного уровня сложности</w:t>
            </w:r>
          </w:p>
        </w:tc>
        <w:tc>
          <w:tcPr>
            <w:tcW w:w="2913" w:type="dxa"/>
            <w:shd w:val="clear" w:color="auto" w:fill="auto"/>
          </w:tcPr>
          <w:p w:rsidR="00162590" w:rsidRPr="000921C2" w:rsidRDefault="00162590" w:rsidP="002654C3">
            <w:pPr>
              <w:contextualSpacing/>
              <w:jc w:val="both"/>
              <w:rPr>
                <w:iCs/>
              </w:rPr>
            </w:pPr>
          </w:p>
          <w:p w:rsidR="00162590" w:rsidRPr="000921C2" w:rsidRDefault="00162590" w:rsidP="002654C3">
            <w:pPr>
              <w:contextualSpacing/>
              <w:jc w:val="both"/>
              <w:rPr>
                <w:iCs/>
              </w:rPr>
            </w:pPr>
            <w:r w:rsidRPr="000921C2">
              <w:rPr>
                <w:iCs/>
              </w:rPr>
              <w:t>Нет заданий повышенного уровня сложности</w:t>
            </w:r>
          </w:p>
        </w:tc>
      </w:tr>
      <w:tr w:rsidR="00162590" w:rsidRPr="000921C2" w:rsidTr="001838CA">
        <w:tc>
          <w:tcPr>
            <w:tcW w:w="3119" w:type="dxa"/>
            <w:shd w:val="clear" w:color="auto" w:fill="auto"/>
          </w:tcPr>
          <w:p w:rsidR="00162590" w:rsidRPr="000921C2" w:rsidRDefault="00162590" w:rsidP="002654C3">
            <w:pPr>
              <w:contextualSpacing/>
              <w:jc w:val="both"/>
              <w:rPr>
                <w:iCs/>
              </w:rPr>
            </w:pPr>
            <w:r w:rsidRPr="000921C2">
              <w:rPr>
                <w:b/>
              </w:rPr>
              <w:t>Наиболее</w:t>
            </w:r>
            <w:r w:rsidRPr="000921C2">
              <w:t xml:space="preserve"> успешно выполненные задания </w:t>
            </w:r>
            <w:r w:rsidRPr="000921C2">
              <w:rPr>
                <w:b/>
              </w:rPr>
              <w:t>высокого</w:t>
            </w:r>
            <w:r w:rsidRPr="000921C2">
              <w:t xml:space="preserve"> уровня сложности</w:t>
            </w:r>
          </w:p>
        </w:tc>
        <w:tc>
          <w:tcPr>
            <w:tcW w:w="2835" w:type="dxa"/>
            <w:shd w:val="thinReverseDiagStripe" w:color="auto" w:fill="auto"/>
          </w:tcPr>
          <w:p w:rsidR="00162590" w:rsidRPr="000921C2" w:rsidRDefault="00162590" w:rsidP="002654C3">
            <w:pPr>
              <w:contextualSpacing/>
              <w:jc w:val="both"/>
              <w:rPr>
                <w:iCs/>
              </w:rPr>
            </w:pPr>
          </w:p>
        </w:tc>
        <w:tc>
          <w:tcPr>
            <w:tcW w:w="2693" w:type="dxa"/>
            <w:tcBorders>
              <w:bottom w:val="single" w:sz="4" w:space="0" w:color="auto"/>
            </w:tcBorders>
            <w:shd w:val="clear" w:color="auto" w:fill="auto"/>
          </w:tcPr>
          <w:p w:rsidR="00162590" w:rsidRPr="000921C2" w:rsidRDefault="00162590" w:rsidP="006D300B">
            <w:pPr>
              <w:contextualSpacing/>
              <w:jc w:val="center"/>
              <w:rPr>
                <w:iCs/>
              </w:rPr>
            </w:pPr>
          </w:p>
          <w:p w:rsidR="00162590" w:rsidRPr="000921C2" w:rsidRDefault="00162590" w:rsidP="006D300B">
            <w:pPr>
              <w:contextualSpacing/>
              <w:jc w:val="center"/>
              <w:rPr>
                <w:iCs/>
              </w:rPr>
            </w:pPr>
            <w:r w:rsidRPr="000921C2">
              <w:rPr>
                <w:iCs/>
              </w:rPr>
              <w:t>Нет заданий повышенного уровня сложности</w:t>
            </w:r>
          </w:p>
        </w:tc>
        <w:tc>
          <w:tcPr>
            <w:tcW w:w="2835" w:type="dxa"/>
            <w:shd w:val="clear" w:color="auto" w:fill="auto"/>
          </w:tcPr>
          <w:p w:rsidR="00162590" w:rsidRPr="000921C2" w:rsidRDefault="00162590" w:rsidP="001838CA">
            <w:pPr>
              <w:contextualSpacing/>
              <w:rPr>
                <w:iCs/>
              </w:rPr>
            </w:pPr>
          </w:p>
          <w:p w:rsidR="00162590" w:rsidRPr="000921C2" w:rsidRDefault="00162590" w:rsidP="001838CA">
            <w:pPr>
              <w:contextualSpacing/>
              <w:rPr>
                <w:iCs/>
              </w:rPr>
            </w:pPr>
            <w:r w:rsidRPr="000921C2">
              <w:rPr>
                <w:iCs/>
              </w:rPr>
              <w:t>Нет заданий повышенного уровня сложности</w:t>
            </w:r>
          </w:p>
        </w:tc>
        <w:tc>
          <w:tcPr>
            <w:tcW w:w="2913" w:type="dxa"/>
            <w:shd w:val="clear" w:color="auto" w:fill="auto"/>
          </w:tcPr>
          <w:p w:rsidR="00162590" w:rsidRPr="000921C2" w:rsidRDefault="00162590" w:rsidP="001838CA">
            <w:pPr>
              <w:contextualSpacing/>
              <w:rPr>
                <w:iCs/>
              </w:rPr>
            </w:pPr>
          </w:p>
          <w:p w:rsidR="00162590" w:rsidRPr="000921C2" w:rsidRDefault="00162590" w:rsidP="001838CA">
            <w:pPr>
              <w:contextualSpacing/>
              <w:rPr>
                <w:iCs/>
              </w:rPr>
            </w:pPr>
            <w:r w:rsidRPr="000921C2">
              <w:rPr>
                <w:iCs/>
              </w:rPr>
              <w:t>Нет заданий повышенного уровня сложности</w:t>
            </w:r>
          </w:p>
        </w:tc>
      </w:tr>
      <w:tr w:rsidR="00162590" w:rsidRPr="000921C2" w:rsidTr="001838CA">
        <w:tc>
          <w:tcPr>
            <w:tcW w:w="3119" w:type="dxa"/>
            <w:shd w:val="clear" w:color="auto" w:fill="auto"/>
          </w:tcPr>
          <w:p w:rsidR="00162590" w:rsidRPr="000921C2" w:rsidRDefault="00162590" w:rsidP="002654C3">
            <w:pPr>
              <w:contextualSpacing/>
              <w:jc w:val="both"/>
              <w:rPr>
                <w:iCs/>
              </w:rPr>
            </w:pPr>
            <w:r w:rsidRPr="000921C2">
              <w:rPr>
                <w:b/>
              </w:rPr>
              <w:t>Наименее</w:t>
            </w:r>
            <w:r w:rsidRPr="000921C2">
              <w:t xml:space="preserve"> успешно выполненные задания </w:t>
            </w:r>
            <w:r w:rsidRPr="000921C2">
              <w:rPr>
                <w:b/>
              </w:rPr>
              <w:t>высокого</w:t>
            </w:r>
            <w:r w:rsidRPr="000921C2">
              <w:t xml:space="preserve"> уровня сложности</w:t>
            </w:r>
          </w:p>
        </w:tc>
        <w:tc>
          <w:tcPr>
            <w:tcW w:w="2835" w:type="dxa"/>
            <w:shd w:val="thinReverseDiagStripe" w:color="auto" w:fill="auto"/>
          </w:tcPr>
          <w:p w:rsidR="00162590" w:rsidRPr="000921C2" w:rsidRDefault="00162590" w:rsidP="002654C3">
            <w:pPr>
              <w:contextualSpacing/>
              <w:jc w:val="both"/>
              <w:rPr>
                <w:iCs/>
              </w:rPr>
            </w:pPr>
          </w:p>
        </w:tc>
        <w:tc>
          <w:tcPr>
            <w:tcW w:w="2693" w:type="dxa"/>
            <w:shd w:val="thinReverseDiagStripe" w:color="auto" w:fill="auto"/>
          </w:tcPr>
          <w:p w:rsidR="00162590" w:rsidRPr="000921C2" w:rsidRDefault="00162590" w:rsidP="006D300B">
            <w:pPr>
              <w:contextualSpacing/>
              <w:jc w:val="center"/>
              <w:rPr>
                <w:iCs/>
              </w:rPr>
            </w:pPr>
          </w:p>
        </w:tc>
        <w:tc>
          <w:tcPr>
            <w:tcW w:w="2835" w:type="dxa"/>
            <w:shd w:val="clear" w:color="auto" w:fill="auto"/>
          </w:tcPr>
          <w:p w:rsidR="00162590" w:rsidRPr="000921C2" w:rsidRDefault="00162590" w:rsidP="001838CA">
            <w:pPr>
              <w:contextualSpacing/>
              <w:rPr>
                <w:iCs/>
              </w:rPr>
            </w:pPr>
          </w:p>
          <w:p w:rsidR="00162590" w:rsidRPr="000921C2" w:rsidRDefault="00162590" w:rsidP="001838CA">
            <w:pPr>
              <w:contextualSpacing/>
              <w:rPr>
                <w:iCs/>
              </w:rPr>
            </w:pPr>
            <w:r w:rsidRPr="000921C2">
              <w:rPr>
                <w:iCs/>
              </w:rPr>
              <w:t>Нет заданий повышенного уровня сложности</w:t>
            </w:r>
          </w:p>
        </w:tc>
        <w:tc>
          <w:tcPr>
            <w:tcW w:w="2913" w:type="dxa"/>
            <w:shd w:val="clear" w:color="auto" w:fill="auto"/>
          </w:tcPr>
          <w:p w:rsidR="00162590" w:rsidRPr="000921C2" w:rsidRDefault="00162590" w:rsidP="001838CA">
            <w:pPr>
              <w:contextualSpacing/>
              <w:rPr>
                <w:iCs/>
              </w:rPr>
            </w:pPr>
          </w:p>
          <w:p w:rsidR="00162590" w:rsidRPr="000921C2" w:rsidRDefault="00162590" w:rsidP="001838CA">
            <w:pPr>
              <w:contextualSpacing/>
              <w:rPr>
                <w:iCs/>
              </w:rPr>
            </w:pPr>
            <w:r w:rsidRPr="000921C2">
              <w:rPr>
                <w:iCs/>
              </w:rPr>
              <w:t>Нет заданий повышенного уровня сложности</w:t>
            </w:r>
          </w:p>
        </w:tc>
      </w:tr>
    </w:tbl>
    <w:p w:rsidR="00D75ECF" w:rsidRPr="000921C2" w:rsidRDefault="00D75ECF" w:rsidP="00D75ECF">
      <w:pPr>
        <w:ind w:firstLine="567"/>
        <w:contextualSpacing/>
        <w:jc w:val="center"/>
        <w:rPr>
          <w:b/>
          <w:iCs/>
          <w:szCs w:val="28"/>
        </w:rPr>
      </w:pPr>
    </w:p>
    <w:p w:rsidR="00D75ECF" w:rsidRPr="000921C2" w:rsidRDefault="00D75ECF" w:rsidP="00647375">
      <w:pPr>
        <w:pStyle w:val="3"/>
        <w:numPr>
          <w:ilvl w:val="2"/>
          <w:numId w:val="22"/>
        </w:numPr>
        <w:ind w:left="1791"/>
        <w:rPr>
          <w:rFonts w:ascii="Times New Roman" w:hAnsi="Times New Roman"/>
          <w:bCs w:val="0"/>
          <w:color w:val="auto"/>
        </w:rPr>
      </w:pPr>
      <w:r w:rsidRPr="000921C2">
        <w:rPr>
          <w:rFonts w:ascii="Times New Roman" w:hAnsi="Times New Roman"/>
          <w:bCs w:val="0"/>
          <w:color w:val="auto"/>
        </w:rPr>
        <w:t>Прочие результаты статистического анализа (при наличии)</w:t>
      </w:r>
    </w:p>
    <w:p w:rsidR="00DA7CD5" w:rsidRPr="000921C2" w:rsidRDefault="00DA7CD5" w:rsidP="00DA7CD5"/>
    <w:p w:rsidR="00DA7CD5" w:rsidRPr="000921C2" w:rsidRDefault="00DA7CD5" w:rsidP="00647375">
      <w:pPr>
        <w:pStyle w:val="a3"/>
        <w:numPr>
          <w:ilvl w:val="0"/>
          <w:numId w:val="5"/>
        </w:numPr>
        <w:ind w:left="0" w:firstLine="709"/>
        <w:jc w:val="both"/>
        <w:rPr>
          <w:rFonts w:ascii="Times New Roman" w:hAnsi="Times New Roman"/>
          <w:sz w:val="28"/>
          <w:szCs w:val="28"/>
        </w:rPr>
      </w:pPr>
      <w:r w:rsidRPr="000921C2">
        <w:rPr>
          <w:rFonts w:ascii="Times New Roman" w:hAnsi="Times New Roman"/>
          <w:sz w:val="28"/>
          <w:szCs w:val="28"/>
        </w:rPr>
        <w:t xml:space="preserve">Критерии оценивания развёрнутых ответов </w:t>
      </w:r>
      <w:r w:rsidRPr="000921C2">
        <w:rPr>
          <w:rFonts w:ascii="Times New Roman" w:eastAsia="Times New Roman" w:hAnsi="Times New Roman"/>
          <w:color w:val="1D1D1F"/>
          <w:sz w:val="28"/>
          <w:szCs w:val="28"/>
        </w:rPr>
        <w:t>ГК1 (соблюдение орфографических норм) и ГК2 (соблюдение пунктуационных норм) стабильно демонстрируют наименьшие проценты выполнения во всех группах участников. Особенно критична ситуация с пунктуацией (ГК2): в группе участников, получивших оценку «2», показатель составляет всего 0,6%, в группе «3» – 9,6%, и даже в группе отличников («5») он не превышает 80,5%. Это свидетельствует о стойких трудностях девятиклассников в применении пунктуационных правил при создании собственных связных высказываний (сжатого изложения и сочинения).</w:t>
      </w:r>
    </w:p>
    <w:p w:rsidR="00DA7CD5" w:rsidRPr="000921C2" w:rsidRDefault="00DA7CD5" w:rsidP="00647375">
      <w:pPr>
        <w:pStyle w:val="a3"/>
        <w:numPr>
          <w:ilvl w:val="0"/>
          <w:numId w:val="5"/>
        </w:numPr>
        <w:ind w:left="0" w:firstLine="709"/>
        <w:jc w:val="both"/>
        <w:rPr>
          <w:rFonts w:ascii="Times New Roman" w:hAnsi="Times New Roman"/>
          <w:sz w:val="28"/>
          <w:szCs w:val="28"/>
        </w:rPr>
      </w:pPr>
      <w:r w:rsidRPr="000921C2">
        <w:rPr>
          <w:rFonts w:ascii="Times New Roman" w:eastAsia="Times New Roman" w:hAnsi="Times New Roman"/>
          <w:color w:val="1D1D1F"/>
          <w:sz w:val="28"/>
          <w:szCs w:val="28"/>
        </w:rPr>
        <w:t xml:space="preserve">Высокая успешность  заданий на языковой анализ и </w:t>
      </w:r>
      <w:r w:rsidRPr="000921C2">
        <w:rPr>
          <w:rFonts w:ascii="Times New Roman" w:eastAsia="Times New Roman" w:hAnsi="Times New Roman"/>
          <w:bCs/>
          <w:color w:val="1D1D1F"/>
          <w:sz w:val="28"/>
          <w:szCs w:val="28"/>
        </w:rPr>
        <w:t>работу с содержанием текста</w:t>
      </w:r>
      <w:r w:rsidR="00214208" w:rsidRPr="000921C2">
        <w:rPr>
          <w:rFonts w:ascii="Times New Roman" w:eastAsia="Times New Roman" w:hAnsi="Times New Roman"/>
          <w:bCs/>
          <w:color w:val="1D1D1F"/>
          <w:sz w:val="28"/>
          <w:szCs w:val="28"/>
        </w:rPr>
        <w:t xml:space="preserve">. </w:t>
      </w:r>
      <w:r w:rsidRPr="000921C2">
        <w:rPr>
          <w:rFonts w:ascii="Times New Roman" w:eastAsia="Times New Roman" w:hAnsi="Times New Roman"/>
          <w:color w:val="1D1D1F"/>
          <w:sz w:val="28"/>
          <w:szCs w:val="28"/>
        </w:rPr>
        <w:t>Наиболее успешно учащиеся справляются с заданиями, проверяющими знание грамматических норм (задание 8), лексический анализ (задание 12), а также умение передавать микротемы исходного текста (ИК1) и давать прямой ответ на вопрос в сочинении (СК1). Задание 8 показывает высокую успешность даже среди слабо подготовленных учащихся (55,3% в группе «2»), а СК1 достигает 100% выполнения в группе «5».</w:t>
      </w:r>
    </w:p>
    <w:p w:rsidR="00DA7CD5" w:rsidRPr="000921C2" w:rsidRDefault="009024F8" w:rsidP="00647375">
      <w:pPr>
        <w:pStyle w:val="a3"/>
        <w:numPr>
          <w:ilvl w:val="0"/>
          <w:numId w:val="5"/>
        </w:numPr>
        <w:ind w:left="0" w:firstLine="709"/>
        <w:jc w:val="both"/>
        <w:rPr>
          <w:rFonts w:ascii="Times New Roman" w:hAnsi="Times New Roman"/>
          <w:sz w:val="28"/>
          <w:szCs w:val="28"/>
        </w:rPr>
      </w:pPr>
      <w:r w:rsidRPr="000921C2">
        <w:rPr>
          <w:rFonts w:ascii="Times New Roman" w:eastAsia="Times New Roman" w:hAnsi="Times New Roman"/>
          <w:color w:val="1D1D1F"/>
          <w:sz w:val="28"/>
          <w:szCs w:val="28"/>
        </w:rPr>
        <w:t>Экзаменационная работа эффективно разделяет участников по уровню предметной подготовки. Разрыв в процентах выполнения между группой «2» и группой «5» является значительным и закономерным по всем позициям. Например, разница в выполнении задания 8 составляет 41,7 % (55,3% против 97,0%), а по критерию ФК1 (фактическая точность речи) – 83,7 %. (15,5% против 99,2%). Это подтверждает валидность экзаменационного инструмента и объективность выставления отметок.</w:t>
      </w:r>
    </w:p>
    <w:p w:rsidR="009024F8" w:rsidRPr="000921C2" w:rsidRDefault="009024F8" w:rsidP="00647375">
      <w:pPr>
        <w:pStyle w:val="a3"/>
        <w:numPr>
          <w:ilvl w:val="0"/>
          <w:numId w:val="5"/>
        </w:numPr>
        <w:ind w:left="0" w:firstLine="709"/>
        <w:jc w:val="both"/>
        <w:rPr>
          <w:rFonts w:ascii="Times New Roman" w:hAnsi="Times New Roman"/>
          <w:sz w:val="28"/>
          <w:szCs w:val="28"/>
        </w:rPr>
      </w:pPr>
      <w:r w:rsidRPr="000921C2">
        <w:rPr>
          <w:rFonts w:ascii="Times New Roman" w:hAnsi="Times New Roman"/>
          <w:color w:val="1D1D1F"/>
          <w:sz w:val="28"/>
          <w:szCs w:val="28"/>
          <w:shd w:val="clear" w:color="auto" w:fill="FFFFFF"/>
        </w:rPr>
        <w:t xml:space="preserve">В соответствии с официальной спецификацией контрольных измерительных материалов, все 13 заданий экзаменационной работы по русскому языку относятся к базовому уровню сложности. Задания повышенного и высокого уровней сложности в модели ОГЭ по </w:t>
      </w:r>
      <w:r w:rsidR="001838CA">
        <w:rPr>
          <w:rFonts w:ascii="Times New Roman" w:hAnsi="Times New Roman"/>
          <w:color w:val="1D1D1F"/>
          <w:sz w:val="28"/>
          <w:szCs w:val="28"/>
          <w:shd w:val="clear" w:color="auto" w:fill="FFFFFF"/>
        </w:rPr>
        <w:t xml:space="preserve">русскому языку </w:t>
      </w:r>
      <w:r w:rsidRPr="000921C2">
        <w:rPr>
          <w:rFonts w:ascii="Times New Roman" w:hAnsi="Times New Roman"/>
          <w:color w:val="1D1D1F"/>
          <w:sz w:val="28"/>
          <w:szCs w:val="28"/>
          <w:shd w:val="clear" w:color="auto" w:fill="FFFFFF"/>
        </w:rPr>
        <w:t xml:space="preserve">отсутствуют, что отражено в соответствующих строках </w:t>
      </w:r>
      <w:r w:rsidR="00F81198" w:rsidRPr="000921C2">
        <w:rPr>
          <w:rFonts w:ascii="Times New Roman" w:hAnsi="Times New Roman"/>
          <w:b/>
          <w:color w:val="1D1D1F"/>
          <w:sz w:val="28"/>
          <w:szCs w:val="28"/>
          <w:shd w:val="clear" w:color="auto" w:fill="FFFFFF"/>
        </w:rPr>
        <w:t>Т</w:t>
      </w:r>
      <w:r w:rsidRPr="000921C2">
        <w:rPr>
          <w:rFonts w:ascii="Times New Roman" w:hAnsi="Times New Roman"/>
          <w:b/>
          <w:color w:val="1D1D1F"/>
          <w:sz w:val="28"/>
          <w:szCs w:val="28"/>
          <w:shd w:val="clear" w:color="auto" w:fill="FFFFFF"/>
        </w:rPr>
        <w:t>аблицы 2-3</w:t>
      </w:r>
      <w:r w:rsidRPr="000921C2">
        <w:rPr>
          <w:rFonts w:ascii="Times New Roman" w:hAnsi="Times New Roman"/>
          <w:color w:val="1D1D1F"/>
          <w:sz w:val="28"/>
          <w:szCs w:val="28"/>
          <w:shd w:val="clear" w:color="auto" w:fill="FFFFFF"/>
        </w:rPr>
        <w:t>.</w:t>
      </w:r>
    </w:p>
    <w:p w:rsidR="00D75ECF" w:rsidRPr="000921C2" w:rsidRDefault="00D75ECF" w:rsidP="00D75ECF">
      <w:pPr>
        <w:ind w:firstLine="567"/>
        <w:contextualSpacing/>
        <w:jc w:val="center"/>
        <w:rPr>
          <w:b/>
          <w:iCs/>
          <w:sz w:val="28"/>
          <w:szCs w:val="28"/>
        </w:rPr>
      </w:pPr>
    </w:p>
    <w:p w:rsidR="00D75ECF" w:rsidRPr="000921C2" w:rsidRDefault="00D75ECF" w:rsidP="00D75ECF">
      <w:pPr>
        <w:spacing w:line="360" w:lineRule="auto"/>
        <w:jc w:val="both"/>
      </w:pPr>
    </w:p>
    <w:p w:rsidR="00D75ECF" w:rsidRPr="000921C2" w:rsidRDefault="00D75ECF" w:rsidP="00647375">
      <w:pPr>
        <w:numPr>
          <w:ilvl w:val="1"/>
          <w:numId w:val="22"/>
        </w:numPr>
        <w:ind w:left="999"/>
        <w:contextualSpacing/>
        <w:jc w:val="both"/>
        <w:rPr>
          <w:i/>
        </w:rPr>
      </w:pPr>
      <w:r w:rsidRPr="000921C2">
        <w:rPr>
          <w:b/>
          <w:iCs/>
          <w:sz w:val="28"/>
        </w:rPr>
        <w:t xml:space="preserve">Методический анализ выполнения заданий КИМ обучающимися с разными уровнями подготовки и рекомендации для учителей по совершенствованию преподавания </w:t>
      </w:r>
      <w:r w:rsidR="00853B04">
        <w:rPr>
          <w:b/>
          <w:iCs/>
          <w:sz w:val="28"/>
        </w:rPr>
        <w:t>русского языка</w:t>
      </w:r>
    </w:p>
    <w:p w:rsidR="00D75ECF" w:rsidRPr="000921C2" w:rsidRDefault="00D75ECF" w:rsidP="00D75ECF">
      <w:pPr>
        <w:ind w:firstLine="709"/>
        <w:jc w:val="both"/>
        <w:rPr>
          <w:i/>
        </w:rPr>
      </w:pPr>
    </w:p>
    <w:p w:rsidR="00D75ECF" w:rsidRPr="00C35E2B" w:rsidRDefault="00D75ECF" w:rsidP="00647375">
      <w:pPr>
        <w:pStyle w:val="3"/>
        <w:numPr>
          <w:ilvl w:val="2"/>
          <w:numId w:val="22"/>
        </w:numPr>
        <w:ind w:left="1791"/>
        <w:jc w:val="both"/>
        <w:rPr>
          <w:rFonts w:ascii="Times New Roman" w:hAnsi="Times New Roman"/>
          <w:bCs w:val="0"/>
          <w:color w:val="auto"/>
        </w:rPr>
      </w:pPr>
      <w:r w:rsidRPr="00C35E2B">
        <w:rPr>
          <w:rFonts w:ascii="Times New Roman" w:hAnsi="Times New Roman"/>
          <w:bCs w:val="0"/>
          <w:color w:val="auto"/>
        </w:rPr>
        <w:t>Методический анализ выполнения заданий обучающимися с минимальным уровнем подготовки (получивших отметку «2»), включая методические рекомендации для учителей</w:t>
      </w:r>
    </w:p>
    <w:p w:rsidR="00D75ECF" w:rsidRPr="00C35E2B" w:rsidRDefault="00D75ECF" w:rsidP="00D75ECF">
      <w:pPr>
        <w:ind w:firstLine="567"/>
        <w:jc w:val="both"/>
        <w:rPr>
          <w:rFonts w:eastAsia="Times New Roman"/>
          <w:bCs/>
          <w:i/>
          <w:iCs/>
        </w:rPr>
      </w:pPr>
    </w:p>
    <w:p w:rsidR="00D75ECF" w:rsidRPr="00C35E2B" w:rsidRDefault="00D75ECF" w:rsidP="00647375">
      <w:pPr>
        <w:pStyle w:val="3"/>
        <w:numPr>
          <w:ilvl w:val="3"/>
          <w:numId w:val="22"/>
        </w:numPr>
        <w:tabs>
          <w:tab w:val="left" w:pos="567"/>
        </w:tabs>
        <w:ind w:left="2350"/>
        <w:rPr>
          <w:rFonts w:ascii="Times New Roman" w:hAnsi="Times New Roman"/>
          <w:color w:val="auto"/>
        </w:rPr>
      </w:pPr>
      <w:r w:rsidRPr="00C35E2B">
        <w:rPr>
          <w:rFonts w:ascii="Times New Roman" w:hAnsi="Times New Roman"/>
          <w:color w:val="auto"/>
        </w:rPr>
        <w:t xml:space="preserve">Описание предметной подготовки участников ОГЭ, получивших отметку «2», анализ типичных дефицитов в подготовке </w:t>
      </w:r>
    </w:p>
    <w:p w:rsidR="00D75ECF" w:rsidRPr="00C35E2B" w:rsidRDefault="00D75ECF" w:rsidP="00D75ECF">
      <w:pPr>
        <w:ind w:firstLine="567"/>
        <w:jc w:val="both"/>
        <w:rPr>
          <w:rFonts w:eastAsia="Times New Roman"/>
          <w:b/>
          <w:bCs/>
          <w:i/>
          <w:iCs/>
        </w:rPr>
      </w:pPr>
    </w:p>
    <w:p w:rsidR="00D75ECF" w:rsidRPr="00C35E2B"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C35E2B">
        <w:rPr>
          <w:rFonts w:ascii="Times New Roman" w:eastAsia="Times New Roman" w:hAnsi="Times New Roman"/>
          <w:b/>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r w:rsidRPr="00C35E2B">
        <w:rPr>
          <w:rFonts w:ascii="Times New Roman" w:eastAsia="Times New Roman" w:hAnsi="Times New Roman"/>
          <w:bCs/>
          <w:iCs/>
          <w:sz w:val="24"/>
          <w:szCs w:val="24"/>
          <w:lang w:eastAsia="ru-RU"/>
        </w:rPr>
        <w:t>)</w:t>
      </w:r>
    </w:p>
    <w:p w:rsidR="00D75ECF" w:rsidRPr="00C35E2B" w:rsidRDefault="00D75ECF" w:rsidP="00D75ECF">
      <w:pPr>
        <w:ind w:firstLine="567"/>
        <w:jc w:val="both"/>
        <w:rPr>
          <w:rFonts w:eastAsia="Times New Roman"/>
          <w:bCs/>
          <w:i/>
          <w:iCs/>
        </w:rPr>
      </w:pPr>
    </w:p>
    <w:p w:rsidR="00A36723" w:rsidRPr="00C35E2B" w:rsidRDefault="00A36723" w:rsidP="00C35E2B">
      <w:pPr>
        <w:spacing w:line="276" w:lineRule="auto"/>
        <w:ind w:firstLine="709"/>
        <w:jc w:val="both"/>
        <w:rPr>
          <w:b/>
        </w:rPr>
      </w:pPr>
      <w:r w:rsidRPr="00C35E2B">
        <w:t xml:space="preserve">Исходя из анализа выполнения заданий (группа «2»), </w:t>
      </w:r>
      <w:r w:rsidRPr="00C35E2B">
        <w:rPr>
          <w:b/>
        </w:rPr>
        <w:t>в наибольшей степени сформированы умения по следующим темам:</w:t>
      </w:r>
    </w:p>
    <w:p w:rsidR="006C659D" w:rsidRPr="00C35E2B" w:rsidRDefault="00A36723" w:rsidP="00647375">
      <w:pPr>
        <w:pStyle w:val="a3"/>
        <w:numPr>
          <w:ilvl w:val="0"/>
          <w:numId w:val="6"/>
        </w:numPr>
        <w:spacing w:after="0"/>
        <w:ind w:left="0" w:firstLine="709"/>
        <w:jc w:val="both"/>
        <w:rPr>
          <w:rFonts w:ascii="Times New Roman" w:hAnsi="Times New Roman"/>
          <w:sz w:val="24"/>
          <w:szCs w:val="24"/>
        </w:rPr>
      </w:pPr>
      <w:r w:rsidRPr="00C35E2B">
        <w:rPr>
          <w:rFonts w:ascii="Times New Roman" w:hAnsi="Times New Roman"/>
          <w:sz w:val="24"/>
          <w:szCs w:val="24"/>
        </w:rPr>
        <w:t>Морфологические нормы современного русского литературного языка (задание 8, процент выполнения 55,3%);</w:t>
      </w:r>
    </w:p>
    <w:p w:rsidR="006C659D" w:rsidRPr="00C35E2B" w:rsidRDefault="006C659D" w:rsidP="00647375">
      <w:pPr>
        <w:pStyle w:val="a3"/>
        <w:numPr>
          <w:ilvl w:val="0"/>
          <w:numId w:val="6"/>
        </w:numPr>
        <w:spacing w:after="0"/>
        <w:ind w:left="0" w:firstLine="709"/>
        <w:jc w:val="both"/>
        <w:rPr>
          <w:rFonts w:ascii="Times New Roman" w:hAnsi="Times New Roman"/>
          <w:sz w:val="24"/>
          <w:szCs w:val="24"/>
        </w:rPr>
      </w:pPr>
      <w:r w:rsidRPr="00C35E2B">
        <w:rPr>
          <w:rFonts w:ascii="Times New Roman" w:hAnsi="Times New Roman"/>
          <w:sz w:val="24"/>
          <w:szCs w:val="24"/>
        </w:rPr>
        <w:t>Синтаксический анализ предложения (задание 2, 42,7%);</w:t>
      </w:r>
    </w:p>
    <w:p w:rsidR="00A36723" w:rsidRPr="00C35E2B" w:rsidRDefault="00A36723" w:rsidP="00647375">
      <w:pPr>
        <w:pStyle w:val="a3"/>
        <w:numPr>
          <w:ilvl w:val="0"/>
          <w:numId w:val="6"/>
        </w:numPr>
        <w:spacing w:after="0"/>
        <w:ind w:left="0" w:firstLine="709"/>
        <w:jc w:val="both"/>
        <w:rPr>
          <w:rFonts w:ascii="Times New Roman" w:hAnsi="Times New Roman"/>
          <w:sz w:val="24"/>
          <w:szCs w:val="24"/>
        </w:rPr>
      </w:pPr>
      <w:r w:rsidRPr="00C35E2B">
        <w:rPr>
          <w:rFonts w:ascii="Times New Roman" w:hAnsi="Times New Roman"/>
          <w:sz w:val="24"/>
          <w:szCs w:val="24"/>
        </w:rPr>
        <w:t>Лексический анализ слова (задание 1</w:t>
      </w:r>
      <w:r w:rsidR="006C659D" w:rsidRPr="00C35E2B">
        <w:rPr>
          <w:rFonts w:ascii="Times New Roman" w:hAnsi="Times New Roman"/>
          <w:sz w:val="24"/>
          <w:szCs w:val="24"/>
        </w:rPr>
        <w:t>2, 36,9%);</w:t>
      </w:r>
    </w:p>
    <w:p w:rsidR="006C659D" w:rsidRPr="00C35E2B" w:rsidRDefault="006C659D" w:rsidP="00647375">
      <w:pPr>
        <w:pStyle w:val="a3"/>
        <w:numPr>
          <w:ilvl w:val="0"/>
          <w:numId w:val="6"/>
        </w:numPr>
        <w:spacing w:after="0"/>
        <w:ind w:left="0" w:firstLine="709"/>
        <w:jc w:val="both"/>
        <w:rPr>
          <w:rFonts w:ascii="Times New Roman" w:hAnsi="Times New Roman"/>
          <w:sz w:val="24"/>
          <w:szCs w:val="24"/>
        </w:rPr>
      </w:pPr>
      <w:r w:rsidRPr="00C35E2B">
        <w:rPr>
          <w:rFonts w:ascii="Times New Roman" w:hAnsi="Times New Roman"/>
          <w:sz w:val="24"/>
          <w:szCs w:val="24"/>
        </w:rPr>
        <w:t>Сжатие исходного текста (приемы компрессии) (ИК2, 44,7%) и сохранение содержания исходного текста (ИК1, 42,2%).</w:t>
      </w:r>
    </w:p>
    <w:p w:rsidR="008E33BF" w:rsidRPr="00C35E2B" w:rsidRDefault="008E33BF" w:rsidP="00C35E2B">
      <w:pPr>
        <w:spacing w:line="276" w:lineRule="auto"/>
        <w:ind w:firstLine="709"/>
        <w:jc w:val="both"/>
      </w:pPr>
      <w:r w:rsidRPr="00C35E2B">
        <w:t>Обучающиеся, получившие отметку «2», демонстрируют базовые, но недостаточные для успешной сдачи экзамена навыки. В наибольшей степени у них сформированы умения, связанные с базовым синтаксическим анализом (задание 2 — 42,7%) и соблюдением основных грамматических (морфологических) норм (задание 8 — 55,3%). Также относительно лучше усвоен лексический анализ слова (задание 12 — 36,9%).</w:t>
      </w:r>
    </w:p>
    <w:p w:rsidR="00D75ECF" w:rsidRPr="00C35E2B" w:rsidRDefault="008E33BF" w:rsidP="00C35E2B">
      <w:pPr>
        <w:spacing w:line="276" w:lineRule="auto"/>
        <w:ind w:firstLine="709"/>
        <w:jc w:val="both"/>
      </w:pPr>
      <w:r w:rsidRPr="00C35E2B">
        <w:t>Из навыков письменной речи обучающиеся данной группы в большей степени владеют умениями, проверяемыми при написании изложения: они способны удерживать содержание исходного текста (ИК1 — 42,2%), применять базовые приемы сжатия (ИК2 — 44,7%) и сохранять общую логику повествования (ИК3 — 38,3%). Это свидетельствует о том, что учащиеся в целом понимают смысл прочитанного и могут выделять в нем главную информацию, однако им не хватает компетенций для оформления собственных мыслей в формате сочинения и поддержания элементарной грамотности.</w:t>
      </w:r>
    </w:p>
    <w:p w:rsidR="006C659D" w:rsidRPr="00C35E2B" w:rsidRDefault="006C659D" w:rsidP="00C35E2B">
      <w:pPr>
        <w:spacing w:line="276" w:lineRule="auto"/>
        <w:ind w:firstLine="709"/>
        <w:jc w:val="both"/>
      </w:pPr>
    </w:p>
    <w:p w:rsidR="00D75ECF" w:rsidRPr="00C35E2B"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5E06F7" w:rsidRPr="00C35E2B" w:rsidRDefault="005E06F7" w:rsidP="005E06F7">
      <w:pPr>
        <w:pStyle w:val="a3"/>
        <w:spacing w:after="0" w:line="240" w:lineRule="auto"/>
        <w:ind w:left="709"/>
        <w:jc w:val="both"/>
        <w:rPr>
          <w:rFonts w:ascii="Times New Roman" w:eastAsia="Times New Roman" w:hAnsi="Times New Roman"/>
          <w:b/>
          <w:bCs/>
          <w:iCs/>
          <w:sz w:val="24"/>
          <w:szCs w:val="24"/>
          <w:lang w:eastAsia="ru-RU"/>
        </w:rPr>
      </w:pPr>
    </w:p>
    <w:p w:rsidR="00955A43" w:rsidRPr="00C35E2B" w:rsidRDefault="00880633" w:rsidP="00C35E2B">
      <w:pPr>
        <w:autoSpaceDE w:val="0"/>
        <w:autoSpaceDN w:val="0"/>
        <w:adjustRightInd w:val="0"/>
        <w:spacing w:line="276" w:lineRule="auto"/>
        <w:ind w:firstLine="709"/>
        <w:jc w:val="both"/>
        <w:rPr>
          <w:i/>
        </w:rPr>
      </w:pPr>
      <w:r w:rsidRPr="00C35E2B">
        <w:t xml:space="preserve">Следует выделить группу выпускников с низким уровнем коммуникативной компетенции, получивших за сочинение отметку «2». </w:t>
      </w:r>
      <w:r w:rsidR="005E06F7" w:rsidRPr="00C35E2B">
        <w:t xml:space="preserve"> </w:t>
      </w:r>
      <w:r w:rsidR="00AA0967" w:rsidRPr="00C35E2B">
        <w:rPr>
          <w:lang w:eastAsia="en-US"/>
        </w:rPr>
        <w:t>23,3</w:t>
      </w:r>
      <w:r w:rsidR="00955A43" w:rsidRPr="00C35E2B">
        <w:rPr>
          <w:lang w:eastAsia="en-US"/>
        </w:rPr>
        <w:t xml:space="preserve">% выпускников не смогли </w:t>
      </w:r>
      <w:r w:rsidR="00955A43" w:rsidRPr="00C35E2B">
        <w:t xml:space="preserve">ответить на поставленный вопрос, дать определение, написать сочинение без фактических ошибок, </w:t>
      </w:r>
      <w:r w:rsidR="00AA0967" w:rsidRPr="00C35E2B">
        <w:t>связанных с пониманием текста, в 2025 году этот показатель был 20%,  в</w:t>
      </w:r>
      <w:r w:rsidR="00955A43" w:rsidRPr="00C35E2B">
        <w:t xml:space="preserve"> </w:t>
      </w:r>
      <w:r w:rsidR="00AA0967" w:rsidRPr="00C35E2B">
        <w:t xml:space="preserve">2024 году - </w:t>
      </w:r>
      <w:r w:rsidR="00955A43" w:rsidRPr="00C35E2B">
        <w:t>37</w:t>
      </w:r>
      <w:r w:rsidR="00AA0967" w:rsidRPr="00C35E2B">
        <w:t>%</w:t>
      </w:r>
      <w:r w:rsidR="00955A43" w:rsidRPr="00C35E2B">
        <w:t xml:space="preserve">. </w:t>
      </w:r>
      <w:r w:rsidR="00AA0967" w:rsidRPr="00C35E2B">
        <w:t xml:space="preserve"> </w:t>
      </w:r>
      <w:r w:rsidR="00D468C3" w:rsidRPr="00C35E2B">
        <w:rPr>
          <w:color w:val="1D1D1F"/>
          <w:shd w:val="clear" w:color="auto" w:fill="FFFFFF"/>
        </w:rPr>
        <w:t xml:space="preserve"> Наблюдается  общая  тенденция</w:t>
      </w:r>
      <w:r w:rsidR="00AA0967" w:rsidRPr="00C35E2B">
        <w:rPr>
          <w:color w:val="1D1D1F"/>
          <w:shd w:val="clear" w:color="auto" w:fill="FFFFFF"/>
        </w:rPr>
        <w:t xml:space="preserve"> к снижению (с 37% в 2024 году до 23,3% в 2026 году), несмотря на незначительный рост данного показателя по сравнению с 2025 годом.</w:t>
      </w:r>
    </w:p>
    <w:p w:rsidR="00955A43" w:rsidRPr="00C35E2B" w:rsidRDefault="00955A43" w:rsidP="00C35E2B">
      <w:pPr>
        <w:autoSpaceDE w:val="0"/>
        <w:autoSpaceDN w:val="0"/>
        <w:adjustRightInd w:val="0"/>
        <w:spacing w:line="276" w:lineRule="auto"/>
        <w:ind w:firstLine="709"/>
        <w:jc w:val="both"/>
      </w:pPr>
      <w:r w:rsidRPr="00C35E2B">
        <w:rPr>
          <w:lang w:eastAsia="en-US"/>
        </w:rPr>
        <w:t>10</w:t>
      </w:r>
      <w:r w:rsidR="00AA0967" w:rsidRPr="00C35E2B">
        <w:rPr>
          <w:lang w:eastAsia="en-US"/>
        </w:rPr>
        <w:t>,4</w:t>
      </w:r>
      <w:r w:rsidRPr="00C35E2B">
        <w:rPr>
          <w:lang w:eastAsia="en-US"/>
        </w:rPr>
        <w:t xml:space="preserve">% девятиклассников не </w:t>
      </w:r>
      <w:r w:rsidRPr="00C35E2B">
        <w:t>смогли привести примеры–аргуме</w:t>
      </w:r>
      <w:r w:rsidR="00D468C3" w:rsidRPr="00C35E2B">
        <w:t>нты из текста</w:t>
      </w:r>
      <w:r w:rsidRPr="00C35E2B">
        <w:t>. В</w:t>
      </w:r>
      <w:r w:rsidR="00AA0967" w:rsidRPr="00C35E2B">
        <w:t xml:space="preserve"> 2025</w:t>
      </w:r>
      <w:r w:rsidRPr="00C35E2B">
        <w:t xml:space="preserve"> году этот показатель был </w:t>
      </w:r>
      <w:r w:rsidR="00AA0967" w:rsidRPr="00C35E2B">
        <w:t>10</w:t>
      </w:r>
      <w:r w:rsidRPr="00C35E2B">
        <w:t>%,</w:t>
      </w:r>
      <w:r w:rsidR="00AA0967" w:rsidRPr="00C35E2B">
        <w:t xml:space="preserve"> в 2024</w:t>
      </w:r>
      <w:r w:rsidRPr="00C35E2B">
        <w:t xml:space="preserve"> году – </w:t>
      </w:r>
      <w:r w:rsidR="00AA0967" w:rsidRPr="00C35E2B">
        <w:t>15</w:t>
      </w:r>
      <w:r w:rsidRPr="00C35E2B">
        <w:t xml:space="preserve">%. </w:t>
      </w:r>
    </w:p>
    <w:p w:rsidR="00955A43" w:rsidRPr="00C35E2B" w:rsidRDefault="00D468C3" w:rsidP="00C35E2B">
      <w:pPr>
        <w:autoSpaceDE w:val="0"/>
        <w:autoSpaceDN w:val="0"/>
        <w:adjustRightInd w:val="0"/>
        <w:spacing w:line="276" w:lineRule="auto"/>
        <w:ind w:firstLine="709"/>
        <w:jc w:val="both"/>
      </w:pPr>
      <w:r w:rsidRPr="00C35E2B">
        <w:t>8,3</w:t>
      </w:r>
      <w:r w:rsidR="00955A43" w:rsidRPr="00C35E2B">
        <w:t>% не сумели создать связный текст без логических ошибок и ошибок в членении текста на абзацы. В 202</w:t>
      </w:r>
      <w:r w:rsidRPr="00C35E2B">
        <w:t>5</w:t>
      </w:r>
      <w:r w:rsidR="00955A43" w:rsidRPr="00C35E2B">
        <w:t xml:space="preserve"> году этот показатель был </w:t>
      </w:r>
      <w:r w:rsidRPr="00C35E2B">
        <w:t>10%, в 2024</w:t>
      </w:r>
      <w:r w:rsidR="00955A43" w:rsidRPr="00C35E2B">
        <w:t xml:space="preserve"> году – </w:t>
      </w:r>
      <w:r w:rsidRPr="00C35E2B">
        <w:t>16</w:t>
      </w:r>
      <w:r w:rsidR="00955A43" w:rsidRPr="00C35E2B">
        <w:t>%.</w:t>
      </w:r>
    </w:p>
    <w:p w:rsidR="00955A43" w:rsidRPr="00C35E2B" w:rsidRDefault="00D468C3" w:rsidP="00C35E2B">
      <w:pPr>
        <w:spacing w:line="276" w:lineRule="auto"/>
        <w:ind w:firstLine="709"/>
        <w:jc w:val="both"/>
      </w:pPr>
      <w:r w:rsidRPr="00C35E2B">
        <w:t>13,6</w:t>
      </w:r>
      <w:r w:rsidR="00955A43" w:rsidRPr="00C35E2B">
        <w:t xml:space="preserve">% не смогли </w:t>
      </w:r>
      <w:r w:rsidR="00955A43" w:rsidRPr="00C35E2B">
        <w:rPr>
          <w:color w:val="000000"/>
        </w:rPr>
        <w:t xml:space="preserve">написать сочинение, которое бы соответствовало заданному типу речи (рассуждение) и характеризовалось композиционной стройностью и завершенностью. </w:t>
      </w:r>
      <w:r w:rsidR="00955A43" w:rsidRPr="00C35E2B">
        <w:t>В 202</w:t>
      </w:r>
      <w:r w:rsidRPr="00C35E2B">
        <w:t>5</w:t>
      </w:r>
      <w:r w:rsidR="00955A43" w:rsidRPr="00C35E2B">
        <w:t xml:space="preserve"> году этот показатель </w:t>
      </w:r>
      <w:r w:rsidRPr="00C35E2B">
        <w:t>был 7</w:t>
      </w:r>
      <w:r w:rsidR="00955A43" w:rsidRPr="00C35E2B">
        <w:t>%,</w:t>
      </w:r>
      <w:r w:rsidRPr="00C35E2B">
        <w:t xml:space="preserve"> в 2024</w:t>
      </w:r>
      <w:r w:rsidR="00955A43" w:rsidRPr="00C35E2B">
        <w:t xml:space="preserve"> </w:t>
      </w:r>
      <w:r w:rsidRPr="00C35E2B">
        <w:t>году – 19</w:t>
      </w:r>
      <w:r w:rsidR="00955A43" w:rsidRPr="00C35E2B">
        <w:t>%.</w:t>
      </w:r>
    </w:p>
    <w:p w:rsidR="00880633" w:rsidRPr="00C35E2B" w:rsidRDefault="00880633" w:rsidP="00C35E2B">
      <w:pPr>
        <w:spacing w:line="276" w:lineRule="auto"/>
        <w:ind w:firstLine="709"/>
        <w:jc w:val="both"/>
      </w:pPr>
      <w:r w:rsidRPr="00C35E2B">
        <w:t>Выпускники, получившие неудовлетворительные отметки, не вполне ясно представляют себе, как следует аргум</w:t>
      </w:r>
      <w:r w:rsidR="005E06F7" w:rsidRPr="00C35E2B">
        <w:t>ентировать собственное мнение, т</w:t>
      </w:r>
      <w:r w:rsidRPr="00C35E2B">
        <w:t>о есть ошибки в выполнении экзаменуемыми третьей части работы свидетельствуют также о несформированном понятийном аппарате и недостаточно развитых навыках аналитической работы со словом и текстом, об отсутствии регулярной практики в анализе прочитанного произведения. Приведённые статистические данные свидетельствуют о неготовности выпускников 2025 года, получивших на экзамене отметку «2», к выполнению части 3 работы – созданию текста в соответствии с заданной темой и функционально смысловым типом речи.</w:t>
      </w:r>
    </w:p>
    <w:p w:rsidR="00955A43" w:rsidRPr="00C35E2B" w:rsidRDefault="00880633" w:rsidP="00C35E2B">
      <w:pPr>
        <w:pStyle w:val="a3"/>
        <w:spacing w:after="0"/>
        <w:ind w:left="0" w:firstLine="709"/>
        <w:jc w:val="both"/>
        <w:rPr>
          <w:rFonts w:eastAsia="Times New Roman"/>
          <w:b/>
          <w:bCs/>
          <w:iCs/>
          <w:sz w:val="24"/>
          <w:szCs w:val="24"/>
        </w:rPr>
      </w:pPr>
      <w:r w:rsidRPr="00C35E2B">
        <w:rPr>
          <w:rFonts w:ascii="Times New Roman" w:hAnsi="Times New Roman"/>
          <w:sz w:val="24"/>
          <w:szCs w:val="24"/>
        </w:rPr>
        <w:t>Экзамен 2026 года (как и экзамен 2025 года) выявил также ещё одну важную проблему, которая помешала некоторым выпускникам получить удовлетворительные отметки. Это несерьёзное отношение и самих выпускников, и педагогов, и родителей к требованиям, предъявляемым к письменным работам. Больше половины выпускников получили за содержание изложения (ИК1-ИК3) 0 баллов, за содержание сочинения-рассуждения (СК1-СК4) 0 баллов только потому, что в работах не было 70 слов. Некоторые выпускники написали только изложение или только сочинение.</w:t>
      </w:r>
    </w:p>
    <w:p w:rsidR="00A36723" w:rsidRPr="00C35E2B" w:rsidRDefault="00A36723" w:rsidP="00C35E2B">
      <w:pPr>
        <w:pStyle w:val="a3"/>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В наименьшей степени сформированы умения, связанные с грамотным письмом в связном тексте и логикой высказывания. Критические дефициты наблюдаются в:</w:t>
      </w:r>
    </w:p>
    <w:p w:rsidR="00A36723" w:rsidRPr="00C35E2B" w:rsidRDefault="00C35E2B" w:rsidP="00647375">
      <w:pPr>
        <w:pStyle w:val="a3"/>
        <w:numPr>
          <w:ilvl w:val="0"/>
          <w:numId w:val="7"/>
        </w:numPr>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собл</w:t>
      </w:r>
      <w:r w:rsidR="00A36723" w:rsidRPr="00C35E2B">
        <w:rPr>
          <w:rFonts w:ascii="Times New Roman" w:eastAsia="Times New Roman" w:hAnsi="Times New Roman"/>
          <w:bCs/>
          <w:iCs/>
          <w:sz w:val="24"/>
          <w:szCs w:val="24"/>
          <w:lang w:eastAsia="ru-RU"/>
        </w:rPr>
        <w:t>юдении пунктуационных норм в сочинении (ГК2, 0,6%);</w:t>
      </w:r>
    </w:p>
    <w:p w:rsidR="00A36723" w:rsidRPr="00C35E2B" w:rsidRDefault="00C35E2B" w:rsidP="00647375">
      <w:pPr>
        <w:pStyle w:val="a3"/>
        <w:numPr>
          <w:ilvl w:val="0"/>
          <w:numId w:val="7"/>
        </w:numPr>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собл</w:t>
      </w:r>
      <w:r w:rsidR="00A36723" w:rsidRPr="00C35E2B">
        <w:rPr>
          <w:rFonts w:ascii="Times New Roman" w:eastAsia="Times New Roman" w:hAnsi="Times New Roman"/>
          <w:bCs/>
          <w:iCs/>
          <w:sz w:val="24"/>
          <w:szCs w:val="24"/>
          <w:lang w:eastAsia="ru-RU"/>
        </w:rPr>
        <w:t>юдении орфографических норм в сочинении (ГК1, 1,0%);</w:t>
      </w:r>
    </w:p>
    <w:p w:rsidR="00A36723" w:rsidRPr="00C35E2B" w:rsidRDefault="00C35E2B" w:rsidP="00647375">
      <w:pPr>
        <w:pStyle w:val="a3"/>
        <w:numPr>
          <w:ilvl w:val="0"/>
          <w:numId w:val="7"/>
        </w:numPr>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логич</w:t>
      </w:r>
      <w:r w:rsidR="00A36723" w:rsidRPr="00C35E2B">
        <w:rPr>
          <w:rFonts w:ascii="Times New Roman" w:eastAsia="Times New Roman" w:hAnsi="Times New Roman"/>
          <w:bCs/>
          <w:iCs/>
          <w:sz w:val="24"/>
          <w:szCs w:val="24"/>
          <w:lang w:eastAsia="ru-RU"/>
        </w:rPr>
        <w:t>ности речи и композиционной стройности сочинения (СК3, 8,3%; СК4, 13,6%);</w:t>
      </w:r>
    </w:p>
    <w:p w:rsidR="00FF5C31" w:rsidRPr="00C35E2B" w:rsidRDefault="00C35E2B" w:rsidP="00647375">
      <w:pPr>
        <w:pStyle w:val="a3"/>
        <w:numPr>
          <w:ilvl w:val="0"/>
          <w:numId w:val="7"/>
        </w:numPr>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смыс</w:t>
      </w:r>
      <w:r w:rsidR="00FF5C31" w:rsidRPr="00C35E2B">
        <w:rPr>
          <w:rFonts w:ascii="Times New Roman" w:eastAsia="Times New Roman" w:hAnsi="Times New Roman"/>
          <w:bCs/>
          <w:iCs/>
          <w:sz w:val="24"/>
          <w:szCs w:val="24"/>
          <w:lang w:eastAsia="ru-RU"/>
        </w:rPr>
        <w:t>ловом анализе текста (задание 10, 26,2%);</w:t>
      </w:r>
    </w:p>
    <w:p w:rsidR="00FF5C31" w:rsidRPr="00C35E2B" w:rsidRDefault="00C35E2B" w:rsidP="00647375">
      <w:pPr>
        <w:pStyle w:val="a3"/>
        <w:numPr>
          <w:ilvl w:val="0"/>
          <w:numId w:val="7"/>
        </w:numPr>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основных в</w:t>
      </w:r>
      <w:r w:rsidR="00FF5C31" w:rsidRPr="00C35E2B">
        <w:rPr>
          <w:rFonts w:ascii="Times New Roman" w:eastAsia="Times New Roman" w:hAnsi="Times New Roman"/>
          <w:bCs/>
          <w:iCs/>
          <w:sz w:val="24"/>
          <w:szCs w:val="24"/>
          <w:lang w:eastAsia="ru-RU"/>
        </w:rPr>
        <w:t>ыразительных ср</w:t>
      </w:r>
      <w:r>
        <w:rPr>
          <w:rFonts w:ascii="Times New Roman" w:eastAsia="Times New Roman" w:hAnsi="Times New Roman"/>
          <w:bCs/>
          <w:iCs/>
          <w:sz w:val="24"/>
          <w:szCs w:val="24"/>
          <w:lang w:eastAsia="ru-RU"/>
        </w:rPr>
        <w:t>едствах лексики и фразеологии (</w:t>
      </w:r>
      <w:r w:rsidR="00FF5C31" w:rsidRPr="00C35E2B">
        <w:rPr>
          <w:rFonts w:ascii="Times New Roman" w:eastAsia="Times New Roman" w:hAnsi="Times New Roman"/>
          <w:bCs/>
          <w:iCs/>
          <w:sz w:val="24"/>
          <w:szCs w:val="24"/>
          <w:lang w:eastAsia="ru-RU"/>
        </w:rPr>
        <w:t>задание 11, 23,3%);</w:t>
      </w:r>
    </w:p>
    <w:p w:rsidR="00A36723" w:rsidRPr="00C35E2B" w:rsidRDefault="00C35E2B" w:rsidP="00647375">
      <w:pPr>
        <w:pStyle w:val="a3"/>
        <w:numPr>
          <w:ilvl w:val="0"/>
          <w:numId w:val="7"/>
        </w:numPr>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пунктуационн</w:t>
      </w:r>
      <w:r w:rsidR="00A36723" w:rsidRPr="00C35E2B">
        <w:rPr>
          <w:rFonts w:ascii="Times New Roman" w:eastAsia="Times New Roman" w:hAnsi="Times New Roman"/>
          <w:bCs/>
          <w:iCs/>
          <w:sz w:val="24"/>
          <w:szCs w:val="24"/>
          <w:lang w:eastAsia="ru-RU"/>
        </w:rPr>
        <w:t>ом анализе предложений (задания 4 и 5, 26,2% и 32,0% соответственно).</w:t>
      </w:r>
    </w:p>
    <w:p w:rsidR="00D75ECF" w:rsidRPr="00C35E2B" w:rsidRDefault="00D75ECF" w:rsidP="00D75ECF">
      <w:pPr>
        <w:pStyle w:val="a3"/>
        <w:spacing w:after="0" w:line="240" w:lineRule="auto"/>
        <w:ind w:left="0"/>
        <w:jc w:val="both"/>
        <w:rPr>
          <w:rFonts w:ascii="Times New Roman" w:eastAsia="Times New Roman" w:hAnsi="Times New Roman"/>
          <w:bCs/>
          <w:iCs/>
          <w:sz w:val="24"/>
          <w:szCs w:val="24"/>
        </w:rPr>
      </w:pPr>
    </w:p>
    <w:p w:rsidR="00C35E2B" w:rsidRPr="00C35E2B" w:rsidRDefault="00C35E2B" w:rsidP="00C35E2B">
      <w:pPr>
        <w:ind w:firstLine="567"/>
        <w:jc w:val="center"/>
        <w:rPr>
          <w:rFonts w:eastAsia="Times New Roman"/>
          <w:bCs/>
          <w:iCs/>
        </w:rPr>
      </w:pPr>
      <w:r w:rsidRPr="00C35E2B">
        <w:rPr>
          <w:rFonts w:eastAsia="Times New Roman"/>
          <w:bCs/>
          <w:iCs/>
        </w:rPr>
        <w:t>Т</w:t>
      </w:r>
      <w:r w:rsidR="00D75ECF" w:rsidRPr="00C35E2B">
        <w:rPr>
          <w:rFonts w:eastAsia="Times New Roman"/>
          <w:bCs/>
          <w:iCs/>
        </w:rPr>
        <w:t>емы программы и умения, которые в наименьшей степени сформированы,</w:t>
      </w:r>
    </w:p>
    <w:p w:rsidR="00D75ECF" w:rsidRPr="00C35E2B" w:rsidRDefault="00D75ECF" w:rsidP="00C35E2B">
      <w:pPr>
        <w:ind w:firstLine="567"/>
        <w:jc w:val="center"/>
        <w:rPr>
          <w:rFonts w:eastAsia="Times New Roman"/>
          <w:bCs/>
          <w:iCs/>
        </w:rPr>
      </w:pPr>
      <w:r w:rsidRPr="00C35E2B">
        <w:rPr>
          <w:rFonts w:eastAsia="Times New Roman"/>
          <w:bCs/>
          <w:iCs/>
        </w:rPr>
        <w:t xml:space="preserve">исходя из анализа выполнения заданий (столбец 2 </w:t>
      </w:r>
      <w:r w:rsidR="00F60D3F" w:rsidRPr="00C35E2B">
        <w:rPr>
          <w:rFonts w:eastAsia="Times New Roman"/>
          <w:bCs/>
          <w:iCs/>
        </w:rPr>
        <w:t>Таблицы 11</w:t>
      </w:r>
      <w:r w:rsidRPr="00C35E2B">
        <w:rPr>
          <w:rFonts w:eastAsia="Times New Roman"/>
          <w:bCs/>
          <w:iCs/>
        </w:rPr>
        <w:t>)</w:t>
      </w:r>
    </w:p>
    <w:p w:rsidR="00D75ECF" w:rsidRPr="000921C2" w:rsidRDefault="00D75ECF" w:rsidP="00F60D3F">
      <w:pPr>
        <w:pStyle w:val="af8"/>
        <w:keepNext/>
        <w:ind w:left="567"/>
        <w:jc w:val="right"/>
        <w:rPr>
          <w:noProof/>
          <w:color w:val="auto"/>
        </w:rPr>
      </w:pPr>
      <w:r w:rsidRPr="000921C2">
        <w:rPr>
          <w:color w:val="auto"/>
        </w:rPr>
        <w:t>Таблица 2</w:t>
      </w:r>
      <w:r w:rsidRPr="000921C2">
        <w:rPr>
          <w:color w:val="auto"/>
        </w:rPr>
        <w:noBreakHyphen/>
      </w:r>
      <w:r w:rsidR="00FF2C8D" w:rsidRPr="000921C2">
        <w:rPr>
          <w:color w:val="auto"/>
        </w:rPr>
        <w:fldChar w:fldCharType="begin"/>
      </w:r>
      <w:r w:rsidRPr="000921C2">
        <w:rPr>
          <w:color w:val="auto"/>
        </w:rPr>
        <w:instrText xml:space="preserve"> SEQ Таблица \* ARABIC \s 1 </w:instrText>
      </w:r>
      <w:r w:rsidR="00FF2C8D" w:rsidRPr="000921C2">
        <w:rPr>
          <w:color w:val="auto"/>
        </w:rPr>
        <w:fldChar w:fldCharType="separate"/>
      </w:r>
      <w:r w:rsidR="00B02BC5" w:rsidRPr="000921C2">
        <w:rPr>
          <w:noProof/>
          <w:color w:val="auto"/>
        </w:rPr>
        <w:t>4</w:t>
      </w:r>
      <w:r w:rsidR="00FF2C8D" w:rsidRPr="000921C2">
        <w:rPr>
          <w:noProof/>
          <w:color w:val="auto"/>
        </w:rPr>
        <w:fldChar w:fldCharType="end"/>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0341"/>
        <w:gridCol w:w="2913"/>
      </w:tblGrid>
      <w:tr w:rsidR="00DC2D67" w:rsidRPr="000921C2" w:rsidTr="00C35E2B">
        <w:tc>
          <w:tcPr>
            <w:tcW w:w="540"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 п/п</w:t>
            </w:r>
          </w:p>
        </w:tc>
        <w:tc>
          <w:tcPr>
            <w:tcW w:w="10341" w:type="dxa"/>
            <w:shd w:val="clear" w:color="auto" w:fill="auto"/>
          </w:tcPr>
          <w:p w:rsidR="00D75ECF" w:rsidRPr="00C35E2B"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Темы программы и умения</w:t>
            </w:r>
          </w:p>
        </w:tc>
        <w:tc>
          <w:tcPr>
            <w:tcW w:w="2913" w:type="dxa"/>
            <w:shd w:val="clear" w:color="auto" w:fill="auto"/>
          </w:tcPr>
          <w:p w:rsidR="00D75ECF" w:rsidRPr="00C35E2B" w:rsidRDefault="00D75ECF" w:rsidP="00C35E2B">
            <w:pPr>
              <w:pStyle w:val="a3"/>
              <w:spacing w:after="0" w:line="240" w:lineRule="auto"/>
              <w:ind w:left="0"/>
              <w:jc w:val="center"/>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Класс(-ы) изучения в соответствии с ФОП</w:t>
            </w:r>
          </w:p>
        </w:tc>
      </w:tr>
      <w:tr w:rsidR="00DC2D67" w:rsidRPr="000921C2" w:rsidTr="00C35E2B">
        <w:tc>
          <w:tcPr>
            <w:tcW w:w="540"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1.</w:t>
            </w:r>
          </w:p>
        </w:tc>
        <w:tc>
          <w:tcPr>
            <w:tcW w:w="10341" w:type="dxa"/>
            <w:shd w:val="clear" w:color="auto" w:fill="auto"/>
          </w:tcPr>
          <w:p w:rsidR="00D75ECF" w:rsidRPr="00C35E2B" w:rsidRDefault="001F04BE" w:rsidP="002654C3">
            <w:pPr>
              <w:pStyle w:val="a3"/>
              <w:spacing w:after="0" w:line="240" w:lineRule="auto"/>
              <w:ind w:left="0"/>
              <w:jc w:val="both"/>
              <w:rPr>
                <w:rFonts w:ascii="Times New Roman" w:eastAsia="Times New Roman" w:hAnsi="Times New Roman"/>
                <w:bCs/>
                <w:iCs/>
                <w:sz w:val="24"/>
                <w:szCs w:val="24"/>
                <w:lang w:eastAsia="ru-RU"/>
              </w:rPr>
            </w:pPr>
            <w:r w:rsidRPr="00C35E2B">
              <w:rPr>
                <w:rFonts w:ascii="Times New Roman" w:hAnsi="Times New Roman"/>
                <w:color w:val="1D1D1F"/>
                <w:sz w:val="24"/>
                <w:szCs w:val="24"/>
                <w:shd w:val="clear" w:color="auto" w:fill="FFFFFF"/>
              </w:rPr>
              <w:t>Орфографические и пунктуационные нормы в собственной письменной речи (ГК1, ГК2). Умение применять изученные правила орфографии и пунктуации.</w:t>
            </w:r>
          </w:p>
        </w:tc>
        <w:tc>
          <w:tcPr>
            <w:tcW w:w="2913" w:type="dxa"/>
            <w:shd w:val="clear" w:color="auto" w:fill="auto"/>
          </w:tcPr>
          <w:p w:rsidR="00D75ECF" w:rsidRPr="00C35E2B" w:rsidRDefault="00A36723" w:rsidP="00C35E2B">
            <w:pPr>
              <w:pStyle w:val="a3"/>
              <w:spacing w:after="0" w:line="240" w:lineRule="auto"/>
              <w:ind w:left="0"/>
              <w:jc w:val="center"/>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5-7 классы</w:t>
            </w:r>
          </w:p>
        </w:tc>
      </w:tr>
      <w:tr w:rsidR="00F73CC8" w:rsidRPr="000921C2" w:rsidTr="00C35E2B">
        <w:tc>
          <w:tcPr>
            <w:tcW w:w="540" w:type="dxa"/>
            <w:shd w:val="clear" w:color="auto" w:fill="auto"/>
          </w:tcPr>
          <w:p w:rsidR="00F73CC8" w:rsidRPr="000921C2" w:rsidRDefault="00F73CC8"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2.</w:t>
            </w:r>
          </w:p>
        </w:tc>
        <w:tc>
          <w:tcPr>
            <w:tcW w:w="10341" w:type="dxa"/>
            <w:shd w:val="clear" w:color="auto" w:fill="auto"/>
          </w:tcPr>
          <w:p w:rsidR="00F73CC8" w:rsidRPr="00C35E2B" w:rsidRDefault="00F73CC8" w:rsidP="002654C3">
            <w:pPr>
              <w:pStyle w:val="a3"/>
              <w:spacing w:after="0" w:line="240" w:lineRule="auto"/>
              <w:ind w:left="0"/>
              <w:jc w:val="both"/>
              <w:rPr>
                <w:rFonts w:ascii="Times New Roman" w:hAnsi="Times New Roman"/>
                <w:color w:val="1D1D1F"/>
                <w:sz w:val="24"/>
                <w:szCs w:val="24"/>
                <w:shd w:val="clear" w:color="auto" w:fill="FFFFFF"/>
              </w:rPr>
            </w:pPr>
            <w:r w:rsidRPr="00C35E2B">
              <w:rPr>
                <w:rFonts w:ascii="Times New Roman" w:hAnsi="Times New Roman"/>
                <w:sz w:val="24"/>
                <w:szCs w:val="24"/>
              </w:rPr>
              <w:t>Главные члены предложения. Подлежащее и сказуемое как главные члены предложения. Способы выражения подлежащего. Виды сказуемого (простое глагольное, составное глагольное, составное именное) и способы его выражения</w:t>
            </w:r>
          </w:p>
        </w:tc>
        <w:tc>
          <w:tcPr>
            <w:tcW w:w="2913" w:type="dxa"/>
            <w:shd w:val="clear" w:color="auto" w:fill="auto"/>
          </w:tcPr>
          <w:p w:rsidR="00F73CC8" w:rsidRPr="00C35E2B" w:rsidRDefault="00F73CC8" w:rsidP="00C35E2B">
            <w:pPr>
              <w:pStyle w:val="a3"/>
              <w:spacing w:after="0" w:line="240" w:lineRule="auto"/>
              <w:ind w:left="0"/>
              <w:jc w:val="center"/>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8 класс</w:t>
            </w:r>
          </w:p>
        </w:tc>
      </w:tr>
      <w:tr w:rsidR="00DC2D67" w:rsidRPr="000921C2" w:rsidTr="00C35E2B">
        <w:tc>
          <w:tcPr>
            <w:tcW w:w="540" w:type="dxa"/>
            <w:shd w:val="clear" w:color="auto" w:fill="auto"/>
          </w:tcPr>
          <w:p w:rsidR="00D75ECF" w:rsidRPr="000921C2" w:rsidRDefault="003E6948"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3</w:t>
            </w:r>
            <w:r w:rsidR="00295607" w:rsidRPr="000921C2">
              <w:rPr>
                <w:rFonts w:ascii="Times New Roman" w:eastAsia="Times New Roman" w:hAnsi="Times New Roman"/>
                <w:bCs/>
                <w:iCs/>
                <w:sz w:val="24"/>
                <w:szCs w:val="24"/>
                <w:lang w:eastAsia="ru-RU"/>
              </w:rPr>
              <w:t>.</w:t>
            </w:r>
          </w:p>
        </w:tc>
        <w:tc>
          <w:tcPr>
            <w:tcW w:w="10341" w:type="dxa"/>
            <w:shd w:val="clear" w:color="auto" w:fill="auto"/>
          </w:tcPr>
          <w:p w:rsidR="00D75ECF" w:rsidRPr="00C35E2B" w:rsidRDefault="001F04BE" w:rsidP="002654C3">
            <w:pPr>
              <w:pStyle w:val="a3"/>
              <w:spacing w:after="0" w:line="240" w:lineRule="auto"/>
              <w:ind w:left="0"/>
              <w:jc w:val="both"/>
              <w:rPr>
                <w:rFonts w:ascii="Times New Roman" w:eastAsia="Times New Roman" w:hAnsi="Times New Roman"/>
                <w:bCs/>
                <w:iCs/>
                <w:sz w:val="24"/>
                <w:szCs w:val="24"/>
                <w:lang w:eastAsia="ru-RU"/>
              </w:rPr>
            </w:pPr>
            <w:r w:rsidRPr="00C35E2B">
              <w:rPr>
                <w:rFonts w:ascii="Times New Roman" w:hAnsi="Times New Roman"/>
                <w:color w:val="1D1D1F"/>
                <w:sz w:val="24"/>
                <w:szCs w:val="24"/>
                <w:shd w:val="clear" w:color="auto" w:fill="FFFFFF"/>
              </w:rPr>
              <w:t>Структура и композиция сочинения-рассуждения (СК1, СК2, СК3, СК4). Умение формулировать тезис, подбирать аргументы, делать вывод.</w:t>
            </w:r>
          </w:p>
        </w:tc>
        <w:tc>
          <w:tcPr>
            <w:tcW w:w="2913" w:type="dxa"/>
            <w:shd w:val="clear" w:color="auto" w:fill="auto"/>
          </w:tcPr>
          <w:p w:rsidR="00D75ECF" w:rsidRPr="00C35E2B" w:rsidRDefault="001F04BE" w:rsidP="00C35E2B">
            <w:pPr>
              <w:pStyle w:val="a3"/>
              <w:spacing w:after="0" w:line="240" w:lineRule="auto"/>
              <w:ind w:left="0"/>
              <w:jc w:val="center"/>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8</w:t>
            </w:r>
            <w:r w:rsidR="00A36723" w:rsidRPr="00C35E2B">
              <w:rPr>
                <w:rFonts w:ascii="Times New Roman" w:eastAsia="Times New Roman" w:hAnsi="Times New Roman"/>
                <w:bCs/>
                <w:iCs/>
                <w:sz w:val="24"/>
                <w:szCs w:val="24"/>
                <w:lang w:eastAsia="ru-RU"/>
              </w:rPr>
              <w:t>-9 классы</w:t>
            </w:r>
          </w:p>
        </w:tc>
      </w:tr>
      <w:tr w:rsidR="00F73CC8" w:rsidRPr="000921C2" w:rsidTr="00C35E2B">
        <w:tc>
          <w:tcPr>
            <w:tcW w:w="540" w:type="dxa"/>
            <w:shd w:val="clear" w:color="auto" w:fill="auto"/>
          </w:tcPr>
          <w:p w:rsidR="00F73CC8" w:rsidRPr="000921C2" w:rsidRDefault="001F04BE"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4.</w:t>
            </w:r>
          </w:p>
        </w:tc>
        <w:tc>
          <w:tcPr>
            <w:tcW w:w="10341" w:type="dxa"/>
            <w:shd w:val="clear" w:color="auto" w:fill="auto"/>
          </w:tcPr>
          <w:p w:rsidR="00F73CC8" w:rsidRPr="00C35E2B" w:rsidRDefault="00675F8C" w:rsidP="002654C3">
            <w:pPr>
              <w:pStyle w:val="a3"/>
              <w:spacing w:after="0" w:line="240" w:lineRule="auto"/>
              <w:ind w:left="0"/>
              <w:jc w:val="both"/>
              <w:rPr>
                <w:rFonts w:ascii="Times New Roman" w:hAnsi="Times New Roman"/>
                <w:color w:val="1D1D1F"/>
                <w:sz w:val="24"/>
                <w:szCs w:val="24"/>
                <w:shd w:val="clear" w:color="auto" w:fill="FFFFFF"/>
              </w:rPr>
            </w:pPr>
            <w:r w:rsidRPr="00C35E2B">
              <w:rPr>
                <w:rFonts w:ascii="Times New Roman" w:hAnsi="Times New Roman"/>
                <w:color w:val="1D1D1F"/>
                <w:sz w:val="24"/>
                <w:szCs w:val="24"/>
                <w:shd w:val="clear" w:color="auto" w:fill="FFFFFF"/>
              </w:rPr>
              <w:t>Лексика</w:t>
            </w:r>
            <w:r w:rsidR="001F04BE" w:rsidRPr="00C35E2B">
              <w:rPr>
                <w:rFonts w:ascii="Times New Roman" w:hAnsi="Times New Roman"/>
                <w:color w:val="1D1D1F"/>
                <w:sz w:val="24"/>
                <w:szCs w:val="24"/>
                <w:shd w:val="clear" w:color="auto" w:fill="FFFFFF"/>
              </w:rPr>
              <w:t xml:space="preserve"> и фразеология. Грамматическая синонимия (задание 9). Основные выразительные средства лексики и фразеологии (задание 11).</w:t>
            </w:r>
          </w:p>
        </w:tc>
        <w:tc>
          <w:tcPr>
            <w:tcW w:w="2913" w:type="dxa"/>
            <w:shd w:val="clear" w:color="auto" w:fill="auto"/>
          </w:tcPr>
          <w:p w:rsidR="00F73CC8" w:rsidRPr="00C35E2B" w:rsidRDefault="00F73CC8" w:rsidP="00C35E2B">
            <w:pPr>
              <w:pStyle w:val="a3"/>
              <w:spacing w:after="0" w:line="240" w:lineRule="auto"/>
              <w:ind w:left="0"/>
              <w:jc w:val="center"/>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5-9 классы</w:t>
            </w:r>
          </w:p>
        </w:tc>
      </w:tr>
      <w:tr w:rsidR="00295607" w:rsidRPr="000921C2" w:rsidTr="00C35E2B">
        <w:tc>
          <w:tcPr>
            <w:tcW w:w="540" w:type="dxa"/>
            <w:shd w:val="clear" w:color="auto" w:fill="auto"/>
          </w:tcPr>
          <w:p w:rsidR="00295607" w:rsidRPr="000921C2" w:rsidRDefault="00D31B76"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7</w:t>
            </w:r>
            <w:r w:rsidR="00295607" w:rsidRPr="000921C2">
              <w:rPr>
                <w:rFonts w:ascii="Times New Roman" w:eastAsia="Times New Roman" w:hAnsi="Times New Roman"/>
                <w:bCs/>
                <w:iCs/>
                <w:sz w:val="24"/>
                <w:szCs w:val="24"/>
                <w:lang w:eastAsia="ru-RU"/>
              </w:rPr>
              <w:t>.</w:t>
            </w:r>
          </w:p>
        </w:tc>
        <w:tc>
          <w:tcPr>
            <w:tcW w:w="10341" w:type="dxa"/>
            <w:shd w:val="clear" w:color="auto" w:fill="auto"/>
          </w:tcPr>
          <w:p w:rsidR="00295607" w:rsidRPr="00C35E2B" w:rsidRDefault="001F04BE" w:rsidP="00295607">
            <w:pPr>
              <w:pStyle w:val="a3"/>
              <w:ind w:left="27"/>
              <w:rPr>
                <w:rFonts w:ascii="Times New Roman" w:hAnsi="Times New Roman"/>
                <w:sz w:val="24"/>
                <w:szCs w:val="24"/>
                <w:shd w:val="clear" w:color="auto" w:fill="FFFFFF"/>
              </w:rPr>
            </w:pPr>
            <w:r w:rsidRPr="00C35E2B">
              <w:rPr>
                <w:rFonts w:ascii="Times New Roman" w:hAnsi="Times New Roman"/>
                <w:color w:val="1D1D1F"/>
                <w:sz w:val="24"/>
                <w:szCs w:val="24"/>
                <w:shd w:val="clear" w:color="auto" w:fill="FFFFFF"/>
              </w:rPr>
              <w:t>Смысловой анализ текста. Определение главной темы, идеи, проблемы текста (задание 10).</w:t>
            </w:r>
          </w:p>
        </w:tc>
        <w:tc>
          <w:tcPr>
            <w:tcW w:w="2913" w:type="dxa"/>
            <w:shd w:val="clear" w:color="auto" w:fill="auto"/>
          </w:tcPr>
          <w:p w:rsidR="00295607" w:rsidRPr="00C35E2B" w:rsidRDefault="00295607" w:rsidP="00C35E2B">
            <w:pPr>
              <w:pStyle w:val="a3"/>
              <w:spacing w:after="0" w:line="240" w:lineRule="auto"/>
              <w:ind w:left="0"/>
              <w:jc w:val="center"/>
              <w:rPr>
                <w:rFonts w:ascii="Times New Roman" w:eastAsia="Times New Roman" w:hAnsi="Times New Roman"/>
                <w:bCs/>
                <w:iCs/>
                <w:sz w:val="24"/>
                <w:szCs w:val="24"/>
                <w:lang w:eastAsia="ru-RU"/>
              </w:rPr>
            </w:pPr>
          </w:p>
          <w:p w:rsidR="00295607" w:rsidRPr="00C35E2B" w:rsidRDefault="001F04BE" w:rsidP="00C35E2B">
            <w:pPr>
              <w:pStyle w:val="a3"/>
              <w:spacing w:after="0" w:line="240" w:lineRule="auto"/>
              <w:ind w:left="0"/>
              <w:jc w:val="center"/>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7</w:t>
            </w:r>
            <w:r w:rsidR="00295607" w:rsidRPr="00C35E2B">
              <w:rPr>
                <w:rFonts w:ascii="Times New Roman" w:eastAsia="Times New Roman" w:hAnsi="Times New Roman"/>
                <w:bCs/>
                <w:iCs/>
                <w:sz w:val="24"/>
                <w:szCs w:val="24"/>
                <w:lang w:eastAsia="ru-RU"/>
              </w:rPr>
              <w:t>-9 классы</w:t>
            </w:r>
          </w:p>
        </w:tc>
      </w:tr>
    </w:tbl>
    <w:p w:rsidR="001C47B8" w:rsidRPr="000921C2" w:rsidRDefault="001C47B8" w:rsidP="00D75ECF">
      <w:pPr>
        <w:pStyle w:val="a3"/>
        <w:spacing w:after="0" w:line="240" w:lineRule="auto"/>
        <w:ind w:left="284"/>
        <w:jc w:val="both"/>
        <w:rPr>
          <w:rFonts w:ascii="Times New Roman" w:eastAsia="Times New Roman" w:hAnsi="Times New Roman"/>
          <w:bCs/>
          <w:iCs/>
          <w:sz w:val="24"/>
          <w:szCs w:val="24"/>
          <w:lang w:eastAsia="ru-RU"/>
        </w:rPr>
      </w:pPr>
    </w:p>
    <w:p w:rsidR="00D75ECF" w:rsidRPr="00FC53AC"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FC53AC">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«3»</w:t>
      </w:r>
      <w:r w:rsidR="00031BCF" w:rsidRPr="00FC53AC">
        <w:rPr>
          <w:rFonts w:ascii="Times New Roman" w:eastAsia="Times New Roman" w:hAnsi="Times New Roman"/>
          <w:bCs/>
          <w:iCs/>
          <w:sz w:val="24"/>
          <w:szCs w:val="24"/>
          <w:lang w:eastAsia="ru-RU"/>
        </w:rPr>
        <w:t>:</w:t>
      </w:r>
    </w:p>
    <w:p w:rsidR="00295607" w:rsidRPr="000921C2" w:rsidRDefault="00295607" w:rsidP="001513FC">
      <w:pPr>
        <w:pStyle w:val="a3"/>
        <w:spacing w:after="0" w:line="240" w:lineRule="auto"/>
        <w:ind w:left="1429"/>
        <w:jc w:val="both"/>
        <w:rPr>
          <w:rFonts w:ascii="Times New Roman" w:hAnsi="Times New Roman"/>
          <w:color w:val="1D1D1F"/>
          <w:sz w:val="28"/>
          <w:szCs w:val="28"/>
          <w:shd w:val="clear" w:color="auto" w:fill="FFFFFF"/>
        </w:rPr>
      </w:pPr>
    </w:p>
    <w:p w:rsidR="004B01BB" w:rsidRPr="000921C2" w:rsidRDefault="00031BCF" w:rsidP="00295607">
      <w:pPr>
        <w:pStyle w:val="a3"/>
        <w:spacing w:after="0" w:line="240" w:lineRule="auto"/>
        <w:ind w:left="0" w:firstLine="426"/>
        <w:jc w:val="both"/>
        <w:rPr>
          <w:rFonts w:ascii="Times New Roman" w:hAnsi="Times New Roman"/>
          <w:color w:val="1D1D1F"/>
          <w:sz w:val="28"/>
          <w:szCs w:val="28"/>
          <w:shd w:val="clear" w:color="auto" w:fill="FFFFFF"/>
        </w:rPr>
      </w:pPr>
      <w:r w:rsidRPr="000921C2">
        <w:rPr>
          <w:rFonts w:ascii="Times New Roman" w:hAnsi="Times New Roman"/>
          <w:color w:val="1D1D1F"/>
          <w:sz w:val="28"/>
          <w:szCs w:val="28"/>
          <w:shd w:val="clear" w:color="auto" w:fill="FFFFFF"/>
        </w:rPr>
        <w:t>Основная зона роста</w:t>
      </w:r>
      <w:r w:rsidR="00C35E2B">
        <w:rPr>
          <w:rFonts w:ascii="Times New Roman" w:hAnsi="Times New Roman"/>
          <w:color w:val="1D1D1F"/>
          <w:sz w:val="28"/>
          <w:szCs w:val="28"/>
          <w:shd w:val="clear" w:color="auto" w:fill="FFFFFF"/>
        </w:rPr>
        <w:t xml:space="preserve"> </w:t>
      </w:r>
      <w:r w:rsidRPr="000921C2">
        <w:rPr>
          <w:rFonts w:ascii="Times New Roman" w:hAnsi="Times New Roman"/>
          <w:color w:val="1D1D1F"/>
          <w:sz w:val="28"/>
          <w:szCs w:val="28"/>
          <w:shd w:val="clear" w:color="auto" w:fill="FFFFFF"/>
        </w:rPr>
        <w:t xml:space="preserve"> – освоение алгоритмов написания сочинения-рассуждения</w:t>
      </w:r>
      <w:r w:rsidR="00AA19DE" w:rsidRPr="000921C2">
        <w:rPr>
          <w:rFonts w:ascii="Times New Roman" w:hAnsi="Times New Roman"/>
          <w:color w:val="1D1D1F"/>
          <w:sz w:val="28"/>
          <w:szCs w:val="28"/>
          <w:shd w:val="clear" w:color="auto" w:fill="FFFFFF"/>
        </w:rPr>
        <w:t xml:space="preserve"> по структуре «тезис + 1–2 аргумента из текста </w:t>
      </w:r>
      <w:r w:rsidRPr="000921C2">
        <w:rPr>
          <w:rFonts w:ascii="Times New Roman" w:hAnsi="Times New Roman"/>
          <w:color w:val="1D1D1F"/>
          <w:sz w:val="28"/>
          <w:szCs w:val="28"/>
          <w:shd w:val="clear" w:color="auto" w:fill="FFFFFF"/>
        </w:rPr>
        <w:t xml:space="preserve"> – вывод». Это позволит резко повысить баллы по критериям СК1–СК4. </w:t>
      </w:r>
      <w:r w:rsidR="00C35E2B">
        <w:rPr>
          <w:rFonts w:ascii="Times New Roman" w:hAnsi="Times New Roman"/>
          <w:color w:val="1D1D1F"/>
          <w:sz w:val="28"/>
          <w:szCs w:val="28"/>
          <w:shd w:val="clear" w:color="auto" w:fill="FFFFFF"/>
        </w:rPr>
        <w:t>Для этого</w:t>
      </w:r>
    </w:p>
    <w:p w:rsidR="00420D16" w:rsidRPr="000921C2" w:rsidRDefault="00C35E2B" w:rsidP="00647375">
      <w:pPr>
        <w:pStyle w:val="a3"/>
        <w:numPr>
          <w:ilvl w:val="0"/>
          <w:numId w:val="11"/>
        </w:numPr>
        <w:ind w:left="0" w:firstLine="426"/>
        <w:jc w:val="both"/>
        <w:rPr>
          <w:rFonts w:ascii="Times New Roman" w:hAnsi="Times New Roman"/>
          <w:color w:val="1D1D1F"/>
          <w:sz w:val="28"/>
          <w:szCs w:val="28"/>
          <w:shd w:val="clear" w:color="auto" w:fill="FFFFFF"/>
        </w:rPr>
      </w:pPr>
      <w:r w:rsidRPr="000921C2">
        <w:rPr>
          <w:rFonts w:ascii="Times New Roman" w:hAnsi="Times New Roman"/>
          <w:color w:val="1D1D1F"/>
          <w:sz w:val="28"/>
          <w:szCs w:val="28"/>
          <w:shd w:val="clear" w:color="auto" w:fill="FFFFFF"/>
        </w:rPr>
        <w:t>внедрить алгоритм пошаговой самопроверки написанного текста (содержание → структура → грамматика → орфография → пунктуация → речевое оформление)</w:t>
      </w:r>
      <w:r>
        <w:rPr>
          <w:rFonts w:ascii="Times New Roman" w:hAnsi="Times New Roman"/>
          <w:color w:val="1D1D1F"/>
          <w:sz w:val="28"/>
          <w:szCs w:val="28"/>
          <w:shd w:val="clear" w:color="auto" w:fill="FFFFFF"/>
        </w:rPr>
        <w:t>;</w:t>
      </w:r>
    </w:p>
    <w:p w:rsidR="00420D16" w:rsidRPr="000921C2" w:rsidRDefault="00C35E2B" w:rsidP="00647375">
      <w:pPr>
        <w:pStyle w:val="a3"/>
        <w:numPr>
          <w:ilvl w:val="0"/>
          <w:numId w:val="11"/>
        </w:numPr>
        <w:ind w:left="0" w:firstLine="426"/>
        <w:jc w:val="both"/>
        <w:rPr>
          <w:rFonts w:ascii="Times New Roman" w:hAnsi="Times New Roman"/>
          <w:color w:val="1D1D1F"/>
          <w:sz w:val="28"/>
          <w:szCs w:val="28"/>
          <w:shd w:val="clear" w:color="auto" w:fill="FFFFFF"/>
        </w:rPr>
      </w:pPr>
      <w:r w:rsidRPr="000921C2">
        <w:rPr>
          <w:rFonts w:ascii="Times New Roman" w:hAnsi="Times New Roman"/>
          <w:color w:val="1D1D1F"/>
          <w:sz w:val="28"/>
          <w:szCs w:val="28"/>
          <w:shd w:val="clear" w:color="auto" w:fill="FFFFFF"/>
        </w:rPr>
        <w:t xml:space="preserve">проводить </w:t>
      </w:r>
      <w:r w:rsidR="00420D16" w:rsidRPr="000921C2">
        <w:rPr>
          <w:rFonts w:ascii="Times New Roman" w:hAnsi="Times New Roman"/>
          <w:color w:val="1D1D1F"/>
          <w:sz w:val="28"/>
          <w:szCs w:val="28"/>
          <w:shd w:val="clear" w:color="auto" w:fill="FFFFFF"/>
        </w:rPr>
        <w:t>систематические занятия по редактированию чужих и собственных текстов с акцентом на выявление и исправление типичных ошибок.</w:t>
      </w:r>
    </w:p>
    <w:p w:rsidR="001513FC" w:rsidRPr="000921C2" w:rsidRDefault="00517669" w:rsidP="00295607">
      <w:pPr>
        <w:pStyle w:val="a3"/>
        <w:spacing w:after="0" w:line="240" w:lineRule="auto"/>
        <w:ind w:left="0" w:firstLine="426"/>
        <w:jc w:val="both"/>
        <w:rPr>
          <w:rFonts w:ascii="Times New Roman" w:hAnsi="Times New Roman"/>
          <w:color w:val="1D1D1F"/>
          <w:sz w:val="28"/>
          <w:szCs w:val="28"/>
          <w:shd w:val="clear" w:color="auto" w:fill="FFFFFF"/>
        </w:rPr>
      </w:pPr>
      <w:r w:rsidRPr="000921C2">
        <w:rPr>
          <w:rFonts w:ascii="Times New Roman" w:hAnsi="Times New Roman"/>
          <w:color w:val="1D1D1F"/>
          <w:sz w:val="28"/>
          <w:szCs w:val="28"/>
          <w:shd w:val="clear" w:color="auto" w:fill="FFFFFF"/>
        </w:rPr>
        <w:t>Дополнительная зона роста</w:t>
      </w:r>
      <w:r w:rsidR="001513FC" w:rsidRPr="000921C2">
        <w:rPr>
          <w:rFonts w:ascii="Times New Roman" w:hAnsi="Times New Roman"/>
          <w:color w:val="1D1D1F"/>
          <w:sz w:val="28"/>
          <w:szCs w:val="28"/>
          <w:shd w:val="clear" w:color="auto" w:fill="FFFFFF"/>
        </w:rPr>
        <w:t>:</w:t>
      </w:r>
    </w:p>
    <w:p w:rsidR="00031BCF" w:rsidRPr="000921C2" w:rsidRDefault="00031BCF" w:rsidP="00647375">
      <w:pPr>
        <w:pStyle w:val="a3"/>
        <w:numPr>
          <w:ilvl w:val="0"/>
          <w:numId w:val="10"/>
        </w:numPr>
        <w:spacing w:after="0" w:line="240" w:lineRule="auto"/>
        <w:ind w:left="0" w:firstLine="426"/>
        <w:jc w:val="both"/>
        <w:rPr>
          <w:rFonts w:ascii="Times New Roman" w:hAnsi="Times New Roman"/>
          <w:color w:val="1D1D1F"/>
          <w:sz w:val="28"/>
          <w:szCs w:val="28"/>
          <w:shd w:val="clear" w:color="auto" w:fill="FFFFFF"/>
        </w:rPr>
      </w:pPr>
      <w:r w:rsidRPr="000921C2">
        <w:rPr>
          <w:rFonts w:ascii="Times New Roman" w:hAnsi="Times New Roman"/>
          <w:color w:val="1D1D1F"/>
          <w:sz w:val="28"/>
          <w:szCs w:val="28"/>
          <w:shd w:val="clear" w:color="auto" w:fill="FFFFFF"/>
        </w:rPr>
        <w:t>отработка базовых орфографических правил (корни с чередованием, приставки ПРЕ-/ПРИ-, Н/НН) для повышения грамотности (ГК1) и выполнение заданий 4 и 5 на основе простых правил пунктуации (</w:t>
      </w:r>
      <w:r w:rsidR="004B01BB" w:rsidRPr="000921C2">
        <w:rPr>
          <w:rFonts w:ascii="Times New Roman" w:hAnsi="Times New Roman"/>
          <w:color w:val="1D1D1F"/>
          <w:sz w:val="28"/>
          <w:szCs w:val="28"/>
          <w:shd w:val="clear" w:color="auto" w:fill="FFFFFF"/>
        </w:rPr>
        <w:t xml:space="preserve">запятая в сложном предложении, </w:t>
      </w:r>
      <w:r w:rsidRPr="000921C2">
        <w:rPr>
          <w:rFonts w:ascii="Times New Roman" w:hAnsi="Times New Roman"/>
          <w:color w:val="1D1D1F"/>
          <w:sz w:val="28"/>
          <w:szCs w:val="28"/>
          <w:shd w:val="clear" w:color="auto" w:fill="FFFFFF"/>
        </w:rPr>
        <w:t>однородные члены, вводные слова)</w:t>
      </w:r>
      <w:r w:rsidR="00C35E2B">
        <w:rPr>
          <w:rFonts w:ascii="Times New Roman" w:hAnsi="Times New Roman"/>
          <w:color w:val="1D1D1F"/>
          <w:sz w:val="28"/>
          <w:szCs w:val="28"/>
          <w:shd w:val="clear" w:color="auto" w:fill="FFFFFF"/>
        </w:rPr>
        <w:t>;</w:t>
      </w:r>
    </w:p>
    <w:p w:rsidR="00420D16" w:rsidRPr="000921C2" w:rsidRDefault="001513FC" w:rsidP="00647375">
      <w:pPr>
        <w:pStyle w:val="a3"/>
        <w:numPr>
          <w:ilvl w:val="0"/>
          <w:numId w:val="10"/>
        </w:numPr>
        <w:ind w:left="0" w:firstLine="426"/>
        <w:jc w:val="both"/>
        <w:rPr>
          <w:rFonts w:ascii="Times New Roman" w:hAnsi="Times New Roman"/>
          <w:color w:val="1D1D1F"/>
          <w:sz w:val="28"/>
          <w:szCs w:val="28"/>
          <w:shd w:val="clear" w:color="auto" w:fill="FFFFFF"/>
        </w:rPr>
      </w:pPr>
      <w:r w:rsidRPr="000921C2">
        <w:rPr>
          <w:rFonts w:ascii="Times New Roman" w:hAnsi="Times New Roman"/>
          <w:color w:val="1D1D1F"/>
          <w:sz w:val="28"/>
          <w:szCs w:val="28"/>
          <w:shd w:val="clear" w:color="auto" w:fill="FFFFFF"/>
        </w:rPr>
        <w:t>р</w:t>
      </w:r>
      <w:r w:rsidR="00420D16" w:rsidRPr="000921C2">
        <w:rPr>
          <w:rFonts w:ascii="Times New Roman" w:hAnsi="Times New Roman"/>
          <w:color w:val="1D1D1F"/>
          <w:sz w:val="28"/>
          <w:szCs w:val="28"/>
          <w:shd w:val="clear" w:color="auto" w:fill="FFFFFF"/>
        </w:rPr>
        <w:t>азъяснить учащимся значимость изложения и сочинения для итогового результата, наглядно продемонстрировав, как отказ от одной из работ критически снижает общий балл</w:t>
      </w:r>
      <w:r w:rsidR="00C35E2B">
        <w:rPr>
          <w:rFonts w:ascii="Times New Roman" w:hAnsi="Times New Roman"/>
          <w:color w:val="1D1D1F"/>
          <w:sz w:val="28"/>
          <w:szCs w:val="28"/>
          <w:shd w:val="clear" w:color="auto" w:fill="FFFFFF"/>
        </w:rPr>
        <w:t>;</w:t>
      </w:r>
    </w:p>
    <w:p w:rsidR="00420D16" w:rsidRPr="000921C2" w:rsidRDefault="001513FC" w:rsidP="00647375">
      <w:pPr>
        <w:pStyle w:val="a3"/>
        <w:numPr>
          <w:ilvl w:val="0"/>
          <w:numId w:val="10"/>
        </w:numPr>
        <w:spacing w:after="0" w:line="240" w:lineRule="auto"/>
        <w:ind w:left="0" w:firstLine="426"/>
        <w:jc w:val="both"/>
        <w:rPr>
          <w:rFonts w:ascii="Times New Roman" w:hAnsi="Times New Roman"/>
          <w:color w:val="1D1D1F"/>
          <w:sz w:val="28"/>
          <w:szCs w:val="28"/>
          <w:shd w:val="clear" w:color="auto" w:fill="FFFFFF"/>
        </w:rPr>
      </w:pPr>
      <w:r w:rsidRPr="000921C2">
        <w:rPr>
          <w:rFonts w:ascii="Times New Roman" w:hAnsi="Times New Roman"/>
          <w:color w:val="1D1D1F"/>
          <w:sz w:val="28"/>
          <w:szCs w:val="28"/>
          <w:shd w:val="clear" w:color="auto" w:fill="FFFFFF"/>
        </w:rPr>
        <w:t>п</w:t>
      </w:r>
      <w:r w:rsidR="00420D16" w:rsidRPr="000921C2">
        <w:rPr>
          <w:rFonts w:ascii="Times New Roman" w:hAnsi="Times New Roman"/>
          <w:color w:val="1D1D1F"/>
          <w:sz w:val="28"/>
          <w:szCs w:val="28"/>
          <w:shd w:val="clear" w:color="auto" w:fill="FFFFFF"/>
        </w:rPr>
        <w:t>оэтапно отрабатывать навыки написания изложения и сочинения на каждом уроке развития речи, добиваясь устойчивого положительного опыта у каждого ученика</w:t>
      </w:r>
      <w:r w:rsidR="00C35E2B">
        <w:rPr>
          <w:rFonts w:ascii="Times New Roman" w:hAnsi="Times New Roman"/>
          <w:color w:val="1D1D1F"/>
          <w:sz w:val="28"/>
          <w:szCs w:val="28"/>
          <w:shd w:val="clear" w:color="auto" w:fill="FFFFFF"/>
        </w:rPr>
        <w:t>;</w:t>
      </w:r>
    </w:p>
    <w:p w:rsidR="00031BCF" w:rsidRPr="000921C2" w:rsidRDefault="001513FC" w:rsidP="00647375">
      <w:pPr>
        <w:pStyle w:val="a3"/>
        <w:numPr>
          <w:ilvl w:val="0"/>
          <w:numId w:val="10"/>
        </w:numPr>
        <w:spacing w:after="0" w:line="240" w:lineRule="auto"/>
        <w:ind w:left="0" w:firstLine="426"/>
        <w:jc w:val="both"/>
        <w:rPr>
          <w:rFonts w:ascii="Times New Roman" w:eastAsia="Times New Roman" w:hAnsi="Times New Roman"/>
          <w:bCs/>
          <w:iCs/>
          <w:sz w:val="28"/>
          <w:szCs w:val="28"/>
          <w:lang w:eastAsia="ru-RU"/>
        </w:rPr>
      </w:pPr>
      <w:r w:rsidRPr="000921C2">
        <w:rPr>
          <w:rFonts w:ascii="Times New Roman" w:eastAsia="Times New Roman" w:hAnsi="Times New Roman"/>
          <w:bCs/>
          <w:iCs/>
          <w:sz w:val="28"/>
          <w:szCs w:val="28"/>
          <w:lang w:eastAsia="ru-RU"/>
        </w:rPr>
        <w:t>о</w:t>
      </w:r>
      <w:r w:rsidR="00420D16" w:rsidRPr="000921C2">
        <w:rPr>
          <w:rFonts w:ascii="Times New Roman" w:eastAsia="Times New Roman" w:hAnsi="Times New Roman"/>
          <w:bCs/>
          <w:iCs/>
          <w:sz w:val="28"/>
          <w:szCs w:val="28"/>
          <w:lang w:eastAsia="ru-RU"/>
        </w:rPr>
        <w:t>бязательно включать в каждую контрольную и тренировочную работу этап проверки с использованием орфографических словарей (в том числе электронных), формируя устойчивую привычку обращаться к справочным источникам</w:t>
      </w:r>
      <w:r w:rsidR="00C35E2B">
        <w:rPr>
          <w:rFonts w:ascii="Times New Roman" w:eastAsia="Times New Roman" w:hAnsi="Times New Roman"/>
          <w:bCs/>
          <w:iCs/>
          <w:sz w:val="28"/>
          <w:szCs w:val="28"/>
          <w:lang w:eastAsia="ru-RU"/>
        </w:rPr>
        <w:t>;</w:t>
      </w:r>
    </w:p>
    <w:p w:rsidR="00420D16" w:rsidRPr="000921C2" w:rsidRDefault="001513FC" w:rsidP="00647375">
      <w:pPr>
        <w:pStyle w:val="a3"/>
        <w:numPr>
          <w:ilvl w:val="0"/>
          <w:numId w:val="10"/>
        </w:numPr>
        <w:spacing w:after="0" w:line="240" w:lineRule="auto"/>
        <w:ind w:left="0" w:firstLine="426"/>
        <w:jc w:val="both"/>
        <w:rPr>
          <w:rFonts w:ascii="Times New Roman" w:eastAsia="Times New Roman" w:hAnsi="Times New Roman"/>
          <w:bCs/>
          <w:iCs/>
          <w:sz w:val="28"/>
          <w:szCs w:val="28"/>
          <w:lang w:eastAsia="ru-RU"/>
        </w:rPr>
      </w:pPr>
      <w:r w:rsidRPr="000921C2">
        <w:rPr>
          <w:rFonts w:ascii="Times New Roman" w:eastAsia="Times New Roman" w:hAnsi="Times New Roman"/>
          <w:bCs/>
          <w:iCs/>
          <w:sz w:val="28"/>
          <w:szCs w:val="28"/>
          <w:lang w:eastAsia="ru-RU"/>
        </w:rPr>
        <w:t>д</w:t>
      </w:r>
      <w:r w:rsidR="00420D16" w:rsidRPr="000921C2">
        <w:rPr>
          <w:rFonts w:ascii="Times New Roman" w:eastAsia="Times New Roman" w:hAnsi="Times New Roman"/>
          <w:bCs/>
          <w:iCs/>
          <w:sz w:val="28"/>
          <w:szCs w:val="28"/>
          <w:lang w:eastAsia="ru-RU"/>
        </w:rPr>
        <w:t>овести до сведения выпускников конкретные количественные нормы: минимальное число слов в изложении (не менее 70), в сочинении (не менее 70), а также минимальный суммарный объём двух творческих работ.</w:t>
      </w:r>
    </w:p>
    <w:p w:rsidR="00420D16" w:rsidRPr="000921C2" w:rsidRDefault="00420D16" w:rsidP="00295607">
      <w:pPr>
        <w:pStyle w:val="a3"/>
        <w:spacing w:after="0" w:line="240" w:lineRule="auto"/>
        <w:ind w:left="0" w:firstLine="426"/>
        <w:jc w:val="both"/>
        <w:rPr>
          <w:rFonts w:ascii="Times New Roman" w:eastAsia="Times New Roman" w:hAnsi="Times New Roman"/>
          <w:bCs/>
          <w:iCs/>
          <w:sz w:val="28"/>
          <w:szCs w:val="28"/>
          <w:lang w:eastAsia="ru-RU"/>
        </w:rPr>
      </w:pPr>
    </w:p>
    <w:p w:rsidR="00D75ECF" w:rsidRPr="00C35E2B" w:rsidRDefault="00D75ECF" w:rsidP="00647375">
      <w:pPr>
        <w:pStyle w:val="3"/>
        <w:numPr>
          <w:ilvl w:val="3"/>
          <w:numId w:val="22"/>
        </w:numPr>
        <w:tabs>
          <w:tab w:val="left" w:pos="567"/>
        </w:tabs>
        <w:ind w:left="2350"/>
        <w:rPr>
          <w:rFonts w:ascii="Times New Roman" w:hAnsi="Times New Roman"/>
          <w:color w:val="auto"/>
        </w:rPr>
      </w:pPr>
      <w:r w:rsidRPr="00C35E2B">
        <w:rPr>
          <w:rFonts w:ascii="Times New Roman" w:hAnsi="Times New Roman"/>
          <w:color w:val="auto"/>
        </w:rPr>
        <w:t>Методический анализ качества освоения метапредметных результатов ФГОС участниками ОГЭ, получивших отметку «2»</w:t>
      </w:r>
    </w:p>
    <w:p w:rsidR="00D75ECF" w:rsidRPr="00C35E2B" w:rsidRDefault="00D75ECF" w:rsidP="00D75ECF">
      <w:pPr>
        <w:ind w:firstLine="567"/>
        <w:contextualSpacing/>
        <w:jc w:val="both"/>
        <w:rPr>
          <w:rFonts w:eastAsia="Times New Roman"/>
          <w:bCs/>
          <w:i/>
          <w:iCs/>
        </w:rPr>
      </w:pPr>
    </w:p>
    <w:p w:rsidR="00D75ECF" w:rsidRPr="00C703A0"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C703A0">
        <w:rPr>
          <w:rFonts w:ascii="Times New Roman" w:eastAsia="Times New Roman" w:hAnsi="Times New Roman"/>
          <w:bCs/>
          <w:iCs/>
          <w:sz w:val="24"/>
          <w:szCs w:val="24"/>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w:t>
      </w:r>
      <w:r w:rsidR="00C35E2B" w:rsidRPr="00C703A0">
        <w:rPr>
          <w:rFonts w:ascii="Times New Roman" w:eastAsia="Times New Roman" w:hAnsi="Times New Roman"/>
          <w:bCs/>
          <w:iCs/>
          <w:sz w:val="24"/>
          <w:szCs w:val="24"/>
          <w:lang w:eastAsia="ru-RU"/>
        </w:rPr>
        <w:t>мена на соответствующие задания</w:t>
      </w:r>
      <w:r w:rsidRPr="00C703A0">
        <w:rPr>
          <w:rFonts w:ascii="Times New Roman" w:eastAsia="Times New Roman" w:hAnsi="Times New Roman"/>
          <w:bCs/>
          <w:iCs/>
          <w:sz w:val="24"/>
          <w:szCs w:val="24"/>
          <w:lang w:eastAsia="ru-RU"/>
        </w:rPr>
        <w:t xml:space="preserve"> </w:t>
      </w:r>
    </w:p>
    <w:p w:rsidR="00D75ECF" w:rsidRPr="00C703A0" w:rsidRDefault="00D75ECF" w:rsidP="00D75ECF">
      <w:pPr>
        <w:pStyle w:val="a3"/>
        <w:spacing w:after="0" w:line="240" w:lineRule="auto"/>
        <w:ind w:left="709"/>
        <w:jc w:val="both"/>
        <w:rPr>
          <w:rFonts w:ascii="Times New Roman" w:eastAsia="Times New Roman" w:hAnsi="Times New Roman"/>
          <w:bCs/>
          <w:iCs/>
          <w:sz w:val="24"/>
          <w:szCs w:val="24"/>
          <w:lang w:eastAsia="ru-RU"/>
        </w:rPr>
      </w:pPr>
    </w:p>
    <w:p w:rsidR="00031BCF" w:rsidRPr="00C35E2B" w:rsidRDefault="00031BCF" w:rsidP="00C35E2B">
      <w:pPr>
        <w:pStyle w:val="a3"/>
        <w:spacing w:after="0"/>
        <w:ind w:left="0" w:firstLine="709"/>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Критически низкие результаты по критериям ГК1, ГК2 и СК2–СК4 свидетельствуют о недостаточной сформированности регулятивных универсальных учебных действий (УУД)</w:t>
      </w:r>
      <w:r w:rsidR="00BA4DB0" w:rsidRPr="00C35E2B">
        <w:rPr>
          <w:rFonts w:ascii="Times New Roman" w:eastAsia="Times New Roman" w:hAnsi="Times New Roman"/>
          <w:bCs/>
          <w:iCs/>
          <w:sz w:val="24"/>
          <w:szCs w:val="24"/>
          <w:lang w:eastAsia="ru-RU"/>
        </w:rPr>
        <w:t xml:space="preserve"> </w:t>
      </w:r>
      <w:r w:rsidR="00BA4DB0" w:rsidRPr="00C35E2B">
        <w:rPr>
          <w:rFonts w:ascii="Times New Roman" w:hAnsi="Times New Roman"/>
          <w:color w:val="1D1D1F"/>
          <w:sz w:val="24"/>
          <w:szCs w:val="24"/>
          <w:shd w:val="clear" w:color="auto" w:fill="FFFFFF"/>
        </w:rPr>
        <w:t xml:space="preserve">(самоконтроль и проверка написанного) и познавательных УУД (смысловое чтение, умение выделять главную информацию, устанавливать логические связи). </w:t>
      </w:r>
      <w:r w:rsidR="00BA4DB0" w:rsidRPr="00C35E2B">
        <w:rPr>
          <w:rFonts w:ascii="Times New Roman" w:eastAsia="Times New Roman" w:hAnsi="Times New Roman"/>
          <w:bCs/>
          <w:iCs/>
          <w:sz w:val="24"/>
          <w:szCs w:val="24"/>
          <w:lang w:eastAsia="ru-RU"/>
        </w:rPr>
        <w:t xml:space="preserve"> У</w:t>
      </w:r>
      <w:r w:rsidRPr="00C35E2B">
        <w:rPr>
          <w:rFonts w:ascii="Times New Roman" w:eastAsia="Times New Roman" w:hAnsi="Times New Roman"/>
          <w:bCs/>
          <w:iCs/>
          <w:sz w:val="24"/>
          <w:szCs w:val="24"/>
          <w:lang w:eastAsia="ru-RU"/>
        </w:rPr>
        <w:t>чащиеся не умеют планировать свои действия, осуществлять самоконтроль и проверку написанного. Низкие показатели по СК2 и СК3 указывают на дефицит познавательных УУД: не сформировано умение структурировать информацию, выстраивать причинно-следственные связи и аргументировать свою позицию. Частично сформированы коммуникативные УУД, так как учащиеся понимают общий смысл текста (неплохие показатели ИК1, ИК2), но не могут оформить его в виде связного письменного высказывания.</w:t>
      </w:r>
    </w:p>
    <w:p w:rsidR="00031BCF" w:rsidRPr="00C35E2B" w:rsidRDefault="00031BCF" w:rsidP="00D75ECF">
      <w:pPr>
        <w:pStyle w:val="a3"/>
        <w:spacing w:after="0" w:line="240" w:lineRule="auto"/>
        <w:ind w:left="709"/>
        <w:jc w:val="both"/>
        <w:rPr>
          <w:rFonts w:ascii="Times New Roman" w:eastAsia="Times New Roman" w:hAnsi="Times New Roman"/>
          <w:bCs/>
          <w:iCs/>
          <w:sz w:val="24"/>
          <w:szCs w:val="24"/>
          <w:lang w:eastAsia="ru-RU"/>
        </w:rPr>
      </w:pPr>
    </w:p>
    <w:p w:rsidR="00D75ECF" w:rsidRPr="00C703A0"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C703A0">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rsidR="00031BCF" w:rsidRPr="00C703A0" w:rsidRDefault="00031BCF" w:rsidP="00031BCF">
      <w:pPr>
        <w:jc w:val="both"/>
        <w:rPr>
          <w:rFonts w:eastAsia="Times New Roman"/>
          <w:bCs/>
          <w:iCs/>
        </w:rPr>
      </w:pPr>
    </w:p>
    <w:p w:rsidR="00DA3CD0" w:rsidRPr="00DA3CD0" w:rsidRDefault="00DA3CD0" w:rsidP="00C703A0">
      <w:pPr>
        <w:spacing w:line="276" w:lineRule="auto"/>
        <w:ind w:firstLine="709"/>
        <w:jc w:val="both"/>
        <w:rPr>
          <w:rFonts w:eastAsia="Times New Roman"/>
        </w:rPr>
      </w:pPr>
      <w:r w:rsidRPr="00DA3CD0">
        <w:rPr>
          <w:rFonts w:eastAsia="Times New Roman"/>
        </w:rPr>
        <w:t xml:space="preserve">В соответствии с </w:t>
      </w:r>
      <w:r w:rsidRPr="00DA3CD0">
        <w:rPr>
          <w:rFonts w:eastAsia="Times New Roman"/>
          <w:bCs/>
        </w:rPr>
        <w:t>Кодификатором проверяемых требований к результатам освоения основной образовательной программы основного общего образования</w:t>
      </w:r>
      <w:r w:rsidRPr="00DA3CD0">
        <w:rPr>
          <w:rFonts w:eastAsia="Times New Roman"/>
        </w:rPr>
        <w:t xml:space="preserve"> (на основе ФГОС ООО), успешность выполнения заданий тестовой части и текстовых критериев (изложение/сочинение) напрямую отражает уровень сформированности </w:t>
      </w:r>
      <w:r w:rsidRPr="00DA3CD0">
        <w:rPr>
          <w:rFonts w:eastAsia="Times New Roman"/>
          <w:bCs/>
        </w:rPr>
        <w:t>метапредметных универсальных учебных действий (УУД)</w:t>
      </w:r>
      <w:r w:rsidRPr="00DA3CD0">
        <w:rPr>
          <w:rFonts w:eastAsia="Times New Roman"/>
        </w:rPr>
        <w:t xml:space="preserve"> учащихся.</w:t>
      </w:r>
    </w:p>
    <w:p w:rsidR="00DA3CD0" w:rsidRPr="00DA3CD0" w:rsidRDefault="00C703A0" w:rsidP="00C703A0">
      <w:pPr>
        <w:spacing w:line="276" w:lineRule="auto"/>
        <w:ind w:firstLine="709"/>
        <w:jc w:val="both"/>
        <w:rPr>
          <w:rFonts w:eastAsia="Times New Roman"/>
          <w:bCs/>
        </w:rPr>
      </w:pPr>
      <w:r w:rsidRPr="00DA3CD0">
        <w:rPr>
          <w:rFonts w:eastAsia="Times New Roman"/>
          <w:bCs/>
        </w:rPr>
        <w:t>Достигнутые метапредметные результаты</w:t>
      </w:r>
      <w:r>
        <w:rPr>
          <w:rFonts w:eastAsia="Times New Roman"/>
          <w:bCs/>
        </w:rPr>
        <w:t>.</w:t>
      </w:r>
    </w:p>
    <w:p w:rsidR="00DA3CD0" w:rsidRPr="00DA3CD0" w:rsidRDefault="00DA3CD0" w:rsidP="00C703A0">
      <w:pPr>
        <w:spacing w:line="276" w:lineRule="auto"/>
        <w:ind w:firstLine="709"/>
        <w:jc w:val="both"/>
        <w:rPr>
          <w:rFonts w:eastAsia="Times New Roman"/>
        </w:rPr>
      </w:pPr>
      <w:r w:rsidRPr="00DA3CD0">
        <w:rPr>
          <w:rFonts w:eastAsia="Times New Roman"/>
        </w:rPr>
        <w:t xml:space="preserve">Высокие показатели выполнения данных разделов КИМ подтверждают, что выпускники успешно освоили базовые алгоритмы </w:t>
      </w:r>
      <w:r w:rsidRPr="00DA3CD0">
        <w:rPr>
          <w:rFonts w:eastAsia="Times New Roman"/>
          <w:bCs/>
        </w:rPr>
        <w:t>информационной переработки текста, знаково-символического кодирования и логической классификации</w:t>
      </w:r>
      <w:r w:rsidRPr="00DA3CD0">
        <w:rPr>
          <w:rFonts w:eastAsia="Times New Roman"/>
        </w:rPr>
        <w:t>.</w:t>
      </w:r>
    </w:p>
    <w:p w:rsidR="00DA3CD0" w:rsidRPr="00DA3CD0" w:rsidRDefault="00DA3CD0" w:rsidP="00C703A0">
      <w:pPr>
        <w:spacing w:line="276" w:lineRule="auto"/>
        <w:ind w:firstLine="709"/>
        <w:jc w:val="both"/>
        <w:rPr>
          <w:rFonts w:eastAsia="Times New Roman"/>
          <w:bCs/>
        </w:rPr>
      </w:pPr>
      <w:r w:rsidRPr="00DA3CD0">
        <w:rPr>
          <w:rFonts w:eastAsia="Times New Roman"/>
          <w:bCs/>
        </w:rPr>
        <w:t>1. Универсальные познавательные учебные действия: Работа с информацией (Код 1.2)</w:t>
      </w:r>
    </w:p>
    <w:p w:rsidR="00DA3CD0" w:rsidRPr="00DA3CD0" w:rsidRDefault="00DA3CD0" w:rsidP="00C703A0">
      <w:pPr>
        <w:spacing w:line="276" w:lineRule="auto"/>
        <w:ind w:firstLine="709"/>
        <w:jc w:val="both"/>
        <w:rPr>
          <w:rFonts w:eastAsia="Times New Roman"/>
        </w:rPr>
      </w:pPr>
      <w:r w:rsidRPr="00DA3CD0">
        <w:rPr>
          <w:rFonts w:eastAsia="Times New Roman"/>
          <w:bCs/>
        </w:rPr>
        <w:t>1.2.1:</w:t>
      </w:r>
      <w:r w:rsidRPr="00DA3CD0">
        <w:rPr>
          <w:rFonts w:eastAsia="Times New Roman"/>
        </w:rPr>
        <w:t xml:space="preserve"> Выбирать, анализировать, систематизировать и интерпретировать информацию различных видов и форм представления.</w:t>
      </w:r>
    </w:p>
    <w:p w:rsidR="00DA3CD0" w:rsidRPr="00DA3CD0" w:rsidRDefault="00DA3CD0" w:rsidP="00C703A0">
      <w:pPr>
        <w:spacing w:line="276" w:lineRule="auto"/>
        <w:ind w:firstLine="709"/>
        <w:jc w:val="both"/>
        <w:rPr>
          <w:rFonts w:eastAsia="Times New Roman"/>
        </w:rPr>
      </w:pPr>
      <w:r w:rsidRPr="00DA3CD0">
        <w:rPr>
          <w:rFonts w:eastAsia="Times New Roman"/>
          <w:bCs/>
        </w:rPr>
        <w:t>1.2.2:</w:t>
      </w:r>
      <w:r w:rsidRPr="00DA3CD0">
        <w:rPr>
          <w:rFonts w:eastAsia="Times New Roman"/>
        </w:rPr>
        <w:t xml:space="preserve"> Находить сходные аргументы, подтверждающие выдвинутый тезис, в различных источниках информации.</w:t>
      </w:r>
    </w:p>
    <w:p w:rsidR="00DA3CD0" w:rsidRPr="00DA3CD0" w:rsidRDefault="00DA3CD0" w:rsidP="00C703A0">
      <w:pPr>
        <w:spacing w:line="276" w:lineRule="auto"/>
        <w:ind w:firstLine="709"/>
        <w:jc w:val="both"/>
        <w:rPr>
          <w:rFonts w:eastAsia="Times New Roman"/>
        </w:rPr>
      </w:pPr>
      <w:r w:rsidRPr="00DA3CD0">
        <w:rPr>
          <w:rFonts w:eastAsia="Times New Roman"/>
        </w:rPr>
        <w:t xml:space="preserve">Учащиеся продемонстрировали высокий уровень </w:t>
      </w:r>
      <w:r w:rsidRPr="00DA3CD0">
        <w:rPr>
          <w:rFonts w:eastAsia="Times New Roman"/>
          <w:bCs/>
        </w:rPr>
        <w:t>смыслового чтения и компрессии информации</w:t>
      </w:r>
      <w:r w:rsidRPr="00DA3CD0">
        <w:rPr>
          <w:rFonts w:eastAsia="Times New Roman"/>
        </w:rPr>
        <w:t>. Выпускники успешно выделяют в прослушанном тексте главную информацию, отсекают второстепенную (микротемы) и адекватно воспроизводят её, используя различные приёмы сжатия (исключение, упрощение, обобщение). Метапредметный навык содержательного свертывания текста без потери смысла у большинства сформирован.</w:t>
      </w:r>
    </w:p>
    <w:p w:rsidR="00DA3CD0" w:rsidRPr="00DA3CD0" w:rsidRDefault="00DA3CD0" w:rsidP="00C703A0">
      <w:pPr>
        <w:spacing w:line="276" w:lineRule="auto"/>
        <w:ind w:firstLine="709"/>
        <w:jc w:val="both"/>
        <w:rPr>
          <w:rFonts w:eastAsia="Times New Roman"/>
          <w:bCs/>
        </w:rPr>
      </w:pPr>
      <w:r w:rsidRPr="00DA3CD0">
        <w:rPr>
          <w:rFonts w:eastAsia="Times New Roman"/>
          <w:bCs/>
        </w:rPr>
        <w:t>2. Универсальные познавательные учебные действия: Базовые логические действия (Код 1.1)</w:t>
      </w:r>
    </w:p>
    <w:p w:rsidR="00DA3CD0" w:rsidRPr="00DA3CD0" w:rsidRDefault="00DA3CD0" w:rsidP="00C703A0">
      <w:pPr>
        <w:spacing w:line="276" w:lineRule="auto"/>
        <w:ind w:firstLine="709"/>
        <w:jc w:val="both"/>
        <w:rPr>
          <w:rFonts w:eastAsia="Times New Roman"/>
        </w:rPr>
      </w:pPr>
      <w:r w:rsidRPr="00DA3CD0">
        <w:rPr>
          <w:rFonts w:eastAsia="Times New Roman"/>
          <w:bCs/>
        </w:rPr>
        <w:t>1.1.1:</w:t>
      </w:r>
      <w:r w:rsidRPr="00DA3CD0">
        <w:rPr>
          <w:rFonts w:eastAsia="Times New Roman"/>
        </w:rPr>
        <w:t xml:space="preserve"> Выявлять и характеризовать существенные признаки объектов (явлений) — в контексте языковых единиц.</w:t>
      </w:r>
    </w:p>
    <w:p w:rsidR="00DA3CD0" w:rsidRPr="00DA3CD0" w:rsidRDefault="00DA3CD0" w:rsidP="00C703A0">
      <w:pPr>
        <w:spacing w:line="276" w:lineRule="auto"/>
        <w:ind w:firstLine="709"/>
        <w:jc w:val="both"/>
        <w:rPr>
          <w:rFonts w:eastAsia="Times New Roman"/>
        </w:rPr>
      </w:pPr>
      <w:r w:rsidRPr="00DA3CD0">
        <w:rPr>
          <w:rFonts w:eastAsia="Times New Roman"/>
          <w:bCs/>
        </w:rPr>
        <w:t>1.1.2:</w:t>
      </w:r>
      <w:r w:rsidRPr="00DA3CD0">
        <w:rPr>
          <w:rFonts w:eastAsia="Times New Roman"/>
        </w:rPr>
        <w:t xml:space="preserve"> Устанавливать существенный признак классификации, основания для обобщения и сравнения.</w:t>
      </w:r>
    </w:p>
    <w:p w:rsidR="00DA3CD0" w:rsidRPr="00DA3CD0" w:rsidRDefault="00DA3CD0" w:rsidP="00C703A0">
      <w:pPr>
        <w:spacing w:line="276" w:lineRule="auto"/>
        <w:ind w:firstLine="709"/>
        <w:jc w:val="both"/>
        <w:rPr>
          <w:rFonts w:eastAsia="Times New Roman"/>
        </w:rPr>
      </w:pPr>
      <w:r w:rsidRPr="00DA3CD0">
        <w:rPr>
          <w:rFonts w:eastAsia="Times New Roman"/>
        </w:rPr>
        <w:t xml:space="preserve">Школьники уверенно выполняют пошаговые аналитические операции. В задании </w:t>
      </w:r>
      <w:r w:rsidRPr="00DA3CD0">
        <w:rPr>
          <w:rFonts w:eastAsia="Times New Roman"/>
          <w:bCs/>
        </w:rPr>
        <w:t>№2</w:t>
      </w:r>
      <w:r w:rsidRPr="00DA3CD0">
        <w:rPr>
          <w:rFonts w:eastAsia="Times New Roman"/>
        </w:rPr>
        <w:t xml:space="preserve"> они абстрагируются от лексического значения слов и находят структурные признаки главных членов предложения. В задании </w:t>
      </w:r>
      <w:r w:rsidRPr="00DA3CD0">
        <w:rPr>
          <w:rFonts w:eastAsia="Times New Roman"/>
          <w:bCs/>
        </w:rPr>
        <w:t>№8</w:t>
      </w:r>
      <w:r w:rsidRPr="00DA3CD0">
        <w:rPr>
          <w:rFonts w:eastAsia="Times New Roman"/>
        </w:rPr>
        <w:t xml:space="preserve"> успешно классифицируют морфологические признаки частей речи и ставят слово в требуемую контекстом грамматическую форму. Логические операции анализа и синтеза на уровне языкового материала выполнены успешно.</w:t>
      </w:r>
    </w:p>
    <w:p w:rsidR="00DA3CD0" w:rsidRPr="00DA3CD0" w:rsidRDefault="00C703A0" w:rsidP="00C703A0">
      <w:pPr>
        <w:spacing w:line="276" w:lineRule="auto"/>
        <w:ind w:firstLine="709"/>
        <w:jc w:val="both"/>
        <w:rPr>
          <w:rFonts w:eastAsia="Times New Roman"/>
          <w:bCs/>
        </w:rPr>
      </w:pPr>
      <w:r w:rsidRPr="00DA3CD0">
        <w:rPr>
          <w:rFonts w:eastAsia="Times New Roman"/>
          <w:bCs/>
        </w:rPr>
        <w:t>Недостаточно сформированные метапредметные результаты</w:t>
      </w:r>
      <w:r>
        <w:rPr>
          <w:rFonts w:eastAsia="Times New Roman"/>
          <w:bCs/>
        </w:rPr>
        <w:t>.</w:t>
      </w:r>
    </w:p>
    <w:p w:rsidR="00DA3CD0" w:rsidRPr="00DA3CD0" w:rsidRDefault="00DA3CD0" w:rsidP="00C703A0">
      <w:pPr>
        <w:spacing w:line="276" w:lineRule="auto"/>
        <w:ind w:firstLine="709"/>
        <w:jc w:val="both"/>
        <w:rPr>
          <w:rFonts w:eastAsia="Times New Roman"/>
          <w:bCs/>
        </w:rPr>
      </w:pPr>
      <w:r w:rsidRPr="00DA3CD0">
        <w:rPr>
          <w:rFonts w:eastAsia="Times New Roman"/>
          <w:bCs/>
        </w:rPr>
        <w:t>1. Универсальные регулятивные учебные действия: Самоорганизация и самоконтроль (Код 2.2)</w:t>
      </w:r>
    </w:p>
    <w:p w:rsidR="00DA3CD0" w:rsidRPr="00DA3CD0" w:rsidRDefault="00DA3CD0" w:rsidP="00C703A0">
      <w:pPr>
        <w:spacing w:line="276" w:lineRule="auto"/>
        <w:ind w:firstLine="709"/>
        <w:jc w:val="both"/>
        <w:rPr>
          <w:rFonts w:eastAsia="Times New Roman"/>
        </w:rPr>
      </w:pPr>
      <w:r w:rsidRPr="00DA3CD0">
        <w:rPr>
          <w:rFonts w:eastAsia="Times New Roman"/>
          <w:bCs/>
        </w:rPr>
        <w:t>2.2.1:</w:t>
      </w:r>
      <w:r w:rsidRPr="00DA3CD0">
        <w:rPr>
          <w:rFonts w:eastAsia="Times New Roman"/>
        </w:rPr>
        <w:t xml:space="preserve"> Владеть способами самоконтроля, самомотивации и рефлексии; оценивать соответствие результатов заявленным целям.</w:t>
      </w:r>
    </w:p>
    <w:p w:rsidR="00DA3CD0" w:rsidRPr="00DA3CD0" w:rsidRDefault="00DA3CD0" w:rsidP="00C703A0">
      <w:pPr>
        <w:spacing w:line="276" w:lineRule="auto"/>
        <w:ind w:firstLine="709"/>
        <w:jc w:val="both"/>
        <w:rPr>
          <w:rFonts w:eastAsia="Times New Roman"/>
        </w:rPr>
      </w:pPr>
      <w:r w:rsidRPr="00DA3CD0">
        <w:rPr>
          <w:rFonts w:eastAsia="Times New Roman"/>
          <w:bCs/>
        </w:rPr>
        <w:t>2.2.3:</w:t>
      </w:r>
      <w:r w:rsidRPr="00DA3CD0">
        <w:rPr>
          <w:rFonts w:eastAsia="Times New Roman"/>
        </w:rPr>
        <w:t xml:space="preserve"> Предвидеть трудности, которые могут возникнуть при решении учебной задачи, и корректировать свои действия.</w:t>
      </w:r>
    </w:p>
    <w:p w:rsidR="00DA3CD0" w:rsidRPr="00DA3CD0" w:rsidRDefault="00DA3CD0" w:rsidP="00C703A0">
      <w:pPr>
        <w:spacing w:line="276" w:lineRule="auto"/>
        <w:ind w:firstLine="709"/>
        <w:jc w:val="both"/>
        <w:rPr>
          <w:rFonts w:eastAsia="Times New Roman"/>
        </w:rPr>
      </w:pPr>
      <w:r w:rsidRPr="00DA3CD0">
        <w:rPr>
          <w:rFonts w:eastAsia="Times New Roman"/>
        </w:rPr>
        <w:t xml:space="preserve">Низкие баллы по критериям грамотности обусловлены </w:t>
      </w:r>
      <w:r w:rsidRPr="00DA3CD0">
        <w:rPr>
          <w:rFonts w:eastAsia="Times New Roman"/>
          <w:bCs/>
        </w:rPr>
        <w:t>сбоем метапредметного механизма текущего и итогового самоконтроля</w:t>
      </w:r>
      <w:r w:rsidRPr="00DA3CD0">
        <w:rPr>
          <w:rFonts w:eastAsia="Times New Roman"/>
        </w:rPr>
        <w:t>. Выпускники знают орфограммы изолированно (в тестах), но теряют «орфографическую зоркость» при продуцировании собственного связного текста (в изложении и сочинении), допуская грубые ошибки (ГК1). Сбой в пунктуации (ГК2) фиксирует неумение учащихся соотносить синтаксические границы предложения с его графическим оформлением, а также отсутствие привычки пошагово верифицировать написанный текст на этапе проверки.</w:t>
      </w:r>
    </w:p>
    <w:p w:rsidR="00DA3CD0" w:rsidRPr="00DA3CD0" w:rsidRDefault="00DA3CD0" w:rsidP="00C703A0">
      <w:pPr>
        <w:spacing w:line="276" w:lineRule="auto"/>
        <w:ind w:firstLine="709"/>
        <w:jc w:val="both"/>
        <w:rPr>
          <w:rFonts w:eastAsia="Times New Roman"/>
          <w:bCs/>
        </w:rPr>
      </w:pPr>
      <w:r w:rsidRPr="00DA3CD0">
        <w:rPr>
          <w:rFonts w:eastAsia="Times New Roman"/>
          <w:bCs/>
        </w:rPr>
        <w:t>2. Универсальные коммуникативные действия / Базовые логические действия (Коды 1.3, 1.1)</w:t>
      </w:r>
    </w:p>
    <w:p w:rsidR="00DA3CD0" w:rsidRPr="00DA3CD0" w:rsidRDefault="00DA3CD0" w:rsidP="00C703A0">
      <w:pPr>
        <w:spacing w:line="276" w:lineRule="auto"/>
        <w:ind w:firstLine="709"/>
        <w:jc w:val="both"/>
        <w:rPr>
          <w:rFonts w:eastAsia="Times New Roman"/>
        </w:rPr>
      </w:pPr>
      <w:r w:rsidRPr="00DA3CD0">
        <w:rPr>
          <w:rFonts w:eastAsia="Times New Roman"/>
          <w:bCs/>
        </w:rPr>
        <w:t>1.3.1:</w:t>
      </w:r>
      <w:r w:rsidRPr="00DA3CD0">
        <w:rPr>
          <w:rFonts w:eastAsia="Times New Roman"/>
        </w:rPr>
        <w:t xml:space="preserve"> Воспринимать и формулировать суждения, выражать эмоции в соответствии с целями и условиями общения.</w:t>
      </w:r>
    </w:p>
    <w:p w:rsidR="00DA3CD0" w:rsidRPr="00DA3CD0" w:rsidRDefault="00DA3CD0" w:rsidP="00C703A0">
      <w:pPr>
        <w:spacing w:line="276" w:lineRule="auto"/>
        <w:ind w:firstLine="709"/>
        <w:jc w:val="both"/>
        <w:rPr>
          <w:rFonts w:eastAsia="Times New Roman"/>
        </w:rPr>
      </w:pPr>
      <w:r w:rsidRPr="00DA3CD0">
        <w:rPr>
          <w:rFonts w:eastAsia="Times New Roman"/>
          <w:bCs/>
        </w:rPr>
        <w:t>1.1.4:</w:t>
      </w:r>
      <w:r w:rsidRPr="00DA3CD0">
        <w:rPr>
          <w:rFonts w:eastAsia="Times New Roman"/>
        </w:rPr>
        <w:t xml:space="preserve"> Устанавливать причинно-следственные связи, строить логическое рассуждение, делать выводы.</w:t>
      </w:r>
    </w:p>
    <w:p w:rsidR="00DA3CD0" w:rsidRPr="00DA3CD0" w:rsidRDefault="00DA3CD0" w:rsidP="00C703A0">
      <w:pPr>
        <w:spacing w:line="276" w:lineRule="auto"/>
        <w:ind w:firstLine="709"/>
        <w:jc w:val="both"/>
        <w:rPr>
          <w:rFonts w:eastAsia="Times New Roman"/>
        </w:rPr>
      </w:pPr>
      <w:r w:rsidRPr="00DA3CD0">
        <w:rPr>
          <w:rFonts w:eastAsia="Times New Roman"/>
        </w:rPr>
        <w:t xml:space="preserve">В критерии СК3 отразился дефицит смыслового композиционного планирования. Типичная ошибка — логический разрыв в цепочке </w:t>
      </w:r>
      <w:r w:rsidRPr="00DA3CD0">
        <w:rPr>
          <w:rFonts w:eastAsia="Times New Roman"/>
          <w:bCs/>
        </w:rPr>
        <w:t>«тезис \аргумент \вывод»</w:t>
      </w:r>
      <w:r w:rsidRPr="00DA3CD0">
        <w:rPr>
          <w:rFonts w:eastAsia="Times New Roman"/>
        </w:rPr>
        <w:t>. Учащиеся приводят цитаты или примеры из жизненного опыта, которые содержательно не доказывают ими же заявленный тезис. Наблюдается неумение выстраивать абзацный членный текст так, чтобы микротемы логически вытекали одна из другой.</w:t>
      </w:r>
    </w:p>
    <w:p w:rsidR="00D75ECF" w:rsidRPr="00C35E2B" w:rsidRDefault="00D75ECF" w:rsidP="00647375">
      <w:pPr>
        <w:pStyle w:val="3"/>
        <w:numPr>
          <w:ilvl w:val="3"/>
          <w:numId w:val="22"/>
        </w:numPr>
        <w:tabs>
          <w:tab w:val="left" w:pos="567"/>
        </w:tabs>
        <w:ind w:left="2350"/>
        <w:jc w:val="both"/>
        <w:rPr>
          <w:rFonts w:ascii="Times New Roman" w:hAnsi="Times New Roman"/>
          <w:color w:val="auto"/>
        </w:rPr>
      </w:pPr>
      <w:r w:rsidRPr="00C35E2B">
        <w:rPr>
          <w:rFonts w:ascii="Times New Roman" w:hAnsi="Times New Roman"/>
          <w:color w:val="auto"/>
        </w:rPr>
        <w:t xml:space="preserve">Рекомендации для учителей по совершенствованию преподавания </w:t>
      </w:r>
      <w:r w:rsidR="00C703A0">
        <w:rPr>
          <w:rFonts w:ascii="Times New Roman" w:hAnsi="Times New Roman"/>
          <w:color w:val="auto"/>
        </w:rPr>
        <w:t>русского языка</w:t>
      </w:r>
      <w:r w:rsidRPr="00C35E2B">
        <w:rPr>
          <w:rFonts w:ascii="Times New Roman" w:hAnsi="Times New Roman"/>
          <w:color w:val="auto"/>
        </w:rPr>
        <w:t xml:space="preserve"> группе обучающихся с минимальным уровнем подготовки</w:t>
      </w:r>
    </w:p>
    <w:p w:rsidR="00031BCF" w:rsidRPr="00C35E2B" w:rsidRDefault="00031BCF" w:rsidP="00031BCF"/>
    <w:p w:rsidR="00031BCF" w:rsidRPr="00B119A9" w:rsidRDefault="00031BCF" w:rsidP="00647375">
      <w:pPr>
        <w:pStyle w:val="a3"/>
        <w:numPr>
          <w:ilvl w:val="0"/>
          <w:numId w:val="8"/>
        </w:numPr>
        <w:spacing w:after="0"/>
        <w:ind w:left="0" w:firstLine="709"/>
        <w:jc w:val="both"/>
        <w:rPr>
          <w:rFonts w:ascii="Times New Roman" w:hAnsi="Times New Roman"/>
          <w:sz w:val="24"/>
          <w:szCs w:val="24"/>
        </w:rPr>
      </w:pPr>
      <w:r w:rsidRPr="00B119A9">
        <w:rPr>
          <w:rFonts w:ascii="Times New Roman" w:hAnsi="Times New Roman"/>
          <w:sz w:val="24"/>
          <w:szCs w:val="24"/>
        </w:rPr>
        <w:t>Использовать метод «конструирования текста»: предлагать учащимся готовые блоки сочинения (тезис, аргумент, вывод) для составления целостного текста, постепенно переходя к самостоятельному написанию по жесткому алгоритму.</w:t>
      </w:r>
    </w:p>
    <w:p w:rsidR="00031BCF" w:rsidRPr="00B119A9" w:rsidRDefault="00031BCF" w:rsidP="00647375">
      <w:pPr>
        <w:pStyle w:val="a3"/>
        <w:numPr>
          <w:ilvl w:val="0"/>
          <w:numId w:val="8"/>
        </w:numPr>
        <w:spacing w:after="0"/>
        <w:ind w:left="0" w:firstLine="709"/>
        <w:jc w:val="both"/>
        <w:rPr>
          <w:rFonts w:ascii="Times New Roman" w:hAnsi="Times New Roman"/>
          <w:sz w:val="24"/>
          <w:szCs w:val="24"/>
        </w:rPr>
      </w:pPr>
      <w:r w:rsidRPr="00B119A9">
        <w:rPr>
          <w:rFonts w:ascii="Times New Roman" w:hAnsi="Times New Roman"/>
          <w:sz w:val="24"/>
          <w:szCs w:val="24"/>
        </w:rPr>
        <w:t>Внедрить систему регулярных «орфографических пяти минуток» и диктантов «Проверяю себя» с акцентом на правила, проверяемые в заданиях 6 и 7, для формирования навыка самоконтроля (регулятивные УУД).</w:t>
      </w:r>
    </w:p>
    <w:p w:rsidR="00031BCF" w:rsidRPr="00B119A9" w:rsidRDefault="00031BCF" w:rsidP="00647375">
      <w:pPr>
        <w:pStyle w:val="a3"/>
        <w:numPr>
          <w:ilvl w:val="0"/>
          <w:numId w:val="8"/>
        </w:numPr>
        <w:spacing w:after="0"/>
        <w:ind w:left="0" w:firstLine="709"/>
        <w:jc w:val="both"/>
        <w:rPr>
          <w:rFonts w:ascii="Times New Roman" w:hAnsi="Times New Roman"/>
          <w:sz w:val="24"/>
          <w:szCs w:val="24"/>
        </w:rPr>
      </w:pPr>
      <w:r w:rsidRPr="00B119A9">
        <w:rPr>
          <w:rFonts w:ascii="Times New Roman" w:hAnsi="Times New Roman"/>
          <w:sz w:val="24"/>
          <w:szCs w:val="24"/>
        </w:rPr>
        <w:t>Применять приемы компрессии текста (исключение, обобщение, упрощение) на каждом уроке при работе с любым учебным материалом, опираясь на успешный опыт выполнения ИК1 и ИК2.</w:t>
      </w:r>
    </w:p>
    <w:p w:rsidR="00031BCF" w:rsidRPr="00B119A9" w:rsidRDefault="00031BCF" w:rsidP="00647375">
      <w:pPr>
        <w:pStyle w:val="a3"/>
        <w:numPr>
          <w:ilvl w:val="0"/>
          <w:numId w:val="8"/>
        </w:numPr>
        <w:spacing w:after="0"/>
        <w:ind w:left="0" w:firstLine="709"/>
        <w:jc w:val="both"/>
        <w:rPr>
          <w:rFonts w:ascii="Times New Roman" w:hAnsi="Times New Roman"/>
          <w:sz w:val="24"/>
          <w:szCs w:val="24"/>
        </w:rPr>
      </w:pPr>
      <w:r w:rsidRPr="00B119A9">
        <w:rPr>
          <w:rFonts w:ascii="Times New Roman" w:hAnsi="Times New Roman"/>
          <w:sz w:val="24"/>
          <w:szCs w:val="24"/>
        </w:rPr>
        <w:t>Использовать чек-листы для взаимопроверки и самопроверки сочинений, где четко прописаны шаги проверки орфографии и пунктуации.</w:t>
      </w:r>
    </w:p>
    <w:p w:rsidR="00AA0967" w:rsidRPr="00B119A9" w:rsidRDefault="00220795" w:rsidP="00647375">
      <w:pPr>
        <w:pStyle w:val="a3"/>
        <w:numPr>
          <w:ilvl w:val="0"/>
          <w:numId w:val="8"/>
        </w:numPr>
        <w:spacing w:after="0"/>
        <w:ind w:left="0" w:firstLine="709"/>
        <w:jc w:val="both"/>
        <w:rPr>
          <w:rFonts w:ascii="Times New Roman" w:eastAsia="Times New Roman" w:hAnsi="Times New Roman"/>
          <w:bCs/>
          <w:iCs/>
          <w:sz w:val="24"/>
          <w:szCs w:val="24"/>
          <w:lang w:eastAsia="ru-RU"/>
        </w:rPr>
      </w:pPr>
      <w:r w:rsidRPr="00B119A9">
        <w:rPr>
          <w:rFonts w:ascii="Times New Roman" w:eastAsia="Times New Roman" w:hAnsi="Times New Roman"/>
          <w:bCs/>
          <w:iCs/>
          <w:sz w:val="24"/>
          <w:szCs w:val="24"/>
          <w:lang w:eastAsia="ru-RU"/>
        </w:rPr>
        <w:t xml:space="preserve">Обязательно </w:t>
      </w:r>
      <w:r w:rsidR="00AA0967" w:rsidRPr="00B119A9">
        <w:rPr>
          <w:rFonts w:ascii="Times New Roman" w:eastAsia="Times New Roman" w:hAnsi="Times New Roman"/>
          <w:bCs/>
          <w:iCs/>
          <w:sz w:val="24"/>
          <w:szCs w:val="24"/>
          <w:lang w:eastAsia="ru-RU"/>
        </w:rPr>
        <w:t>включать в каждую контрольную и тренировочную работу этап проверки с использованием орфографических словарей (в том числе электронных), формируя устойчивую привычку обращаться к справочным источникам.</w:t>
      </w:r>
    </w:p>
    <w:p w:rsidR="00DA3CD0" w:rsidRPr="00DA3CD0" w:rsidRDefault="00DA3CD0" w:rsidP="00647375">
      <w:pPr>
        <w:numPr>
          <w:ilvl w:val="0"/>
          <w:numId w:val="8"/>
        </w:numPr>
        <w:spacing w:line="276" w:lineRule="auto"/>
        <w:ind w:left="0" w:firstLine="709"/>
        <w:jc w:val="both"/>
        <w:rPr>
          <w:rFonts w:eastAsia="Times New Roman"/>
        </w:rPr>
      </w:pPr>
      <w:r w:rsidRPr="00B119A9">
        <w:rPr>
          <w:rFonts w:eastAsia="Times New Roman"/>
          <w:bCs/>
        </w:rPr>
        <w:t>Для минимизации ошибок ГК1 и ГК2 (Регулятивные УУД)</w:t>
      </w:r>
      <w:r w:rsidR="00220795" w:rsidRPr="00B119A9">
        <w:rPr>
          <w:rFonts w:eastAsia="Times New Roman"/>
          <w:bCs/>
        </w:rPr>
        <w:t xml:space="preserve"> применять </w:t>
      </w:r>
      <w:r w:rsidRPr="00B119A9">
        <w:rPr>
          <w:rFonts w:eastAsia="Times New Roman"/>
        </w:rPr>
        <w:t xml:space="preserve"> методик</w:t>
      </w:r>
      <w:r w:rsidR="00220795" w:rsidRPr="00B119A9">
        <w:rPr>
          <w:rFonts w:eastAsia="Times New Roman"/>
        </w:rPr>
        <w:t>у</w:t>
      </w:r>
      <w:r w:rsidRPr="00B119A9">
        <w:rPr>
          <w:rFonts w:eastAsia="Times New Roman"/>
        </w:rPr>
        <w:t xml:space="preserve"> </w:t>
      </w:r>
      <w:r w:rsidRPr="00B119A9">
        <w:rPr>
          <w:rFonts w:eastAsia="Times New Roman"/>
          <w:bCs/>
        </w:rPr>
        <w:t>«Орфографического/пунктуационного аудита»</w:t>
      </w:r>
      <w:r w:rsidRPr="00B119A9">
        <w:rPr>
          <w:rFonts w:eastAsia="Times New Roman"/>
        </w:rPr>
        <w:t>. На этапе проверки изложений и сочинений обязать учащихся читать свой текст с конца (по слогам) для поиска орфографических ошибок, а при проверке пунктуации — заставлять графически выделять грамматические основы прямо в черновике, проверяя каждую запятую на стыке предикативных частей.</w:t>
      </w:r>
    </w:p>
    <w:p w:rsidR="00DA3CD0" w:rsidRPr="00DA3CD0" w:rsidRDefault="00DA3CD0" w:rsidP="00647375">
      <w:pPr>
        <w:numPr>
          <w:ilvl w:val="0"/>
          <w:numId w:val="8"/>
        </w:numPr>
        <w:spacing w:line="276" w:lineRule="auto"/>
        <w:ind w:left="0" w:firstLine="709"/>
        <w:jc w:val="both"/>
        <w:rPr>
          <w:rFonts w:eastAsia="Times New Roman"/>
        </w:rPr>
      </w:pPr>
      <w:r w:rsidRPr="00B119A9">
        <w:rPr>
          <w:rFonts w:eastAsia="Times New Roman"/>
          <w:bCs/>
        </w:rPr>
        <w:t>Для преодоления дефицитов СК3 (Логические и Коммуникативные УУД)</w:t>
      </w:r>
      <w:r w:rsidR="00220795" w:rsidRPr="00B119A9">
        <w:rPr>
          <w:rFonts w:eastAsia="Times New Roman"/>
          <w:bCs/>
        </w:rPr>
        <w:t xml:space="preserve"> и</w:t>
      </w:r>
      <w:r w:rsidRPr="00B119A9">
        <w:rPr>
          <w:rFonts w:eastAsia="Times New Roman"/>
        </w:rPr>
        <w:t xml:space="preserve">спользовать прием </w:t>
      </w:r>
      <w:r w:rsidRPr="00B119A9">
        <w:rPr>
          <w:rFonts w:eastAsia="Times New Roman"/>
          <w:bCs/>
        </w:rPr>
        <w:t>«Декомпозиция тезиса»</w:t>
      </w:r>
      <w:r w:rsidRPr="00B119A9">
        <w:rPr>
          <w:rFonts w:eastAsia="Times New Roman"/>
        </w:rPr>
        <w:t xml:space="preserve">. Перед написанием сочинения ученик должен заполнить жесткую структурную матрицу на черновике: </w:t>
      </w:r>
      <w:r w:rsidRPr="00B119A9">
        <w:rPr>
          <w:rFonts w:eastAsia="Times New Roman"/>
          <w:i/>
          <w:iCs/>
        </w:rPr>
        <w:t>Тезис (Что доказываю?) \ Стрелка-обоснование \ Пример 1 (Как это отражено в тексте?) \ Пример 2 (Как это проявляется в жизни?) \ Вывод (Итог)</w:t>
      </w:r>
      <w:r w:rsidRPr="00B119A9">
        <w:rPr>
          <w:rFonts w:eastAsia="Times New Roman"/>
        </w:rPr>
        <w:t>. Любое предложение, не работающее на тезис, должно удаляться из черновика.</w:t>
      </w:r>
    </w:p>
    <w:p w:rsidR="00031BCF" w:rsidRPr="00C35E2B" w:rsidRDefault="00031BCF" w:rsidP="00031BCF">
      <w:pPr>
        <w:pStyle w:val="a3"/>
        <w:ind w:left="1146"/>
        <w:jc w:val="both"/>
        <w:rPr>
          <w:rFonts w:ascii="Times New Roman" w:hAnsi="Times New Roman"/>
          <w:sz w:val="24"/>
          <w:szCs w:val="24"/>
        </w:rPr>
      </w:pPr>
    </w:p>
    <w:p w:rsidR="00D75ECF" w:rsidRPr="00C35E2B" w:rsidRDefault="00D75ECF" w:rsidP="00647375">
      <w:pPr>
        <w:pStyle w:val="3"/>
        <w:numPr>
          <w:ilvl w:val="2"/>
          <w:numId w:val="22"/>
        </w:numPr>
        <w:ind w:left="1639"/>
        <w:jc w:val="both"/>
        <w:rPr>
          <w:rFonts w:ascii="Times New Roman" w:hAnsi="Times New Roman"/>
          <w:bCs w:val="0"/>
          <w:color w:val="auto"/>
        </w:rPr>
      </w:pPr>
      <w:r w:rsidRPr="00C35E2B">
        <w:rPr>
          <w:rFonts w:ascii="Times New Roman" w:hAnsi="Times New Roman"/>
          <w:bCs w:val="0"/>
          <w:color w:val="auto"/>
        </w:rPr>
        <w:t>Методический анализ выполнения заданий обучающимися с низким уровнем подготовки (в группе получивших отметку «3»), включая методические рекомендации для учителей</w:t>
      </w:r>
    </w:p>
    <w:p w:rsidR="00D75ECF" w:rsidRPr="00C35E2B" w:rsidRDefault="00D75ECF" w:rsidP="00D75ECF">
      <w:pPr>
        <w:ind w:firstLine="567"/>
        <w:jc w:val="both"/>
        <w:rPr>
          <w:rFonts w:eastAsia="Times New Roman"/>
          <w:bCs/>
          <w:i/>
          <w:iCs/>
        </w:rPr>
      </w:pPr>
    </w:p>
    <w:p w:rsidR="00D75ECF" w:rsidRPr="00C35E2B" w:rsidRDefault="00D75ECF" w:rsidP="00647375">
      <w:pPr>
        <w:pStyle w:val="3"/>
        <w:numPr>
          <w:ilvl w:val="3"/>
          <w:numId w:val="22"/>
        </w:numPr>
        <w:tabs>
          <w:tab w:val="left" w:pos="567"/>
        </w:tabs>
        <w:ind w:left="2350"/>
        <w:jc w:val="both"/>
        <w:rPr>
          <w:rFonts w:ascii="Times New Roman" w:hAnsi="Times New Roman"/>
          <w:color w:val="auto"/>
        </w:rPr>
      </w:pPr>
      <w:r w:rsidRPr="00C35E2B">
        <w:rPr>
          <w:rFonts w:ascii="Times New Roman" w:hAnsi="Times New Roman"/>
          <w:color w:val="auto"/>
        </w:rPr>
        <w:t xml:space="preserve">Описание предметной подготовки участников ОГЭ с низким уровнем подготовки, анализ типичных дефицитов в подготовке </w:t>
      </w:r>
    </w:p>
    <w:p w:rsidR="00D75ECF" w:rsidRPr="00C35E2B" w:rsidRDefault="00D75ECF" w:rsidP="00D75ECF">
      <w:pPr>
        <w:ind w:firstLine="567"/>
        <w:jc w:val="both"/>
        <w:rPr>
          <w:rFonts w:eastAsia="Times New Roman"/>
          <w:b/>
          <w:bCs/>
          <w:i/>
          <w:iCs/>
        </w:rPr>
      </w:pPr>
    </w:p>
    <w:p w:rsidR="00D75ECF" w:rsidRPr="00C35E2B"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C35E2B">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rsidR="00FC6FD6" w:rsidRPr="00C35E2B" w:rsidRDefault="00FC6FD6" w:rsidP="00D75ECF">
      <w:pPr>
        <w:ind w:firstLine="567"/>
        <w:jc w:val="both"/>
        <w:rPr>
          <w:color w:val="1D1D1F"/>
          <w:shd w:val="clear" w:color="auto" w:fill="FFFFFF"/>
        </w:rPr>
      </w:pPr>
    </w:p>
    <w:p w:rsidR="00BC0775" w:rsidRPr="00C35E2B" w:rsidRDefault="00BC0775" w:rsidP="00B119A9">
      <w:pPr>
        <w:spacing w:line="276" w:lineRule="auto"/>
        <w:ind w:firstLine="709"/>
        <w:jc w:val="both"/>
        <w:rPr>
          <w:color w:val="1D1D1F"/>
          <w:shd w:val="clear" w:color="auto" w:fill="FFFFFF"/>
        </w:rPr>
      </w:pPr>
      <w:r w:rsidRPr="00C35E2B">
        <w:rPr>
          <w:color w:val="1D1D1F"/>
          <w:shd w:val="clear" w:color="auto" w:fill="FFFFFF"/>
        </w:rPr>
        <w:t>У учащих</w:t>
      </w:r>
      <w:r w:rsidR="00AA19DE" w:rsidRPr="00C35E2B">
        <w:rPr>
          <w:color w:val="1D1D1F"/>
          <w:shd w:val="clear" w:color="auto" w:fill="FFFFFF"/>
        </w:rPr>
        <w:t xml:space="preserve">ся </w:t>
      </w:r>
      <w:r w:rsidRPr="00C35E2B">
        <w:rPr>
          <w:color w:val="1D1D1F"/>
          <w:shd w:val="clear" w:color="auto" w:fill="FFFFFF"/>
        </w:rPr>
        <w:t xml:space="preserve">данной группы  умения по написанию изложения сформированы на хорошем уровне </w:t>
      </w:r>
      <w:r w:rsidR="00AA19DE" w:rsidRPr="00C35E2B">
        <w:rPr>
          <w:color w:val="1D1D1F"/>
          <w:shd w:val="clear" w:color="auto" w:fill="FFFFFF"/>
        </w:rPr>
        <w:t>(ИК1 – 89,9%, ИК2 – 88,3%</w:t>
      </w:r>
      <w:r w:rsidRPr="00C35E2B">
        <w:rPr>
          <w:color w:val="1D1D1F"/>
          <w:shd w:val="clear" w:color="auto" w:fill="FFFFFF"/>
        </w:rPr>
        <w:t>, ИК3 -84%</w:t>
      </w:r>
      <w:r w:rsidR="00AA19DE" w:rsidRPr="00C35E2B">
        <w:rPr>
          <w:color w:val="1D1D1F"/>
          <w:shd w:val="clear" w:color="auto" w:fill="FFFFFF"/>
        </w:rPr>
        <w:t xml:space="preserve">). </w:t>
      </w:r>
    </w:p>
    <w:p w:rsidR="00D75ECF" w:rsidRPr="00C35E2B" w:rsidRDefault="00AA19DE" w:rsidP="00B119A9">
      <w:pPr>
        <w:spacing w:line="276" w:lineRule="auto"/>
        <w:ind w:firstLine="709"/>
        <w:jc w:val="both"/>
        <w:rPr>
          <w:color w:val="1D1D1F"/>
          <w:shd w:val="clear" w:color="auto" w:fill="FFFFFF"/>
        </w:rPr>
      </w:pPr>
      <w:r w:rsidRPr="00C35E2B">
        <w:rPr>
          <w:color w:val="1D1D1F"/>
          <w:shd w:val="clear" w:color="auto" w:fill="FFFFFF"/>
        </w:rPr>
        <w:t xml:space="preserve">Хорошо сформированы умения применять морфологические нормы (задание 8 – 90,8%), </w:t>
      </w:r>
      <w:r w:rsidR="00E6335F" w:rsidRPr="00C35E2B">
        <w:rPr>
          <w:color w:val="1D1D1F"/>
          <w:shd w:val="clear" w:color="auto" w:fill="FFFFFF"/>
        </w:rPr>
        <w:t xml:space="preserve">уверенно справляется с лексическим анализом  </w:t>
      </w:r>
      <w:r w:rsidRPr="00C35E2B">
        <w:rPr>
          <w:color w:val="1D1D1F"/>
          <w:shd w:val="clear" w:color="auto" w:fill="FFFFFF"/>
        </w:rPr>
        <w:t>(задание 12 – 87,7%)</w:t>
      </w:r>
      <w:r w:rsidR="00BA4DB0" w:rsidRPr="00C35E2B">
        <w:rPr>
          <w:color w:val="1D1D1F"/>
          <w:shd w:val="clear" w:color="auto" w:fill="FFFFFF"/>
        </w:rPr>
        <w:t xml:space="preserve"> </w:t>
      </w:r>
      <w:r w:rsidR="00E6335F" w:rsidRPr="00C35E2B">
        <w:rPr>
          <w:color w:val="1D1D1F"/>
          <w:shd w:val="clear" w:color="auto" w:fill="FFFFFF"/>
        </w:rPr>
        <w:t xml:space="preserve"> и синтаксическим</w:t>
      </w:r>
      <w:r w:rsidRPr="00C35E2B">
        <w:rPr>
          <w:color w:val="1D1D1F"/>
          <w:shd w:val="clear" w:color="auto" w:fill="FFFFFF"/>
        </w:rPr>
        <w:t xml:space="preserve"> анализ</w:t>
      </w:r>
      <w:r w:rsidR="00E6335F" w:rsidRPr="00C35E2B">
        <w:rPr>
          <w:color w:val="1D1D1F"/>
          <w:shd w:val="clear" w:color="auto" w:fill="FFFFFF"/>
        </w:rPr>
        <w:t>ом</w:t>
      </w:r>
      <w:r w:rsidRPr="00C35E2B">
        <w:rPr>
          <w:color w:val="1D1D1F"/>
          <w:shd w:val="clear" w:color="auto" w:fill="FFFFFF"/>
        </w:rPr>
        <w:t xml:space="preserve"> простого предложения (задание 2 – 87,8%)</w:t>
      </w:r>
      <w:r w:rsidR="00BA4DB0" w:rsidRPr="00C35E2B">
        <w:rPr>
          <w:color w:val="1D1D1F"/>
          <w:shd w:val="clear" w:color="auto" w:fill="FFFFFF"/>
        </w:rPr>
        <w:t>, а также</w:t>
      </w:r>
      <w:r w:rsidR="00E6335F" w:rsidRPr="00C35E2B">
        <w:rPr>
          <w:color w:val="1D1D1F"/>
          <w:shd w:val="clear" w:color="auto" w:fill="FFFFFF"/>
        </w:rPr>
        <w:t xml:space="preserve"> хорошо сформированы </w:t>
      </w:r>
      <w:r w:rsidR="00BA4DB0" w:rsidRPr="00C35E2B">
        <w:rPr>
          <w:color w:val="1D1D1F"/>
          <w:shd w:val="clear" w:color="auto" w:fill="FFFFFF"/>
        </w:rPr>
        <w:t xml:space="preserve"> навыки смыслового анализа текста</w:t>
      </w:r>
      <w:r w:rsidR="00FC6FD6" w:rsidRPr="00C35E2B">
        <w:rPr>
          <w:color w:val="1D1D1F"/>
          <w:shd w:val="clear" w:color="auto" w:fill="FFFFFF"/>
        </w:rPr>
        <w:t xml:space="preserve"> </w:t>
      </w:r>
      <w:r w:rsidR="00E6335F" w:rsidRPr="00C35E2B">
        <w:rPr>
          <w:color w:val="1D1D1F"/>
          <w:shd w:val="clear" w:color="auto" w:fill="FFFFFF"/>
        </w:rPr>
        <w:t>(</w:t>
      </w:r>
      <w:r w:rsidR="00BA4DB0" w:rsidRPr="00C35E2B">
        <w:rPr>
          <w:color w:val="1D1D1F"/>
          <w:shd w:val="clear" w:color="auto" w:fill="FFFFFF"/>
        </w:rPr>
        <w:t>задание 10- 81,7 %.).</w:t>
      </w:r>
    </w:p>
    <w:p w:rsidR="00A10004" w:rsidRPr="00C35E2B" w:rsidRDefault="00A10004" w:rsidP="00B119A9">
      <w:pPr>
        <w:spacing w:line="276" w:lineRule="auto"/>
        <w:ind w:firstLine="709"/>
        <w:jc w:val="both"/>
        <w:rPr>
          <w:rFonts w:eastAsia="Times New Roman"/>
          <w:bCs/>
          <w:iCs/>
        </w:rPr>
      </w:pPr>
      <w:r w:rsidRPr="00C35E2B">
        <w:rPr>
          <w:rFonts w:eastAsia="Times New Roman"/>
          <w:bCs/>
          <w:iCs/>
        </w:rPr>
        <w:t xml:space="preserve">Исходя из предоставленного анализа выполнения заданий, в наибольшей степени </w:t>
      </w:r>
      <w:r w:rsidR="00B119A9">
        <w:rPr>
          <w:rFonts w:eastAsia="Times New Roman"/>
          <w:bCs/>
          <w:iCs/>
        </w:rPr>
        <w:t>освое</w:t>
      </w:r>
      <w:r w:rsidRPr="00C35E2B">
        <w:rPr>
          <w:rFonts w:eastAsia="Times New Roman"/>
          <w:bCs/>
          <w:iCs/>
        </w:rPr>
        <w:t xml:space="preserve">ны следующие темы программы и </w:t>
      </w:r>
      <w:r w:rsidR="00B119A9">
        <w:rPr>
          <w:rFonts w:eastAsia="Times New Roman"/>
          <w:bCs/>
          <w:iCs/>
        </w:rPr>
        <w:t xml:space="preserve">сформированы </w:t>
      </w:r>
      <w:r w:rsidRPr="00C35E2B">
        <w:rPr>
          <w:rFonts w:eastAsia="Times New Roman"/>
          <w:bCs/>
          <w:iCs/>
        </w:rPr>
        <w:t>соответствующие им умения:</w:t>
      </w:r>
    </w:p>
    <w:p w:rsidR="00A10004" w:rsidRPr="00C35E2B" w:rsidRDefault="00A10004" w:rsidP="00B119A9">
      <w:pPr>
        <w:spacing w:line="276" w:lineRule="auto"/>
        <w:ind w:firstLine="709"/>
        <w:jc w:val="both"/>
        <w:rPr>
          <w:rFonts w:eastAsia="Times New Roman"/>
          <w:bCs/>
          <w:iCs/>
        </w:rPr>
      </w:pPr>
      <w:r w:rsidRPr="00C35E2B">
        <w:rPr>
          <w:rFonts w:eastAsia="Times New Roman"/>
          <w:bCs/>
          <w:iCs/>
        </w:rPr>
        <w:t>Темы программы:</w:t>
      </w:r>
    </w:p>
    <w:p w:rsidR="00A10004" w:rsidRPr="00C35E2B" w:rsidRDefault="00B119A9" w:rsidP="00647375">
      <w:pPr>
        <w:pStyle w:val="a3"/>
        <w:numPr>
          <w:ilvl w:val="0"/>
          <w:numId w:val="12"/>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ра</w:t>
      </w:r>
      <w:r w:rsidR="00A10004" w:rsidRPr="00C35E2B">
        <w:rPr>
          <w:rFonts w:ascii="Times New Roman" w:eastAsia="Times New Roman" w:hAnsi="Times New Roman"/>
          <w:bCs/>
          <w:iCs/>
          <w:sz w:val="24"/>
          <w:szCs w:val="24"/>
        </w:rPr>
        <w:t>бота с текстом и компрессия информации (подготовка к написанию сжатого изложения);</w:t>
      </w:r>
    </w:p>
    <w:p w:rsidR="00A10004" w:rsidRPr="00C35E2B" w:rsidRDefault="00B119A9" w:rsidP="00647375">
      <w:pPr>
        <w:pStyle w:val="a3"/>
        <w:numPr>
          <w:ilvl w:val="0"/>
          <w:numId w:val="12"/>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морф</w:t>
      </w:r>
      <w:r w:rsidR="00A10004" w:rsidRPr="00C35E2B">
        <w:rPr>
          <w:rFonts w:ascii="Times New Roman" w:eastAsia="Times New Roman" w:hAnsi="Times New Roman"/>
          <w:bCs/>
          <w:iCs/>
          <w:sz w:val="24"/>
          <w:szCs w:val="24"/>
        </w:rPr>
        <w:t>ология (морфологические нормы современного русского литературного языка);</w:t>
      </w:r>
    </w:p>
    <w:p w:rsidR="00A10004" w:rsidRPr="00C35E2B" w:rsidRDefault="00B119A9" w:rsidP="00647375">
      <w:pPr>
        <w:pStyle w:val="a3"/>
        <w:numPr>
          <w:ilvl w:val="0"/>
          <w:numId w:val="12"/>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синт</w:t>
      </w:r>
      <w:r w:rsidR="00A10004" w:rsidRPr="00C35E2B">
        <w:rPr>
          <w:rFonts w:ascii="Times New Roman" w:eastAsia="Times New Roman" w:hAnsi="Times New Roman"/>
          <w:bCs/>
          <w:iCs/>
          <w:sz w:val="24"/>
          <w:szCs w:val="24"/>
        </w:rPr>
        <w:t>аксис (синтаксический анализ простого предложения);</w:t>
      </w:r>
    </w:p>
    <w:p w:rsidR="00A10004" w:rsidRPr="00C35E2B" w:rsidRDefault="00B119A9" w:rsidP="00647375">
      <w:pPr>
        <w:pStyle w:val="a3"/>
        <w:numPr>
          <w:ilvl w:val="0"/>
          <w:numId w:val="12"/>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лекс</w:t>
      </w:r>
      <w:r w:rsidR="00A10004" w:rsidRPr="00C35E2B">
        <w:rPr>
          <w:rFonts w:ascii="Times New Roman" w:eastAsia="Times New Roman" w:hAnsi="Times New Roman"/>
          <w:bCs/>
          <w:iCs/>
          <w:sz w:val="24"/>
          <w:szCs w:val="24"/>
        </w:rPr>
        <w:t>ика (лексический анализ слова и текста);</w:t>
      </w:r>
    </w:p>
    <w:p w:rsidR="00A10004" w:rsidRPr="00C35E2B" w:rsidRDefault="00B119A9" w:rsidP="00647375">
      <w:pPr>
        <w:pStyle w:val="a3"/>
        <w:numPr>
          <w:ilvl w:val="0"/>
          <w:numId w:val="12"/>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смыс</w:t>
      </w:r>
      <w:r w:rsidR="00A10004" w:rsidRPr="00C35E2B">
        <w:rPr>
          <w:rFonts w:ascii="Times New Roman" w:eastAsia="Times New Roman" w:hAnsi="Times New Roman"/>
          <w:bCs/>
          <w:iCs/>
          <w:sz w:val="24"/>
          <w:szCs w:val="24"/>
        </w:rPr>
        <w:t>ловой и речеведческий анализ текста (понимание и интерпретация исходного текста);</w:t>
      </w:r>
    </w:p>
    <w:p w:rsidR="00A10004" w:rsidRPr="00C35E2B" w:rsidRDefault="00A10004" w:rsidP="00B119A9">
      <w:pPr>
        <w:spacing w:line="276" w:lineRule="auto"/>
        <w:ind w:firstLine="709"/>
        <w:jc w:val="both"/>
        <w:rPr>
          <w:rFonts w:eastAsia="Times New Roman"/>
          <w:bCs/>
          <w:iCs/>
        </w:rPr>
      </w:pPr>
      <w:r w:rsidRPr="00C35E2B">
        <w:rPr>
          <w:rFonts w:eastAsia="Times New Roman"/>
          <w:bCs/>
          <w:iCs/>
        </w:rPr>
        <w:t>Сформированные умения (с показателями успешности):</w:t>
      </w:r>
    </w:p>
    <w:p w:rsidR="00A10004" w:rsidRPr="00C35E2B" w:rsidRDefault="00B119A9" w:rsidP="00647375">
      <w:pPr>
        <w:pStyle w:val="a3"/>
        <w:numPr>
          <w:ilvl w:val="0"/>
          <w:numId w:val="13"/>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ум</w:t>
      </w:r>
      <w:r w:rsidR="00A10004" w:rsidRPr="00C35E2B">
        <w:rPr>
          <w:rFonts w:ascii="Times New Roman" w:eastAsia="Times New Roman" w:hAnsi="Times New Roman"/>
          <w:bCs/>
          <w:iCs/>
          <w:sz w:val="24"/>
          <w:szCs w:val="24"/>
        </w:rPr>
        <w:t>ение сжимать исходный текст с сохранением его микротем и основного содержания (информационная компрессия: ИК1 – 89,9%, ИК2 – 88,3%</w:t>
      </w:r>
      <w:r w:rsidR="00734B8C" w:rsidRPr="00C35E2B">
        <w:rPr>
          <w:rFonts w:ascii="Times New Roman" w:eastAsia="Times New Roman" w:hAnsi="Times New Roman"/>
          <w:bCs/>
          <w:iCs/>
          <w:sz w:val="24"/>
          <w:szCs w:val="24"/>
        </w:rPr>
        <w:t>, ИК3-84%</w:t>
      </w:r>
      <w:r w:rsidR="00A10004" w:rsidRPr="00C35E2B">
        <w:rPr>
          <w:rFonts w:ascii="Times New Roman" w:eastAsia="Times New Roman" w:hAnsi="Times New Roman"/>
          <w:bCs/>
          <w:iCs/>
          <w:sz w:val="24"/>
          <w:szCs w:val="24"/>
        </w:rPr>
        <w:t>);</w:t>
      </w:r>
    </w:p>
    <w:p w:rsidR="00A10004" w:rsidRPr="00C35E2B" w:rsidRDefault="00B119A9" w:rsidP="00647375">
      <w:pPr>
        <w:pStyle w:val="a3"/>
        <w:numPr>
          <w:ilvl w:val="0"/>
          <w:numId w:val="13"/>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у</w:t>
      </w:r>
      <w:r w:rsidR="00A10004" w:rsidRPr="00C35E2B">
        <w:rPr>
          <w:rFonts w:ascii="Times New Roman" w:eastAsia="Times New Roman" w:hAnsi="Times New Roman"/>
          <w:bCs/>
          <w:iCs/>
          <w:sz w:val="24"/>
          <w:szCs w:val="24"/>
        </w:rPr>
        <w:t>мение применять морфологические нормы языка на практике (задание 8 – 90,8%);</w:t>
      </w:r>
    </w:p>
    <w:p w:rsidR="00A10004" w:rsidRPr="00C35E2B" w:rsidRDefault="00B119A9" w:rsidP="00647375">
      <w:pPr>
        <w:pStyle w:val="a3"/>
        <w:numPr>
          <w:ilvl w:val="0"/>
          <w:numId w:val="13"/>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уме</w:t>
      </w:r>
      <w:r w:rsidR="00A10004" w:rsidRPr="00C35E2B">
        <w:rPr>
          <w:rFonts w:ascii="Times New Roman" w:eastAsia="Times New Roman" w:hAnsi="Times New Roman"/>
          <w:bCs/>
          <w:iCs/>
          <w:sz w:val="24"/>
          <w:szCs w:val="24"/>
        </w:rPr>
        <w:t>ние выполнять синтаксический анализ простого предложения (задание 2 – 87,8%);</w:t>
      </w:r>
    </w:p>
    <w:p w:rsidR="00A10004" w:rsidRPr="00C35E2B" w:rsidRDefault="00B119A9" w:rsidP="00647375">
      <w:pPr>
        <w:pStyle w:val="a3"/>
        <w:numPr>
          <w:ilvl w:val="0"/>
          <w:numId w:val="13"/>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у</w:t>
      </w:r>
      <w:r w:rsidR="00A10004" w:rsidRPr="00C35E2B">
        <w:rPr>
          <w:rFonts w:ascii="Times New Roman" w:eastAsia="Times New Roman" w:hAnsi="Times New Roman"/>
          <w:bCs/>
          <w:iCs/>
          <w:sz w:val="24"/>
          <w:szCs w:val="24"/>
        </w:rPr>
        <w:t>мение проводить лексический анализ (работа с лексическим значением слова, контекстные замены, выразительные средства и т.д.) (задание 12 – 87,7%);</w:t>
      </w:r>
    </w:p>
    <w:p w:rsidR="00A10004" w:rsidRPr="00C35E2B" w:rsidRDefault="00B119A9" w:rsidP="00647375">
      <w:pPr>
        <w:pStyle w:val="a3"/>
        <w:numPr>
          <w:ilvl w:val="0"/>
          <w:numId w:val="13"/>
        </w:numPr>
        <w:spacing w:after="0"/>
        <w:ind w:left="0" w:firstLine="709"/>
        <w:jc w:val="both"/>
        <w:rPr>
          <w:rFonts w:ascii="Times New Roman" w:eastAsia="Times New Roman" w:hAnsi="Times New Roman"/>
          <w:bCs/>
          <w:iCs/>
          <w:sz w:val="24"/>
          <w:szCs w:val="24"/>
        </w:rPr>
      </w:pPr>
      <w:r w:rsidRPr="00C35E2B">
        <w:rPr>
          <w:rFonts w:ascii="Times New Roman" w:eastAsia="Times New Roman" w:hAnsi="Times New Roman"/>
          <w:bCs/>
          <w:iCs/>
          <w:sz w:val="24"/>
          <w:szCs w:val="24"/>
        </w:rPr>
        <w:t>ум</w:t>
      </w:r>
      <w:r w:rsidR="00A10004" w:rsidRPr="00C35E2B">
        <w:rPr>
          <w:rFonts w:ascii="Times New Roman" w:eastAsia="Times New Roman" w:hAnsi="Times New Roman"/>
          <w:bCs/>
          <w:iCs/>
          <w:sz w:val="24"/>
          <w:szCs w:val="24"/>
        </w:rPr>
        <w:t>ение осуществлять смысловой анализ текста (определение основной мысли, анализ фрагмента, понимание подтекста) (задание 10 – 81,7%);</w:t>
      </w:r>
    </w:p>
    <w:p w:rsidR="00A10004" w:rsidRPr="00C35E2B" w:rsidRDefault="00A10004" w:rsidP="00B119A9">
      <w:pPr>
        <w:spacing w:line="276" w:lineRule="auto"/>
        <w:ind w:firstLine="709"/>
        <w:jc w:val="both"/>
        <w:rPr>
          <w:rFonts w:eastAsia="Times New Roman"/>
          <w:bCs/>
          <w:iCs/>
        </w:rPr>
      </w:pPr>
      <w:r w:rsidRPr="00C35E2B">
        <w:rPr>
          <w:rFonts w:eastAsia="Times New Roman"/>
          <w:bCs/>
          <w:iCs/>
        </w:rPr>
        <w:t>Эти данные свидетельствуют о прочном базовом уровне подготовки учащихся по ключевым разделам курса русского языка (текст, морфология, лексика, синтаксис).</w:t>
      </w:r>
    </w:p>
    <w:p w:rsidR="00D75ECF" w:rsidRPr="00C35E2B" w:rsidRDefault="00D75ECF" w:rsidP="00A10004">
      <w:pPr>
        <w:ind w:firstLine="426"/>
        <w:jc w:val="both"/>
        <w:rPr>
          <w:rFonts w:eastAsia="Times New Roman"/>
          <w:bCs/>
          <w:iCs/>
        </w:rPr>
      </w:pPr>
    </w:p>
    <w:p w:rsidR="00D75ECF" w:rsidRPr="00B119A9"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B119A9">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AA19DE" w:rsidRPr="00C35E2B" w:rsidRDefault="00AA19DE" w:rsidP="00AA19DE">
      <w:pPr>
        <w:pStyle w:val="a3"/>
        <w:spacing w:after="0" w:line="240" w:lineRule="auto"/>
        <w:ind w:left="709"/>
        <w:jc w:val="both"/>
        <w:rPr>
          <w:rFonts w:ascii="Times New Roman" w:eastAsia="Times New Roman" w:hAnsi="Times New Roman"/>
          <w:bCs/>
          <w:iCs/>
          <w:sz w:val="24"/>
          <w:szCs w:val="24"/>
          <w:lang w:eastAsia="ru-RU"/>
        </w:rPr>
      </w:pPr>
    </w:p>
    <w:p w:rsidR="00AA19DE" w:rsidRPr="00C35E2B" w:rsidRDefault="0040129C" w:rsidP="00B119A9">
      <w:pPr>
        <w:pStyle w:val="a3"/>
        <w:spacing w:after="0"/>
        <w:ind w:left="0" w:firstLine="709"/>
        <w:jc w:val="both"/>
        <w:rPr>
          <w:rFonts w:ascii="Times New Roman" w:eastAsia="Times New Roman" w:hAnsi="Times New Roman"/>
          <w:bCs/>
          <w:iCs/>
          <w:sz w:val="24"/>
          <w:szCs w:val="24"/>
          <w:lang w:eastAsia="ru-RU"/>
        </w:rPr>
      </w:pPr>
      <w:r w:rsidRPr="00C35E2B">
        <w:rPr>
          <w:rFonts w:ascii="Times New Roman" w:hAnsi="Times New Roman"/>
          <w:color w:val="1D1D1F"/>
          <w:sz w:val="24"/>
          <w:szCs w:val="24"/>
          <w:shd w:val="clear" w:color="auto" w:fill="FFFFFF"/>
        </w:rPr>
        <w:t xml:space="preserve">Основной барьер для получения более высокой отметки — низкая грамотность собственной письменной речи (ГК1 – 12,3%, ГК2 – 9,6%). Выявлены дефициты в аргументации сочинения (СК2 – 47,4%) и соблюдении грамматических норм (ГК3 – 32,5%). В тестовой части слабыми остаются </w:t>
      </w:r>
      <w:r w:rsidR="002C6A21">
        <w:rPr>
          <w:rFonts w:ascii="Times New Roman" w:hAnsi="Times New Roman"/>
          <w:color w:val="1D1D1F"/>
          <w:sz w:val="24"/>
          <w:szCs w:val="24"/>
          <w:shd w:val="clear" w:color="auto" w:fill="FFFFFF"/>
        </w:rPr>
        <w:t xml:space="preserve">знания по </w:t>
      </w:r>
      <w:r w:rsidRPr="00C35E2B">
        <w:rPr>
          <w:rFonts w:ascii="Times New Roman" w:hAnsi="Times New Roman"/>
          <w:color w:val="1D1D1F"/>
          <w:sz w:val="24"/>
          <w:szCs w:val="24"/>
          <w:shd w:val="clear" w:color="auto" w:fill="FFFFFF"/>
        </w:rPr>
        <w:t>грамматическ</w:t>
      </w:r>
      <w:r w:rsidR="002C6A21">
        <w:rPr>
          <w:rFonts w:ascii="Times New Roman" w:hAnsi="Times New Roman"/>
          <w:color w:val="1D1D1F"/>
          <w:sz w:val="24"/>
          <w:szCs w:val="24"/>
          <w:shd w:val="clear" w:color="auto" w:fill="FFFFFF"/>
        </w:rPr>
        <w:t>ой</w:t>
      </w:r>
      <w:r w:rsidRPr="00C35E2B">
        <w:rPr>
          <w:rFonts w:ascii="Times New Roman" w:hAnsi="Times New Roman"/>
          <w:color w:val="1D1D1F"/>
          <w:sz w:val="24"/>
          <w:szCs w:val="24"/>
          <w:shd w:val="clear" w:color="auto" w:fill="FFFFFF"/>
        </w:rPr>
        <w:t xml:space="preserve"> синоними</w:t>
      </w:r>
      <w:r w:rsidR="002C6A21">
        <w:rPr>
          <w:rFonts w:ascii="Times New Roman" w:hAnsi="Times New Roman"/>
          <w:color w:val="1D1D1F"/>
          <w:sz w:val="24"/>
          <w:szCs w:val="24"/>
          <w:shd w:val="clear" w:color="auto" w:fill="FFFFFF"/>
        </w:rPr>
        <w:t>и</w:t>
      </w:r>
      <w:r w:rsidRPr="00C35E2B">
        <w:rPr>
          <w:rFonts w:ascii="Times New Roman" w:hAnsi="Times New Roman"/>
          <w:color w:val="1D1D1F"/>
          <w:sz w:val="24"/>
          <w:szCs w:val="24"/>
          <w:shd w:val="clear" w:color="auto" w:fill="FFFFFF"/>
        </w:rPr>
        <w:t xml:space="preserve"> (задание 9 – 76,7%)</w:t>
      </w:r>
      <w:r w:rsidR="002C6A21">
        <w:rPr>
          <w:rFonts w:ascii="Times New Roman" w:hAnsi="Times New Roman"/>
          <w:color w:val="1D1D1F"/>
          <w:sz w:val="24"/>
          <w:szCs w:val="24"/>
          <w:shd w:val="clear" w:color="auto" w:fill="FFFFFF"/>
        </w:rPr>
        <w:t>.</w:t>
      </w:r>
    </w:p>
    <w:p w:rsidR="00D75ECF" w:rsidRPr="00C35E2B" w:rsidRDefault="00D75ECF" w:rsidP="00D75ECF">
      <w:pPr>
        <w:pStyle w:val="a3"/>
        <w:spacing w:after="0" w:line="240" w:lineRule="auto"/>
        <w:ind w:left="0"/>
        <w:jc w:val="both"/>
        <w:rPr>
          <w:rFonts w:ascii="Times New Roman" w:eastAsia="Times New Roman" w:hAnsi="Times New Roman"/>
          <w:bCs/>
          <w:iCs/>
          <w:sz w:val="24"/>
          <w:szCs w:val="24"/>
        </w:rPr>
      </w:pPr>
    </w:p>
    <w:p w:rsidR="00B119A9" w:rsidRPr="00B119A9" w:rsidRDefault="00B119A9" w:rsidP="00B119A9">
      <w:pPr>
        <w:ind w:firstLine="567"/>
        <w:jc w:val="center"/>
        <w:rPr>
          <w:rFonts w:eastAsia="Times New Roman"/>
          <w:bCs/>
          <w:iCs/>
        </w:rPr>
      </w:pPr>
      <w:r w:rsidRPr="00B119A9">
        <w:rPr>
          <w:rFonts w:eastAsia="Times New Roman"/>
          <w:bCs/>
          <w:iCs/>
        </w:rPr>
        <w:t>Т</w:t>
      </w:r>
      <w:r w:rsidR="00D75ECF" w:rsidRPr="00B119A9">
        <w:rPr>
          <w:rFonts w:eastAsia="Times New Roman"/>
          <w:bCs/>
          <w:iCs/>
        </w:rPr>
        <w:t>емы программы и умения, которые в наименьшей степени сформированы,</w:t>
      </w:r>
    </w:p>
    <w:p w:rsidR="00D75ECF" w:rsidRPr="00B119A9" w:rsidRDefault="00D75ECF" w:rsidP="00B119A9">
      <w:pPr>
        <w:ind w:firstLine="567"/>
        <w:jc w:val="center"/>
        <w:rPr>
          <w:rFonts w:eastAsia="Times New Roman"/>
          <w:bCs/>
          <w:iCs/>
        </w:rPr>
      </w:pPr>
      <w:r w:rsidRPr="00B119A9">
        <w:rPr>
          <w:rFonts w:eastAsia="Times New Roman"/>
          <w:bCs/>
          <w:iCs/>
        </w:rPr>
        <w:t xml:space="preserve">исходя из анализа выполнения заданий (столбец 3 </w:t>
      </w:r>
      <w:r w:rsidR="00F60D3F" w:rsidRPr="00B119A9">
        <w:rPr>
          <w:rFonts w:eastAsia="Times New Roman"/>
          <w:bCs/>
          <w:iCs/>
        </w:rPr>
        <w:t>Таблицы 11</w:t>
      </w:r>
      <w:r w:rsidRPr="00B119A9">
        <w:rPr>
          <w:rFonts w:eastAsia="Times New Roman"/>
          <w:bCs/>
          <w:iCs/>
        </w:rPr>
        <w:t>)</w:t>
      </w:r>
    </w:p>
    <w:p w:rsidR="00D75ECF" w:rsidRPr="000921C2" w:rsidRDefault="00D75ECF" w:rsidP="00F60D3F">
      <w:pPr>
        <w:pStyle w:val="af8"/>
        <w:keepNext/>
        <w:ind w:left="567"/>
        <w:jc w:val="right"/>
        <w:rPr>
          <w:noProof/>
          <w:color w:val="auto"/>
        </w:rPr>
      </w:pPr>
      <w:r w:rsidRPr="000921C2">
        <w:rPr>
          <w:color w:val="auto"/>
        </w:rPr>
        <w:t>Таблица 2</w:t>
      </w:r>
      <w:r w:rsidRPr="000921C2">
        <w:rPr>
          <w:color w:val="auto"/>
        </w:rPr>
        <w:noBreakHyphen/>
      </w:r>
      <w:r w:rsidR="00F60D3F" w:rsidRPr="000921C2">
        <w:rPr>
          <w:color w:val="auto"/>
        </w:rPr>
        <w:t>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348"/>
        <w:gridCol w:w="3480"/>
      </w:tblGrid>
      <w:tr w:rsidR="00F60D3F" w:rsidRPr="000921C2" w:rsidTr="00B119A9">
        <w:tc>
          <w:tcPr>
            <w:tcW w:w="567"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 п/п</w:t>
            </w:r>
          </w:p>
        </w:tc>
        <w:tc>
          <w:tcPr>
            <w:tcW w:w="10348"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Темы программы и умения</w:t>
            </w:r>
          </w:p>
        </w:tc>
        <w:tc>
          <w:tcPr>
            <w:tcW w:w="3480" w:type="dxa"/>
            <w:shd w:val="clear" w:color="auto" w:fill="auto"/>
          </w:tcPr>
          <w:p w:rsidR="00D75ECF" w:rsidRPr="000921C2" w:rsidRDefault="00D75ECF" w:rsidP="00B119A9">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Класс(-ы) изучения в соответствии с ФОП</w:t>
            </w:r>
          </w:p>
        </w:tc>
      </w:tr>
      <w:tr w:rsidR="00F60D3F" w:rsidRPr="000921C2" w:rsidTr="00B119A9">
        <w:tc>
          <w:tcPr>
            <w:tcW w:w="567"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1.</w:t>
            </w:r>
          </w:p>
        </w:tc>
        <w:tc>
          <w:tcPr>
            <w:tcW w:w="10348" w:type="dxa"/>
            <w:shd w:val="clear" w:color="auto" w:fill="auto"/>
          </w:tcPr>
          <w:p w:rsidR="00D75ECF" w:rsidRPr="000921C2" w:rsidRDefault="00AA19DE"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hAnsi="Times New Roman"/>
                <w:color w:val="1D1D1F"/>
                <w:sz w:val="24"/>
                <w:szCs w:val="24"/>
                <w:shd w:val="clear" w:color="auto" w:fill="FFFFFF"/>
              </w:rPr>
              <w:t>Соблюдение орфографических и пунктуационных норм в связном тексте (правописание корней, суффиксов, знаков препинания в простом и сложном предложении)</w:t>
            </w:r>
          </w:p>
        </w:tc>
        <w:tc>
          <w:tcPr>
            <w:tcW w:w="3480" w:type="dxa"/>
            <w:shd w:val="clear" w:color="auto" w:fill="auto"/>
          </w:tcPr>
          <w:p w:rsidR="00D75ECF" w:rsidRPr="000921C2" w:rsidRDefault="00D75ECF" w:rsidP="00B119A9">
            <w:pPr>
              <w:pStyle w:val="a3"/>
              <w:spacing w:after="0" w:line="240" w:lineRule="auto"/>
              <w:ind w:left="0"/>
              <w:jc w:val="center"/>
              <w:rPr>
                <w:rFonts w:ascii="Times New Roman" w:eastAsia="Times New Roman" w:hAnsi="Times New Roman"/>
                <w:bCs/>
                <w:iCs/>
                <w:sz w:val="24"/>
                <w:szCs w:val="24"/>
                <w:lang w:eastAsia="ru-RU"/>
              </w:rPr>
            </w:pPr>
          </w:p>
          <w:p w:rsidR="00AA19DE" w:rsidRPr="000921C2" w:rsidRDefault="00AA19DE" w:rsidP="00B119A9">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5-9 классы</w:t>
            </w:r>
          </w:p>
        </w:tc>
      </w:tr>
      <w:tr w:rsidR="00F60D3F" w:rsidRPr="000921C2" w:rsidTr="00B119A9">
        <w:tc>
          <w:tcPr>
            <w:tcW w:w="567" w:type="dxa"/>
            <w:shd w:val="clear" w:color="auto" w:fill="auto"/>
          </w:tcPr>
          <w:p w:rsidR="00D75ECF" w:rsidRPr="000921C2" w:rsidRDefault="00AA19DE"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2</w:t>
            </w:r>
          </w:p>
        </w:tc>
        <w:tc>
          <w:tcPr>
            <w:tcW w:w="10348" w:type="dxa"/>
            <w:shd w:val="clear" w:color="auto" w:fill="auto"/>
          </w:tcPr>
          <w:p w:rsidR="00D75ECF" w:rsidRPr="000921C2" w:rsidRDefault="00AA19DE"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hAnsi="Times New Roman"/>
                <w:color w:val="1D1D1F"/>
                <w:sz w:val="24"/>
                <w:szCs w:val="24"/>
                <w:shd w:val="clear" w:color="auto" w:fill="FFFFFF"/>
              </w:rPr>
              <w:t>Умение приводить аргументированные примеры-иллюстрации из прочитанного текста (построение рассуждения)</w:t>
            </w:r>
          </w:p>
        </w:tc>
        <w:tc>
          <w:tcPr>
            <w:tcW w:w="3480" w:type="dxa"/>
            <w:shd w:val="clear" w:color="auto" w:fill="auto"/>
          </w:tcPr>
          <w:p w:rsidR="00D75ECF" w:rsidRPr="000921C2" w:rsidRDefault="00D75ECF" w:rsidP="00B119A9">
            <w:pPr>
              <w:pStyle w:val="a3"/>
              <w:spacing w:after="0" w:line="240" w:lineRule="auto"/>
              <w:ind w:left="0"/>
              <w:jc w:val="center"/>
              <w:rPr>
                <w:rFonts w:ascii="Times New Roman" w:eastAsia="Times New Roman" w:hAnsi="Times New Roman"/>
                <w:bCs/>
                <w:iCs/>
                <w:sz w:val="24"/>
                <w:szCs w:val="24"/>
                <w:lang w:eastAsia="ru-RU"/>
              </w:rPr>
            </w:pPr>
          </w:p>
          <w:p w:rsidR="00AA19DE" w:rsidRPr="000921C2" w:rsidRDefault="00AA19DE" w:rsidP="00B119A9">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7-9 классы</w:t>
            </w:r>
          </w:p>
        </w:tc>
      </w:tr>
      <w:tr w:rsidR="00AA19DE" w:rsidRPr="000921C2" w:rsidTr="00B119A9">
        <w:tc>
          <w:tcPr>
            <w:tcW w:w="567" w:type="dxa"/>
            <w:shd w:val="clear" w:color="auto" w:fill="auto"/>
          </w:tcPr>
          <w:p w:rsidR="00AA19DE" w:rsidRPr="000921C2" w:rsidRDefault="00AA19DE"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3</w:t>
            </w:r>
          </w:p>
        </w:tc>
        <w:tc>
          <w:tcPr>
            <w:tcW w:w="10348" w:type="dxa"/>
            <w:shd w:val="clear" w:color="auto" w:fill="auto"/>
          </w:tcPr>
          <w:p w:rsidR="00AA19DE" w:rsidRPr="000921C2" w:rsidRDefault="00AA19DE"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hAnsi="Times New Roman"/>
                <w:color w:val="1D1D1F"/>
                <w:sz w:val="24"/>
                <w:szCs w:val="24"/>
                <w:shd w:val="clear" w:color="auto" w:fill="FFFFFF"/>
              </w:rPr>
              <w:t>Грамматическая синонимия: нормы согласования и управления в словосочетании</w:t>
            </w:r>
          </w:p>
        </w:tc>
        <w:tc>
          <w:tcPr>
            <w:tcW w:w="3480" w:type="dxa"/>
            <w:shd w:val="clear" w:color="auto" w:fill="auto"/>
          </w:tcPr>
          <w:p w:rsidR="00AA19DE" w:rsidRPr="000921C2" w:rsidRDefault="00AA19DE" w:rsidP="00B119A9">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8-9 классы</w:t>
            </w:r>
          </w:p>
        </w:tc>
      </w:tr>
    </w:tbl>
    <w:p w:rsidR="00D75ECF" w:rsidRPr="000921C2" w:rsidRDefault="00D75ECF" w:rsidP="00D75ECF">
      <w:pPr>
        <w:pStyle w:val="a3"/>
        <w:spacing w:after="0" w:line="240" w:lineRule="auto"/>
        <w:ind w:left="709"/>
        <w:jc w:val="both"/>
        <w:rPr>
          <w:rFonts w:ascii="Times New Roman" w:eastAsia="Times New Roman" w:hAnsi="Times New Roman"/>
          <w:bCs/>
          <w:iCs/>
          <w:sz w:val="24"/>
          <w:szCs w:val="24"/>
          <w:lang w:eastAsia="ru-RU"/>
        </w:rPr>
      </w:pPr>
    </w:p>
    <w:p w:rsidR="00D75ECF" w:rsidRPr="00B119A9" w:rsidRDefault="00D75ECF" w:rsidP="00B119A9">
      <w:pPr>
        <w:pStyle w:val="a3"/>
        <w:numPr>
          <w:ilvl w:val="0"/>
          <w:numId w:val="1"/>
        </w:numPr>
        <w:spacing w:after="0"/>
        <w:ind w:left="0" w:firstLine="709"/>
        <w:jc w:val="both"/>
        <w:rPr>
          <w:rFonts w:ascii="Times New Roman" w:eastAsia="Times New Roman" w:hAnsi="Times New Roman"/>
          <w:bCs/>
          <w:iCs/>
          <w:sz w:val="24"/>
          <w:szCs w:val="24"/>
          <w:lang w:eastAsia="ru-RU"/>
        </w:rPr>
      </w:pPr>
      <w:r w:rsidRPr="00B119A9">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«4»</w:t>
      </w:r>
    </w:p>
    <w:p w:rsidR="00AA19DE" w:rsidRPr="00B119A9" w:rsidRDefault="00AA19DE" w:rsidP="00B119A9">
      <w:pPr>
        <w:pStyle w:val="a3"/>
        <w:spacing w:after="0"/>
        <w:ind w:left="0" w:firstLine="709"/>
        <w:jc w:val="both"/>
        <w:rPr>
          <w:rFonts w:ascii="Times New Roman" w:eastAsia="Times New Roman" w:hAnsi="Times New Roman"/>
          <w:bCs/>
          <w:iCs/>
          <w:sz w:val="24"/>
          <w:szCs w:val="24"/>
          <w:lang w:eastAsia="ru-RU"/>
        </w:rPr>
      </w:pPr>
    </w:p>
    <w:p w:rsidR="0093013B" w:rsidRPr="00B119A9" w:rsidRDefault="00AA19DE" w:rsidP="00B119A9">
      <w:pPr>
        <w:pStyle w:val="a3"/>
        <w:spacing w:after="0"/>
        <w:ind w:left="0" w:firstLine="709"/>
        <w:jc w:val="both"/>
        <w:rPr>
          <w:rFonts w:ascii="Times New Roman" w:hAnsi="Times New Roman"/>
          <w:color w:val="1D1D1F"/>
          <w:sz w:val="24"/>
          <w:szCs w:val="24"/>
          <w:shd w:val="clear" w:color="auto" w:fill="FFFFFF"/>
        </w:rPr>
      </w:pPr>
      <w:r w:rsidRPr="00B119A9">
        <w:rPr>
          <w:rFonts w:ascii="Times New Roman" w:hAnsi="Times New Roman"/>
          <w:color w:val="1D1D1F"/>
          <w:sz w:val="24"/>
          <w:szCs w:val="24"/>
          <w:shd w:val="clear" w:color="auto" w:fill="FFFFFF"/>
        </w:rPr>
        <w:t xml:space="preserve">Зона роста – переход от формального наличия примеров в сочинении (СК2) к их качественному комментированию. Необходимо отработать шаблон: «Автор обращает внимание на...», «Этот пример доказывает, что...». </w:t>
      </w:r>
    </w:p>
    <w:p w:rsidR="00D75ECF" w:rsidRPr="00B119A9" w:rsidRDefault="00AA19DE" w:rsidP="00B119A9">
      <w:pPr>
        <w:pStyle w:val="a3"/>
        <w:spacing w:after="0"/>
        <w:ind w:left="0" w:firstLine="709"/>
        <w:jc w:val="both"/>
        <w:rPr>
          <w:rFonts w:ascii="Times New Roman" w:hAnsi="Times New Roman"/>
          <w:color w:val="1D1D1F"/>
          <w:sz w:val="24"/>
          <w:szCs w:val="24"/>
          <w:shd w:val="clear" w:color="auto" w:fill="FFFFFF"/>
        </w:rPr>
      </w:pPr>
      <w:r w:rsidRPr="00B119A9">
        <w:rPr>
          <w:rFonts w:ascii="Times New Roman" w:hAnsi="Times New Roman"/>
          <w:color w:val="1D1D1F"/>
          <w:sz w:val="24"/>
          <w:szCs w:val="24"/>
          <w:shd w:val="clear" w:color="auto" w:fill="FFFFFF"/>
        </w:rPr>
        <w:t xml:space="preserve">Для повышения баллов по ГК1 и ГК2 требуется </w:t>
      </w:r>
      <w:r w:rsidR="0093013B" w:rsidRPr="00B119A9">
        <w:rPr>
          <w:rFonts w:ascii="Times New Roman" w:hAnsi="Times New Roman"/>
          <w:color w:val="333333"/>
          <w:sz w:val="24"/>
          <w:szCs w:val="24"/>
        </w:rPr>
        <w:t xml:space="preserve">повторять  все орфографические нормы: правописание корней, приставок, суффиксов, окончаний, правила слитного и раздельного написания, употребление мягкого знака, выполнять задания из учебников и тренировочных вариантов, </w:t>
      </w:r>
      <w:r w:rsidR="0093013B" w:rsidRPr="00D438A3">
        <w:rPr>
          <w:rStyle w:val="af6"/>
          <w:rFonts w:ascii="Times New Roman" w:hAnsi="Times New Roman"/>
          <w:b w:val="0"/>
          <w:color w:val="333333"/>
          <w:sz w:val="24"/>
          <w:szCs w:val="24"/>
        </w:rPr>
        <w:t>уделять внимание «словарным» словам</w:t>
      </w:r>
      <w:r w:rsidR="0093013B" w:rsidRPr="00B119A9">
        <w:rPr>
          <w:rFonts w:ascii="Times New Roman" w:hAnsi="Times New Roman"/>
          <w:color w:val="333333"/>
          <w:sz w:val="24"/>
          <w:szCs w:val="24"/>
        </w:rPr>
        <w:t xml:space="preserve">, требуется </w:t>
      </w:r>
      <w:r w:rsidRPr="00B119A9">
        <w:rPr>
          <w:rFonts w:ascii="Times New Roman" w:hAnsi="Times New Roman"/>
          <w:color w:val="1D1D1F"/>
          <w:sz w:val="24"/>
          <w:szCs w:val="24"/>
          <w:shd w:val="clear" w:color="auto" w:fill="FFFFFF"/>
        </w:rPr>
        <w:t>целенаправленная отработка пунктуации в сложносочиненных предложениях и при обособленных определениях/обстоятельствах, так как это наиболее частотные ошибки.</w:t>
      </w:r>
    </w:p>
    <w:p w:rsidR="0040129C" w:rsidRPr="000921C2" w:rsidRDefault="0040129C" w:rsidP="0093013B">
      <w:pPr>
        <w:pStyle w:val="a3"/>
        <w:spacing w:after="0" w:line="240" w:lineRule="auto"/>
        <w:ind w:left="0" w:firstLine="426"/>
        <w:jc w:val="both"/>
        <w:rPr>
          <w:rFonts w:ascii="Times New Roman" w:hAnsi="Times New Roman"/>
          <w:color w:val="1D1D1F"/>
          <w:sz w:val="28"/>
          <w:szCs w:val="28"/>
          <w:shd w:val="clear" w:color="auto" w:fill="FFFFFF"/>
        </w:rPr>
      </w:pPr>
    </w:p>
    <w:p w:rsidR="00D75ECF" w:rsidRPr="002C6A21" w:rsidRDefault="00D75ECF" w:rsidP="00647375">
      <w:pPr>
        <w:pStyle w:val="3"/>
        <w:numPr>
          <w:ilvl w:val="3"/>
          <w:numId w:val="22"/>
        </w:numPr>
        <w:tabs>
          <w:tab w:val="left" w:pos="567"/>
        </w:tabs>
        <w:ind w:left="2350"/>
        <w:rPr>
          <w:rFonts w:ascii="Times New Roman" w:hAnsi="Times New Roman"/>
          <w:color w:val="auto"/>
        </w:rPr>
      </w:pPr>
      <w:r w:rsidRPr="002C6A21">
        <w:rPr>
          <w:rFonts w:ascii="Times New Roman" w:hAnsi="Times New Roman"/>
          <w:color w:val="auto"/>
        </w:rPr>
        <w:t>Методический анализ качества освоения метапредметных рез</w:t>
      </w:r>
      <w:r w:rsidR="002C6A21" w:rsidRPr="002C6A21">
        <w:rPr>
          <w:rFonts w:ascii="Times New Roman" w:hAnsi="Times New Roman"/>
          <w:color w:val="auto"/>
        </w:rPr>
        <w:t xml:space="preserve">ультатов ФГОС участниками ОГЭ с </w:t>
      </w:r>
      <w:r w:rsidRPr="002C6A21">
        <w:rPr>
          <w:rFonts w:ascii="Times New Roman" w:hAnsi="Times New Roman"/>
          <w:color w:val="auto"/>
        </w:rPr>
        <w:t>низким уровнем подготовки</w:t>
      </w:r>
    </w:p>
    <w:p w:rsidR="00D75ECF" w:rsidRPr="000921C2" w:rsidRDefault="00D75ECF" w:rsidP="00D75ECF">
      <w:pPr>
        <w:ind w:firstLine="567"/>
        <w:contextualSpacing/>
        <w:jc w:val="both"/>
        <w:rPr>
          <w:i/>
          <w:iCs/>
          <w:sz w:val="28"/>
          <w:szCs w:val="28"/>
        </w:rPr>
      </w:pPr>
    </w:p>
    <w:p w:rsidR="00D75ECF" w:rsidRPr="002C6A21" w:rsidRDefault="00D75ECF" w:rsidP="00C6766C">
      <w:pPr>
        <w:pStyle w:val="a3"/>
        <w:numPr>
          <w:ilvl w:val="0"/>
          <w:numId w:val="1"/>
        </w:numPr>
        <w:spacing w:after="0" w:line="240" w:lineRule="auto"/>
        <w:ind w:left="709" w:hanging="425"/>
        <w:jc w:val="both"/>
        <w:rPr>
          <w:rFonts w:ascii="Times New Roman" w:eastAsia="Times New Roman" w:hAnsi="Times New Roman"/>
          <w:bCs/>
          <w:iCs/>
          <w:sz w:val="28"/>
          <w:szCs w:val="28"/>
          <w:lang w:eastAsia="ru-RU"/>
        </w:rPr>
      </w:pPr>
      <w:r w:rsidRPr="002C6A21">
        <w:rPr>
          <w:rFonts w:ascii="Times New Roman" w:eastAsia="Times New Roman" w:hAnsi="Times New Roman"/>
          <w:bCs/>
          <w:iCs/>
          <w:sz w:val="24"/>
          <w:szCs w:val="24"/>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w:t>
      </w:r>
      <w:r w:rsidR="002C6A21">
        <w:rPr>
          <w:rFonts w:ascii="Times New Roman" w:eastAsia="Times New Roman" w:hAnsi="Times New Roman"/>
          <w:bCs/>
          <w:iCs/>
          <w:sz w:val="24"/>
          <w:szCs w:val="24"/>
          <w:lang w:eastAsia="ru-RU"/>
        </w:rPr>
        <w:t>мена на соответствующие задания</w:t>
      </w:r>
      <w:r w:rsidRPr="002C6A21">
        <w:rPr>
          <w:rFonts w:ascii="Times New Roman" w:eastAsia="Times New Roman" w:hAnsi="Times New Roman"/>
          <w:bCs/>
          <w:iCs/>
          <w:sz w:val="28"/>
          <w:szCs w:val="28"/>
          <w:lang w:eastAsia="ru-RU"/>
        </w:rPr>
        <w:t xml:space="preserve"> </w:t>
      </w:r>
    </w:p>
    <w:p w:rsidR="00732041" w:rsidRPr="000921C2" w:rsidRDefault="00732041" w:rsidP="00732041">
      <w:pPr>
        <w:pStyle w:val="a3"/>
        <w:spacing w:after="0" w:line="240" w:lineRule="auto"/>
        <w:ind w:left="0" w:firstLine="426"/>
        <w:jc w:val="both"/>
        <w:rPr>
          <w:rFonts w:ascii="Times New Roman" w:eastAsia="Times New Roman" w:hAnsi="Times New Roman"/>
          <w:bCs/>
          <w:iCs/>
          <w:sz w:val="28"/>
          <w:szCs w:val="28"/>
          <w:lang w:eastAsia="ru-RU"/>
        </w:rPr>
      </w:pPr>
    </w:p>
    <w:p w:rsidR="00A10D83" w:rsidRPr="004A1DDC" w:rsidRDefault="00732041" w:rsidP="004A1DDC">
      <w:pPr>
        <w:pStyle w:val="a3"/>
        <w:spacing w:after="0"/>
        <w:ind w:left="0" w:firstLine="709"/>
        <w:jc w:val="both"/>
        <w:rPr>
          <w:rFonts w:ascii="Times New Roman" w:eastAsia="Times New Roman" w:hAnsi="Times New Roman"/>
          <w:bCs/>
          <w:iCs/>
          <w:sz w:val="24"/>
          <w:szCs w:val="24"/>
          <w:lang w:eastAsia="ru-RU"/>
        </w:rPr>
      </w:pPr>
      <w:r w:rsidRPr="004A1DDC">
        <w:rPr>
          <w:rFonts w:ascii="Times New Roman" w:eastAsia="Times New Roman" w:hAnsi="Times New Roman"/>
          <w:bCs/>
          <w:iCs/>
          <w:sz w:val="24"/>
          <w:szCs w:val="24"/>
          <w:lang w:eastAsia="ru-RU"/>
        </w:rPr>
        <w:t>Разрыв между высокими показателями ИК1/ИК2 и низкими показателями СК2/СК3 свидетельствует о том, что познавательные УУД сформированы фрагментарно: учащиеся могут извлекать информацию (репродуктивный уровень), но испытывают трудности с ее преобразованием и аргументацией (продуктивный уровень). Низкие показатели ГК1/ГК2 подтверждают несформированность регулятивных УУД (навык редактирования и вычитки текста)</w:t>
      </w:r>
      <w:r w:rsidR="006C49FA" w:rsidRPr="004A1DDC">
        <w:rPr>
          <w:rFonts w:ascii="Times New Roman" w:eastAsia="Times New Roman" w:hAnsi="Times New Roman"/>
          <w:bCs/>
          <w:iCs/>
          <w:sz w:val="24"/>
          <w:szCs w:val="24"/>
          <w:lang w:eastAsia="ru-RU"/>
        </w:rPr>
        <w:t>.</w:t>
      </w:r>
    </w:p>
    <w:p w:rsidR="009F7136" w:rsidRPr="004A1DDC" w:rsidRDefault="009F7136" w:rsidP="004A1DDC">
      <w:pPr>
        <w:pStyle w:val="a3"/>
        <w:spacing w:after="0"/>
        <w:ind w:left="0" w:firstLine="709"/>
        <w:jc w:val="both"/>
        <w:rPr>
          <w:rFonts w:ascii="Times New Roman" w:eastAsia="Times New Roman" w:hAnsi="Times New Roman"/>
          <w:bCs/>
          <w:iCs/>
          <w:sz w:val="24"/>
          <w:szCs w:val="24"/>
          <w:lang w:eastAsia="ru-RU"/>
        </w:rPr>
      </w:pPr>
      <w:r w:rsidRPr="004A1DDC">
        <w:rPr>
          <w:rFonts w:ascii="Times New Roman" w:eastAsia="Times New Roman" w:hAnsi="Times New Roman"/>
          <w:b/>
          <w:bCs/>
          <w:iCs/>
          <w:sz w:val="24"/>
          <w:szCs w:val="24"/>
          <w:lang w:eastAsia="ru-RU"/>
        </w:rPr>
        <w:t>Познавательные УУД</w:t>
      </w:r>
      <w:r w:rsidRPr="004A1DDC">
        <w:rPr>
          <w:rFonts w:ascii="Times New Roman" w:eastAsia="Times New Roman" w:hAnsi="Times New Roman"/>
          <w:bCs/>
          <w:iCs/>
          <w:sz w:val="24"/>
          <w:szCs w:val="24"/>
          <w:lang w:eastAsia="ru-RU"/>
        </w:rPr>
        <w:t xml:space="preserve">:  затруднения в задании № 9 </w:t>
      </w:r>
      <w:r w:rsidRPr="004A1DDC">
        <w:rPr>
          <w:rFonts w:ascii="Times New Roman" w:hAnsi="Times New Roman"/>
          <w:sz w:val="24"/>
          <w:szCs w:val="24"/>
        </w:rPr>
        <w:t>«Грамматическая синонимия словосочетаний» (76,7%)</w:t>
      </w:r>
      <w:r w:rsidRPr="004A1DDC">
        <w:rPr>
          <w:rFonts w:ascii="Times New Roman" w:eastAsia="Times New Roman" w:hAnsi="Times New Roman"/>
          <w:bCs/>
          <w:iCs/>
          <w:sz w:val="24"/>
          <w:szCs w:val="24"/>
          <w:lang w:eastAsia="ru-RU"/>
        </w:rPr>
        <w:t xml:space="preserve"> и СК2 (47,4%) свидетельствуют о неумении устанавливать эквивалентность языковых единиц (синонимия) и выстраивать логическую цепочку «тезис – доказательство».</w:t>
      </w:r>
    </w:p>
    <w:p w:rsidR="009F7136" w:rsidRPr="004A1DDC" w:rsidRDefault="009F7136" w:rsidP="004A1DDC">
      <w:pPr>
        <w:pStyle w:val="a3"/>
        <w:spacing w:after="0"/>
        <w:ind w:left="0" w:firstLine="709"/>
        <w:jc w:val="both"/>
        <w:rPr>
          <w:rFonts w:ascii="Times New Roman" w:eastAsia="Times New Roman" w:hAnsi="Times New Roman"/>
          <w:bCs/>
          <w:iCs/>
          <w:sz w:val="24"/>
          <w:szCs w:val="24"/>
          <w:lang w:eastAsia="ru-RU"/>
        </w:rPr>
      </w:pPr>
      <w:r w:rsidRPr="004A1DDC">
        <w:rPr>
          <w:rFonts w:ascii="Times New Roman" w:eastAsia="Times New Roman" w:hAnsi="Times New Roman"/>
          <w:b/>
          <w:bCs/>
          <w:iCs/>
          <w:sz w:val="24"/>
          <w:szCs w:val="24"/>
          <w:lang w:eastAsia="ru-RU"/>
        </w:rPr>
        <w:t>Регулятивные УУД</w:t>
      </w:r>
      <w:r w:rsidRPr="004A1DDC">
        <w:rPr>
          <w:rFonts w:ascii="Times New Roman" w:eastAsia="Times New Roman" w:hAnsi="Times New Roman"/>
          <w:bCs/>
          <w:iCs/>
          <w:sz w:val="24"/>
          <w:szCs w:val="24"/>
          <w:lang w:eastAsia="ru-RU"/>
        </w:rPr>
        <w:t>: частично сформированы. Обучающиеся пытаются проверять работу, но не обладают инструментарием для поиска собственных грамматических и пунктуационных ошибок (низкие ГК1-12,3%, ГК2-9,6%, ГК3-32,5).</w:t>
      </w:r>
    </w:p>
    <w:p w:rsidR="009F7136" w:rsidRPr="004A1DDC" w:rsidRDefault="009F7136" w:rsidP="004A1DDC">
      <w:pPr>
        <w:pStyle w:val="a3"/>
        <w:spacing w:after="0"/>
        <w:ind w:left="0" w:firstLine="709"/>
        <w:jc w:val="both"/>
        <w:rPr>
          <w:rFonts w:ascii="Times New Roman" w:eastAsia="Times New Roman" w:hAnsi="Times New Roman"/>
          <w:bCs/>
          <w:iCs/>
          <w:sz w:val="24"/>
          <w:szCs w:val="24"/>
          <w:lang w:eastAsia="ru-RU"/>
        </w:rPr>
      </w:pPr>
      <w:r w:rsidRPr="004A1DDC">
        <w:rPr>
          <w:rFonts w:ascii="Times New Roman" w:eastAsia="Times New Roman" w:hAnsi="Times New Roman"/>
          <w:b/>
          <w:bCs/>
          <w:iCs/>
          <w:sz w:val="24"/>
          <w:szCs w:val="24"/>
          <w:lang w:eastAsia="ru-RU"/>
        </w:rPr>
        <w:t>Коммуникативные УУД</w:t>
      </w:r>
      <w:r w:rsidRPr="004A1DDC">
        <w:rPr>
          <w:rFonts w:ascii="Times New Roman" w:eastAsia="Times New Roman" w:hAnsi="Times New Roman"/>
          <w:bCs/>
          <w:iCs/>
          <w:sz w:val="24"/>
          <w:szCs w:val="24"/>
          <w:lang w:eastAsia="ru-RU"/>
        </w:rPr>
        <w:t xml:space="preserve">: </w:t>
      </w:r>
      <w:r w:rsidR="00220795" w:rsidRPr="004A1DDC">
        <w:rPr>
          <w:rFonts w:ascii="Times New Roman" w:eastAsia="Times New Roman" w:hAnsi="Times New Roman"/>
          <w:bCs/>
          <w:iCs/>
          <w:sz w:val="24"/>
          <w:szCs w:val="24"/>
          <w:lang w:eastAsia="ru-RU"/>
        </w:rPr>
        <w:t>ошибки в сочинении (</w:t>
      </w:r>
      <w:r w:rsidR="001647C4" w:rsidRPr="004A1DDC">
        <w:rPr>
          <w:rFonts w:ascii="Times New Roman" w:eastAsia="Times New Roman" w:hAnsi="Times New Roman"/>
          <w:bCs/>
          <w:iCs/>
          <w:sz w:val="24"/>
          <w:szCs w:val="24"/>
          <w:lang w:eastAsia="ru-RU"/>
        </w:rPr>
        <w:t xml:space="preserve">СК3- 45,5%) указывают на слабые коммуникативные УУД (неумение строить монологическое рассуждение, соблюдать нормы речевого этикета и логики), также </w:t>
      </w:r>
      <w:r w:rsidRPr="004A1DDC">
        <w:rPr>
          <w:rFonts w:ascii="Times New Roman" w:eastAsia="Times New Roman" w:hAnsi="Times New Roman"/>
          <w:bCs/>
          <w:iCs/>
          <w:sz w:val="24"/>
          <w:szCs w:val="24"/>
          <w:lang w:eastAsia="ru-RU"/>
        </w:rPr>
        <w:t>проявляются в речевых недочетах (ГК4 – 34%), связанных с нарушением лексической сочетаемости и неправильным построением предложений с причастными/деепричастными оборотами.</w:t>
      </w:r>
    </w:p>
    <w:p w:rsidR="00732041" w:rsidRPr="000921C2" w:rsidRDefault="00732041" w:rsidP="009F7136">
      <w:pPr>
        <w:pStyle w:val="a3"/>
        <w:spacing w:after="0" w:line="240" w:lineRule="auto"/>
        <w:ind w:left="0" w:firstLine="567"/>
        <w:jc w:val="both"/>
        <w:rPr>
          <w:rFonts w:ascii="Times New Roman" w:eastAsia="Times New Roman" w:hAnsi="Times New Roman"/>
          <w:bCs/>
          <w:iCs/>
          <w:sz w:val="28"/>
          <w:szCs w:val="28"/>
          <w:lang w:eastAsia="ru-RU"/>
        </w:rPr>
      </w:pPr>
    </w:p>
    <w:p w:rsidR="00D75ECF" w:rsidRPr="006D7CB1" w:rsidRDefault="00D75ECF" w:rsidP="00C6766C">
      <w:pPr>
        <w:pStyle w:val="a3"/>
        <w:numPr>
          <w:ilvl w:val="0"/>
          <w:numId w:val="1"/>
        </w:numPr>
        <w:spacing w:after="0" w:line="240" w:lineRule="auto"/>
        <w:ind w:left="0" w:firstLine="426"/>
        <w:jc w:val="both"/>
        <w:rPr>
          <w:rFonts w:ascii="Times New Roman" w:eastAsia="Times New Roman" w:hAnsi="Times New Roman"/>
          <w:bCs/>
          <w:iCs/>
          <w:sz w:val="24"/>
          <w:szCs w:val="24"/>
          <w:lang w:eastAsia="ru-RU"/>
        </w:rPr>
      </w:pPr>
      <w:r w:rsidRPr="006D7CB1">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rsidR="00D75ECF" w:rsidRPr="000921C2" w:rsidRDefault="00D75ECF" w:rsidP="00D75ECF">
      <w:pPr>
        <w:pStyle w:val="a3"/>
        <w:spacing w:after="0" w:line="240" w:lineRule="auto"/>
        <w:ind w:left="709"/>
        <w:jc w:val="both"/>
        <w:rPr>
          <w:rFonts w:ascii="Times New Roman" w:eastAsia="Times New Roman" w:hAnsi="Times New Roman"/>
          <w:bCs/>
          <w:iCs/>
          <w:sz w:val="24"/>
          <w:szCs w:val="24"/>
          <w:lang w:eastAsia="ru-RU"/>
        </w:rPr>
      </w:pPr>
    </w:p>
    <w:p w:rsidR="004A1DDC" w:rsidRPr="00DA3CD0" w:rsidRDefault="004A1DDC" w:rsidP="004A1DDC">
      <w:pPr>
        <w:spacing w:line="276" w:lineRule="auto"/>
        <w:ind w:firstLine="709"/>
        <w:jc w:val="both"/>
        <w:rPr>
          <w:rFonts w:eastAsia="Times New Roman"/>
        </w:rPr>
      </w:pPr>
      <w:r w:rsidRPr="00DA3CD0">
        <w:rPr>
          <w:rFonts w:eastAsia="Times New Roman"/>
        </w:rPr>
        <w:t xml:space="preserve">В соответствии с </w:t>
      </w:r>
      <w:r w:rsidRPr="00DA3CD0">
        <w:rPr>
          <w:rFonts w:eastAsia="Times New Roman"/>
          <w:bCs/>
        </w:rPr>
        <w:t>Кодификатором проверяемых требований к результатам освоения основной образовательной программы основного общего образования</w:t>
      </w:r>
      <w:r w:rsidRPr="00DA3CD0">
        <w:rPr>
          <w:rFonts w:eastAsia="Times New Roman"/>
        </w:rPr>
        <w:t xml:space="preserve"> (на основе ФГОС ООО), успешность выполнения заданий тестовой части и текстовых критериев (изложение/сочинение) напрямую отражает уровень сформированности </w:t>
      </w:r>
      <w:r w:rsidRPr="00DA3CD0">
        <w:rPr>
          <w:rFonts w:eastAsia="Times New Roman"/>
          <w:bCs/>
        </w:rPr>
        <w:t>метапредметных универсальных учебных действий (УУД)</w:t>
      </w:r>
      <w:r w:rsidRPr="00DA3CD0">
        <w:rPr>
          <w:rFonts w:eastAsia="Times New Roman"/>
        </w:rPr>
        <w:t xml:space="preserve"> учащихся.</w:t>
      </w:r>
    </w:p>
    <w:p w:rsidR="004A1DDC" w:rsidRPr="00DA3CD0" w:rsidRDefault="004A1DDC" w:rsidP="004A1DDC">
      <w:pPr>
        <w:spacing w:line="276" w:lineRule="auto"/>
        <w:ind w:firstLine="709"/>
        <w:jc w:val="both"/>
        <w:rPr>
          <w:rFonts w:eastAsia="Times New Roman"/>
          <w:bCs/>
        </w:rPr>
      </w:pPr>
      <w:r w:rsidRPr="00DA3CD0">
        <w:rPr>
          <w:rFonts w:eastAsia="Times New Roman"/>
          <w:bCs/>
        </w:rPr>
        <w:t>Достигнутые метапредметные результаты</w:t>
      </w:r>
      <w:r>
        <w:rPr>
          <w:rFonts w:eastAsia="Times New Roman"/>
          <w:bCs/>
        </w:rPr>
        <w:t>.</w:t>
      </w:r>
    </w:p>
    <w:p w:rsidR="004A1DDC" w:rsidRPr="00DA3CD0" w:rsidRDefault="004A1DDC" w:rsidP="004A1DDC">
      <w:pPr>
        <w:spacing w:line="276" w:lineRule="auto"/>
        <w:ind w:firstLine="709"/>
        <w:jc w:val="both"/>
        <w:rPr>
          <w:rFonts w:eastAsia="Times New Roman"/>
        </w:rPr>
      </w:pPr>
      <w:r w:rsidRPr="00DA3CD0">
        <w:rPr>
          <w:rFonts w:eastAsia="Times New Roman"/>
        </w:rPr>
        <w:t xml:space="preserve">Высокие показатели выполнения данных разделов КИМ подтверждают, что выпускники успешно освоили базовые алгоритмы </w:t>
      </w:r>
      <w:r w:rsidRPr="00DA3CD0">
        <w:rPr>
          <w:rFonts w:eastAsia="Times New Roman"/>
          <w:bCs/>
        </w:rPr>
        <w:t>информационной переработки текста, знаково-символического кодирования и логической классификации</w:t>
      </w:r>
      <w:r w:rsidRPr="00DA3CD0">
        <w:rPr>
          <w:rFonts w:eastAsia="Times New Roman"/>
        </w:rPr>
        <w:t>.</w:t>
      </w:r>
    </w:p>
    <w:p w:rsidR="004A1DDC" w:rsidRPr="00DA3CD0" w:rsidRDefault="004A1DDC" w:rsidP="004A1DDC">
      <w:pPr>
        <w:spacing w:line="276" w:lineRule="auto"/>
        <w:ind w:firstLine="709"/>
        <w:jc w:val="both"/>
        <w:rPr>
          <w:rFonts w:eastAsia="Times New Roman"/>
          <w:bCs/>
        </w:rPr>
      </w:pPr>
      <w:r w:rsidRPr="00DA3CD0">
        <w:rPr>
          <w:rFonts w:eastAsia="Times New Roman"/>
          <w:bCs/>
        </w:rPr>
        <w:t>1. Универсальные познавательные учебные действия: Работа с информацией (Код 1.2)</w:t>
      </w:r>
    </w:p>
    <w:p w:rsidR="004A1DDC" w:rsidRPr="00DA3CD0" w:rsidRDefault="004A1DDC" w:rsidP="004A1DDC">
      <w:pPr>
        <w:spacing w:line="276" w:lineRule="auto"/>
        <w:ind w:firstLine="709"/>
        <w:jc w:val="both"/>
        <w:rPr>
          <w:rFonts w:eastAsia="Times New Roman"/>
        </w:rPr>
      </w:pPr>
      <w:r w:rsidRPr="00DA3CD0">
        <w:rPr>
          <w:rFonts w:eastAsia="Times New Roman"/>
          <w:bCs/>
        </w:rPr>
        <w:t>1.2.1:</w:t>
      </w:r>
      <w:r w:rsidRPr="00DA3CD0">
        <w:rPr>
          <w:rFonts w:eastAsia="Times New Roman"/>
        </w:rPr>
        <w:t xml:space="preserve"> Выбирать, анализировать, систематизировать и интерпретировать информацию различных видов и форм представления.</w:t>
      </w:r>
    </w:p>
    <w:p w:rsidR="004A1DDC" w:rsidRPr="00DA3CD0" w:rsidRDefault="004A1DDC" w:rsidP="004A1DDC">
      <w:pPr>
        <w:spacing w:line="276" w:lineRule="auto"/>
        <w:ind w:firstLine="709"/>
        <w:jc w:val="both"/>
        <w:rPr>
          <w:rFonts w:eastAsia="Times New Roman"/>
        </w:rPr>
      </w:pPr>
      <w:r w:rsidRPr="00DA3CD0">
        <w:rPr>
          <w:rFonts w:eastAsia="Times New Roman"/>
          <w:bCs/>
        </w:rPr>
        <w:t>1.2.2:</w:t>
      </w:r>
      <w:r w:rsidRPr="00DA3CD0">
        <w:rPr>
          <w:rFonts w:eastAsia="Times New Roman"/>
        </w:rPr>
        <w:t xml:space="preserve"> Находить сходные аргументы, подтверждающие выдвинутый тезис, в различных источниках информации.</w:t>
      </w:r>
    </w:p>
    <w:p w:rsidR="004A1DDC" w:rsidRPr="00DA3CD0" w:rsidRDefault="004A1DDC" w:rsidP="004A1DDC">
      <w:pPr>
        <w:spacing w:line="276" w:lineRule="auto"/>
        <w:ind w:firstLine="709"/>
        <w:jc w:val="both"/>
        <w:rPr>
          <w:rFonts w:eastAsia="Times New Roman"/>
        </w:rPr>
      </w:pPr>
      <w:r w:rsidRPr="00DA3CD0">
        <w:rPr>
          <w:rFonts w:eastAsia="Times New Roman"/>
        </w:rPr>
        <w:t xml:space="preserve">Учащиеся продемонстрировали высокий уровень </w:t>
      </w:r>
      <w:r w:rsidRPr="00DA3CD0">
        <w:rPr>
          <w:rFonts w:eastAsia="Times New Roman"/>
          <w:bCs/>
        </w:rPr>
        <w:t>смыслового чтения и компрессии информации</w:t>
      </w:r>
      <w:r w:rsidRPr="00DA3CD0">
        <w:rPr>
          <w:rFonts w:eastAsia="Times New Roman"/>
        </w:rPr>
        <w:t>. Выпускники успешно выделяют в прослушанном тексте главную информацию, отсекают второстепенную (микротемы) и адекватно воспроизводят её, используя различные приёмы сжатия (исключение, упрощение, обобщение). Метапредметный навык содержательного свертывания текста без потери смысла у большинства сформирован.</w:t>
      </w:r>
    </w:p>
    <w:p w:rsidR="004A1DDC" w:rsidRPr="00DA3CD0" w:rsidRDefault="004A1DDC" w:rsidP="004A1DDC">
      <w:pPr>
        <w:spacing w:line="276" w:lineRule="auto"/>
        <w:ind w:firstLine="709"/>
        <w:jc w:val="both"/>
        <w:rPr>
          <w:rFonts w:eastAsia="Times New Roman"/>
          <w:bCs/>
        </w:rPr>
      </w:pPr>
      <w:r w:rsidRPr="00DA3CD0">
        <w:rPr>
          <w:rFonts w:eastAsia="Times New Roman"/>
          <w:bCs/>
        </w:rPr>
        <w:t>2. Универсальные познавательные учебные действия: Базовые логические действия (Код 1.1)</w:t>
      </w:r>
    </w:p>
    <w:p w:rsidR="004A1DDC" w:rsidRPr="00DA3CD0" w:rsidRDefault="004A1DDC" w:rsidP="004A1DDC">
      <w:pPr>
        <w:spacing w:line="276" w:lineRule="auto"/>
        <w:ind w:firstLine="709"/>
        <w:jc w:val="both"/>
        <w:rPr>
          <w:rFonts w:eastAsia="Times New Roman"/>
        </w:rPr>
      </w:pPr>
      <w:r w:rsidRPr="00DA3CD0">
        <w:rPr>
          <w:rFonts w:eastAsia="Times New Roman"/>
          <w:bCs/>
        </w:rPr>
        <w:t>1.1.1:</w:t>
      </w:r>
      <w:r w:rsidRPr="00DA3CD0">
        <w:rPr>
          <w:rFonts w:eastAsia="Times New Roman"/>
        </w:rPr>
        <w:t xml:space="preserve"> Выявлять и характеризовать существенные признаки объектов (явлений) — в контексте языковых единиц.</w:t>
      </w:r>
    </w:p>
    <w:p w:rsidR="004A1DDC" w:rsidRPr="00DA3CD0" w:rsidRDefault="004A1DDC" w:rsidP="004A1DDC">
      <w:pPr>
        <w:spacing w:line="276" w:lineRule="auto"/>
        <w:ind w:firstLine="709"/>
        <w:jc w:val="both"/>
        <w:rPr>
          <w:rFonts w:eastAsia="Times New Roman"/>
        </w:rPr>
      </w:pPr>
      <w:r w:rsidRPr="00DA3CD0">
        <w:rPr>
          <w:rFonts w:eastAsia="Times New Roman"/>
          <w:bCs/>
        </w:rPr>
        <w:t>1.1.2:</w:t>
      </w:r>
      <w:r w:rsidRPr="00DA3CD0">
        <w:rPr>
          <w:rFonts w:eastAsia="Times New Roman"/>
        </w:rPr>
        <w:t xml:space="preserve"> Устанавливать существенный признак классификации, основания для обобщения и сравнения.</w:t>
      </w:r>
    </w:p>
    <w:p w:rsidR="004A1DDC" w:rsidRDefault="004A1DDC" w:rsidP="004A1DDC">
      <w:pPr>
        <w:pStyle w:val="a3"/>
        <w:ind w:left="0" w:firstLine="426"/>
        <w:jc w:val="both"/>
        <w:rPr>
          <w:rFonts w:ascii="Times New Roman" w:eastAsia="Times New Roman" w:hAnsi="Times New Roman"/>
          <w:b/>
          <w:bCs/>
          <w:iCs/>
          <w:sz w:val="24"/>
          <w:szCs w:val="24"/>
          <w:lang w:eastAsia="ru-RU"/>
        </w:rPr>
      </w:pPr>
      <w:r w:rsidRPr="00DA3CD0">
        <w:rPr>
          <w:rFonts w:ascii="Times New Roman" w:eastAsia="Times New Roman" w:hAnsi="Times New Roman"/>
          <w:sz w:val="24"/>
          <w:szCs w:val="24"/>
        </w:rPr>
        <w:t xml:space="preserve">Школьники уверенно выполняют пошаговые аналитические операции. В задании </w:t>
      </w:r>
      <w:r w:rsidRPr="00DA3CD0">
        <w:rPr>
          <w:rFonts w:ascii="Times New Roman" w:eastAsia="Times New Roman" w:hAnsi="Times New Roman"/>
          <w:bCs/>
          <w:sz w:val="24"/>
          <w:szCs w:val="24"/>
        </w:rPr>
        <w:t>№2</w:t>
      </w:r>
      <w:r w:rsidRPr="00DA3CD0">
        <w:rPr>
          <w:rFonts w:ascii="Times New Roman" w:eastAsia="Times New Roman" w:hAnsi="Times New Roman"/>
          <w:sz w:val="24"/>
          <w:szCs w:val="24"/>
        </w:rPr>
        <w:t xml:space="preserve"> они абстрагируются от лексического значения слов и находят структурные признаки главных членов предложения. В задании </w:t>
      </w:r>
      <w:r w:rsidRPr="00DA3CD0">
        <w:rPr>
          <w:rFonts w:ascii="Times New Roman" w:eastAsia="Times New Roman" w:hAnsi="Times New Roman"/>
          <w:bCs/>
          <w:sz w:val="24"/>
          <w:szCs w:val="24"/>
        </w:rPr>
        <w:t>№8</w:t>
      </w:r>
      <w:r w:rsidRPr="00DA3CD0">
        <w:rPr>
          <w:rFonts w:ascii="Times New Roman" w:eastAsia="Times New Roman" w:hAnsi="Times New Roman"/>
          <w:sz w:val="24"/>
          <w:szCs w:val="24"/>
        </w:rPr>
        <w:t xml:space="preserve"> успешно классифицируют морфологические признаки частей речи и ставят слово в требуемую контекстом грамматическую форму. Логические операции анализа и синтеза на уровне языкового материала выполнены успешно.</w:t>
      </w:r>
      <w:r w:rsidRPr="004A1DDC">
        <w:rPr>
          <w:rFonts w:ascii="Times New Roman" w:eastAsia="Times New Roman" w:hAnsi="Times New Roman"/>
          <w:b/>
          <w:bCs/>
          <w:iCs/>
          <w:sz w:val="24"/>
          <w:szCs w:val="24"/>
          <w:lang w:eastAsia="ru-RU"/>
        </w:rPr>
        <w:t xml:space="preserve"> </w:t>
      </w:r>
    </w:p>
    <w:p w:rsidR="004A1DDC" w:rsidRDefault="004A1DDC" w:rsidP="004A1DDC">
      <w:pPr>
        <w:pStyle w:val="a3"/>
        <w:spacing w:after="0"/>
        <w:ind w:left="0" w:firstLine="426"/>
        <w:jc w:val="both"/>
        <w:rPr>
          <w:rFonts w:ascii="Times New Roman" w:hAnsi="Times New Roman"/>
          <w:sz w:val="24"/>
          <w:szCs w:val="24"/>
          <w:shd w:val="clear" w:color="auto" w:fill="FFFFFF"/>
        </w:rPr>
      </w:pPr>
      <w:r w:rsidRPr="00FC53AC">
        <w:rPr>
          <w:rFonts w:ascii="Times New Roman" w:eastAsia="Times New Roman" w:hAnsi="Times New Roman"/>
          <w:bCs/>
          <w:iCs/>
          <w:sz w:val="24"/>
          <w:szCs w:val="24"/>
          <w:lang w:eastAsia="ru-RU"/>
        </w:rPr>
        <w:t xml:space="preserve">Достигнутыми метапредметнными результатами можно </w:t>
      </w:r>
      <w:r w:rsidR="00FC53AC">
        <w:rPr>
          <w:rFonts w:ascii="Times New Roman" w:eastAsia="Times New Roman" w:hAnsi="Times New Roman"/>
          <w:bCs/>
          <w:iCs/>
          <w:sz w:val="24"/>
          <w:szCs w:val="24"/>
          <w:lang w:eastAsia="ru-RU"/>
        </w:rPr>
        <w:t>счита</w:t>
      </w:r>
      <w:r w:rsidRPr="00FC53AC">
        <w:rPr>
          <w:rFonts w:ascii="Times New Roman" w:eastAsia="Times New Roman" w:hAnsi="Times New Roman"/>
          <w:bCs/>
          <w:iCs/>
          <w:sz w:val="24"/>
          <w:szCs w:val="24"/>
          <w:lang w:eastAsia="ru-RU"/>
        </w:rPr>
        <w:t>ть:</w:t>
      </w:r>
      <w:r w:rsidRPr="004A1DDC">
        <w:rPr>
          <w:rFonts w:ascii="Times New Roman" w:eastAsia="Times New Roman" w:hAnsi="Times New Roman"/>
          <w:bCs/>
          <w:iCs/>
          <w:sz w:val="24"/>
          <w:szCs w:val="24"/>
          <w:lang w:eastAsia="ru-RU"/>
        </w:rPr>
        <w:t xml:space="preserve"> умение работать с информацией (смысловое чтение, компрессия), базовые навыки </w:t>
      </w:r>
      <w:r w:rsidRPr="004A1DDC">
        <w:rPr>
          <w:rFonts w:ascii="Times New Roman" w:hAnsi="Times New Roman"/>
          <w:color w:val="1D1D1F"/>
          <w:sz w:val="24"/>
          <w:szCs w:val="24"/>
          <w:shd w:val="clear" w:color="auto" w:fill="FFFFFF"/>
        </w:rPr>
        <w:t>с</w:t>
      </w:r>
      <w:r w:rsidRPr="004A1DDC">
        <w:rPr>
          <w:rFonts w:ascii="Times New Roman" w:hAnsi="Times New Roman"/>
          <w:sz w:val="24"/>
          <w:szCs w:val="24"/>
          <w:shd w:val="clear" w:color="auto" w:fill="FFFFFF"/>
        </w:rPr>
        <w:t>труктурирования текста (изложение).</w:t>
      </w:r>
    </w:p>
    <w:p w:rsidR="004A1DDC" w:rsidRPr="00DA3CD0" w:rsidRDefault="004A1DDC" w:rsidP="004A1DDC">
      <w:pPr>
        <w:spacing w:line="276" w:lineRule="auto"/>
        <w:ind w:firstLine="709"/>
        <w:jc w:val="both"/>
        <w:rPr>
          <w:rFonts w:eastAsia="Times New Roman"/>
          <w:bCs/>
        </w:rPr>
      </w:pPr>
      <w:r w:rsidRPr="00DA3CD0">
        <w:rPr>
          <w:rFonts w:eastAsia="Times New Roman"/>
          <w:bCs/>
        </w:rPr>
        <w:t>Недостаточно сформированные метапредметные результаты</w:t>
      </w:r>
      <w:r>
        <w:rPr>
          <w:rFonts w:eastAsia="Times New Roman"/>
          <w:bCs/>
        </w:rPr>
        <w:t>.</w:t>
      </w:r>
    </w:p>
    <w:p w:rsidR="004A1DDC" w:rsidRPr="004A1DDC" w:rsidRDefault="00510A21" w:rsidP="00510A21">
      <w:pPr>
        <w:spacing w:line="276" w:lineRule="auto"/>
        <w:ind w:firstLine="709"/>
        <w:jc w:val="both"/>
        <w:rPr>
          <w:rFonts w:eastAsia="Times New Roman"/>
          <w:bCs/>
        </w:rPr>
      </w:pPr>
      <w:r w:rsidRPr="00510A21">
        <w:rPr>
          <w:rFonts w:eastAsia="Times New Roman"/>
          <w:bCs/>
        </w:rPr>
        <w:t xml:space="preserve">1. </w:t>
      </w:r>
      <w:r w:rsidR="004A1DDC" w:rsidRPr="004A1DDC">
        <w:rPr>
          <w:rFonts w:eastAsia="Times New Roman"/>
          <w:bCs/>
        </w:rPr>
        <w:t>Универсальные познавательные (логические) и регулятивные действия (</w:t>
      </w:r>
      <w:r w:rsidR="004A1DDC" w:rsidRPr="00510A21">
        <w:rPr>
          <w:rFonts w:eastAsia="Times New Roman"/>
          <w:bCs/>
        </w:rPr>
        <w:t>Коды 1.1, 2.2</w:t>
      </w:r>
      <w:r w:rsidR="004A1DDC" w:rsidRPr="004A1DDC">
        <w:rPr>
          <w:rFonts w:eastAsia="Times New Roman"/>
          <w:bCs/>
        </w:rPr>
        <w:t>)</w:t>
      </w:r>
    </w:p>
    <w:p w:rsidR="004A1DDC" w:rsidRPr="004A1DDC" w:rsidRDefault="004A1DDC" w:rsidP="00510A21">
      <w:pPr>
        <w:spacing w:line="276" w:lineRule="auto"/>
        <w:ind w:firstLine="709"/>
        <w:jc w:val="both"/>
        <w:rPr>
          <w:rFonts w:eastAsia="Times New Roman"/>
        </w:rPr>
      </w:pPr>
      <w:r w:rsidRPr="00510A21">
        <w:rPr>
          <w:rFonts w:eastAsia="Times New Roman"/>
          <w:bCs/>
        </w:rPr>
        <w:t>1.1.1:</w:t>
      </w:r>
      <w:r w:rsidRPr="00510A21">
        <w:rPr>
          <w:rFonts w:eastAsia="Times New Roman"/>
        </w:rPr>
        <w:t xml:space="preserve"> Выявлять и характеризовать существенные признаки объектов (явлений) — в данном контексте: опознавание синтаксических конструкций как основы для постановки знаков препинания.</w:t>
      </w:r>
    </w:p>
    <w:p w:rsidR="004A1DDC" w:rsidRPr="004A1DDC" w:rsidRDefault="004A1DDC" w:rsidP="00510A21">
      <w:pPr>
        <w:spacing w:line="276" w:lineRule="auto"/>
        <w:ind w:firstLine="709"/>
        <w:jc w:val="both"/>
        <w:rPr>
          <w:rFonts w:eastAsia="Times New Roman"/>
        </w:rPr>
      </w:pPr>
      <w:r w:rsidRPr="00510A21">
        <w:rPr>
          <w:rFonts w:eastAsia="Times New Roman"/>
          <w:bCs/>
        </w:rPr>
        <w:t>2.2.1:</w:t>
      </w:r>
      <w:r w:rsidRPr="00510A21">
        <w:rPr>
          <w:rFonts w:eastAsia="Times New Roman"/>
        </w:rPr>
        <w:t xml:space="preserve"> Владеть способами самоконтроля, самомотивации и рефлексии; оценивать соответствие результатов заявленным целям.</w:t>
      </w:r>
    </w:p>
    <w:p w:rsidR="004A1DDC" w:rsidRPr="004A1DDC" w:rsidRDefault="004A1DDC" w:rsidP="00510A21">
      <w:pPr>
        <w:spacing w:line="276" w:lineRule="auto"/>
        <w:ind w:firstLine="709"/>
        <w:jc w:val="both"/>
        <w:rPr>
          <w:rFonts w:eastAsia="Times New Roman"/>
        </w:rPr>
      </w:pPr>
      <w:r w:rsidRPr="00510A21">
        <w:rPr>
          <w:rFonts w:eastAsia="Times New Roman"/>
        </w:rPr>
        <w:t xml:space="preserve">Неуспешность выполнения задания №9 связана с дефицитом </w:t>
      </w:r>
      <w:r w:rsidRPr="00510A21">
        <w:rPr>
          <w:rFonts w:eastAsia="Times New Roman"/>
          <w:bCs/>
        </w:rPr>
        <w:t>системно-структурного мышления и сбоем многокритериального самоконтроля</w:t>
      </w:r>
      <w:r w:rsidRPr="00510A21">
        <w:rPr>
          <w:rFonts w:eastAsia="Times New Roman"/>
        </w:rPr>
        <w:t xml:space="preserve">. Выпускники демонстрируют </w:t>
      </w:r>
      <w:r w:rsidRPr="00510A21">
        <w:rPr>
          <w:rFonts w:eastAsia="Times New Roman"/>
          <w:i/>
          <w:iCs/>
        </w:rPr>
        <w:t>фрагментарность анализа</w:t>
      </w:r>
      <w:r w:rsidRPr="00510A21">
        <w:rPr>
          <w:rFonts w:eastAsia="Times New Roman"/>
        </w:rPr>
        <w:t xml:space="preserve">: они не умеют видеть синтаксическую структуру предложения целиком (границы обособленных членов, придаточных частей, вводных слов). Ученики расставляют знаки препинания интонационно («на слух»), игнорируя объективные структурные маркеры. Кроме того, регулятивный сбой проявляется в том, что учащиеся не верифицируют выбранный знак на соответствие </w:t>
      </w:r>
      <w:r w:rsidRPr="00510A21">
        <w:rPr>
          <w:rFonts w:eastAsia="Times New Roman"/>
          <w:i/>
          <w:iCs/>
        </w:rPr>
        <w:t>всему</w:t>
      </w:r>
      <w:r w:rsidRPr="00510A21">
        <w:rPr>
          <w:rFonts w:eastAsia="Times New Roman"/>
        </w:rPr>
        <w:t xml:space="preserve"> комплексу пунктуационных правил для данной позиции (например, путают тире между подлежащим и сказуемым с тире в бессоюзном сложном предложении).</w:t>
      </w:r>
    </w:p>
    <w:p w:rsidR="004A1DDC" w:rsidRPr="004A1DDC" w:rsidRDefault="004A1DDC" w:rsidP="00510A21">
      <w:pPr>
        <w:spacing w:line="276" w:lineRule="auto"/>
        <w:ind w:firstLine="709"/>
        <w:jc w:val="both"/>
        <w:rPr>
          <w:rFonts w:eastAsia="Times New Roman"/>
          <w:bCs/>
        </w:rPr>
      </w:pPr>
      <w:r w:rsidRPr="004A1DDC">
        <w:rPr>
          <w:rFonts w:eastAsia="Times New Roman"/>
          <w:bCs/>
        </w:rPr>
        <w:t>2. Универсальные познавательные (работа с информацией) (</w:t>
      </w:r>
      <w:r w:rsidRPr="00510A21">
        <w:rPr>
          <w:rFonts w:eastAsia="Times New Roman"/>
          <w:bCs/>
        </w:rPr>
        <w:t>Коды 1.2</w:t>
      </w:r>
      <w:r w:rsidRPr="004A1DDC">
        <w:rPr>
          <w:rFonts w:eastAsia="Times New Roman"/>
          <w:bCs/>
        </w:rPr>
        <w:t>)</w:t>
      </w:r>
    </w:p>
    <w:p w:rsidR="004A1DDC" w:rsidRPr="004A1DDC" w:rsidRDefault="004A1DDC" w:rsidP="00510A21">
      <w:pPr>
        <w:spacing w:line="276" w:lineRule="auto"/>
        <w:ind w:firstLine="709"/>
        <w:jc w:val="both"/>
        <w:rPr>
          <w:rFonts w:eastAsia="Times New Roman"/>
        </w:rPr>
      </w:pPr>
      <w:r w:rsidRPr="00510A21">
        <w:rPr>
          <w:rFonts w:eastAsia="Times New Roman"/>
          <w:bCs/>
        </w:rPr>
        <w:t>1.2.1:</w:t>
      </w:r>
      <w:r w:rsidRPr="00510A21">
        <w:rPr>
          <w:rFonts w:eastAsia="Times New Roman"/>
        </w:rPr>
        <w:t xml:space="preserve"> Выбирать, анализировать, систематизировать и интерпретировать информацию различных видов и форм представления в соответствии с учебной задачей.</w:t>
      </w:r>
    </w:p>
    <w:p w:rsidR="004A1DDC" w:rsidRPr="004A1DDC" w:rsidRDefault="004A1DDC" w:rsidP="00510A21">
      <w:pPr>
        <w:spacing w:line="276" w:lineRule="auto"/>
        <w:ind w:firstLine="709"/>
        <w:jc w:val="both"/>
        <w:rPr>
          <w:rFonts w:eastAsia="Times New Roman"/>
        </w:rPr>
      </w:pPr>
      <w:r w:rsidRPr="00510A21">
        <w:rPr>
          <w:rFonts w:eastAsia="Times New Roman"/>
        </w:rPr>
        <w:t xml:space="preserve">В критерии СК2 (наличие примеров-аргументов в сочинении-рассуждении) зафиксирован провал в метапредметном навыке </w:t>
      </w:r>
      <w:r w:rsidRPr="00510A21">
        <w:rPr>
          <w:rFonts w:eastAsia="Times New Roman"/>
          <w:bCs/>
        </w:rPr>
        <w:t>целевой интерпретации информации</w:t>
      </w:r>
      <w:r w:rsidRPr="00510A21">
        <w:rPr>
          <w:rFonts w:eastAsia="Times New Roman"/>
        </w:rPr>
        <w:t>. Типичными ошибками стали:</w:t>
      </w:r>
    </w:p>
    <w:p w:rsidR="004A1DDC" w:rsidRPr="004A1DDC" w:rsidRDefault="004A1DDC" w:rsidP="00647375">
      <w:pPr>
        <w:numPr>
          <w:ilvl w:val="1"/>
          <w:numId w:val="23"/>
        </w:numPr>
        <w:spacing w:line="276" w:lineRule="auto"/>
        <w:jc w:val="both"/>
        <w:rPr>
          <w:rFonts w:eastAsia="Times New Roman"/>
        </w:rPr>
      </w:pPr>
      <w:r w:rsidRPr="00510A21">
        <w:rPr>
          <w:rFonts w:eastAsia="Times New Roman"/>
          <w:i/>
          <w:iCs/>
        </w:rPr>
        <w:t>Иллюстрация вместо аргументации:</w:t>
      </w:r>
      <w:r w:rsidRPr="00510A21">
        <w:rPr>
          <w:rFonts w:eastAsia="Times New Roman"/>
        </w:rPr>
        <w:t xml:space="preserve"> выпускники пересказывают фрагмент текста или приводят цитату, но не дают ей аналитического комментария. Информация извлекается механически, метапредметное умение интерпретировать авторскую мысль под углом собственной задачи не срабатывает.</w:t>
      </w:r>
    </w:p>
    <w:p w:rsidR="004A1DDC" w:rsidRPr="004A1DDC" w:rsidRDefault="004A1DDC" w:rsidP="00647375">
      <w:pPr>
        <w:numPr>
          <w:ilvl w:val="1"/>
          <w:numId w:val="23"/>
        </w:numPr>
        <w:spacing w:line="276" w:lineRule="auto"/>
        <w:jc w:val="both"/>
        <w:rPr>
          <w:rFonts w:eastAsia="Times New Roman"/>
        </w:rPr>
      </w:pPr>
      <w:r w:rsidRPr="00510A21">
        <w:rPr>
          <w:rFonts w:eastAsia="Times New Roman"/>
          <w:i/>
          <w:iCs/>
        </w:rPr>
        <w:t>Логическое несоответствие аргумента тезису:</w:t>
      </w:r>
      <w:r w:rsidRPr="00510A21">
        <w:rPr>
          <w:rFonts w:eastAsia="Times New Roman"/>
        </w:rPr>
        <w:t xml:space="preserve"> приводимый пример из текста или жизненного опыта (в зависимости от формата сочинения 13.1, 13.2 или 13.3) содержательно противоречит заявленному учеником тезису. Это свидетельствует о несформированности коммуникативного навыка построения доказательного высказывания и неумении сопоставлять извлеченные из текста факты с логикой своего рассуждения.</w:t>
      </w:r>
    </w:p>
    <w:p w:rsidR="004A1DDC" w:rsidRPr="00DA3CD0" w:rsidRDefault="00510A21" w:rsidP="004A1DDC">
      <w:pPr>
        <w:spacing w:line="276" w:lineRule="auto"/>
        <w:ind w:firstLine="709"/>
        <w:jc w:val="both"/>
        <w:rPr>
          <w:rFonts w:eastAsia="Times New Roman"/>
          <w:bCs/>
        </w:rPr>
      </w:pPr>
      <w:r>
        <w:rPr>
          <w:rFonts w:eastAsia="Times New Roman"/>
          <w:bCs/>
        </w:rPr>
        <w:t>3</w:t>
      </w:r>
      <w:r w:rsidR="004A1DDC" w:rsidRPr="00DA3CD0">
        <w:rPr>
          <w:rFonts w:eastAsia="Times New Roman"/>
          <w:bCs/>
        </w:rPr>
        <w:t>. Универсальные регулятивные учебные действия: Самоорганизация и самоконтроль (Код 2.2)</w:t>
      </w:r>
    </w:p>
    <w:p w:rsidR="004A1DDC" w:rsidRPr="00DA3CD0" w:rsidRDefault="004A1DDC" w:rsidP="004A1DDC">
      <w:pPr>
        <w:spacing w:line="276" w:lineRule="auto"/>
        <w:ind w:firstLine="709"/>
        <w:jc w:val="both"/>
        <w:rPr>
          <w:rFonts w:eastAsia="Times New Roman"/>
        </w:rPr>
      </w:pPr>
      <w:r w:rsidRPr="00DA3CD0">
        <w:rPr>
          <w:rFonts w:eastAsia="Times New Roman"/>
          <w:bCs/>
        </w:rPr>
        <w:t>2.2.1:</w:t>
      </w:r>
      <w:r w:rsidRPr="00DA3CD0">
        <w:rPr>
          <w:rFonts w:eastAsia="Times New Roman"/>
        </w:rPr>
        <w:t xml:space="preserve"> Владеть способами самоконтроля, самомотивации и рефлексии; оценивать соответствие результатов заявленным целям.</w:t>
      </w:r>
    </w:p>
    <w:p w:rsidR="004A1DDC" w:rsidRPr="00DA3CD0" w:rsidRDefault="004A1DDC" w:rsidP="004A1DDC">
      <w:pPr>
        <w:spacing w:line="276" w:lineRule="auto"/>
        <w:ind w:firstLine="709"/>
        <w:jc w:val="both"/>
        <w:rPr>
          <w:rFonts w:eastAsia="Times New Roman"/>
        </w:rPr>
      </w:pPr>
      <w:r w:rsidRPr="00DA3CD0">
        <w:rPr>
          <w:rFonts w:eastAsia="Times New Roman"/>
          <w:bCs/>
        </w:rPr>
        <w:t>2.2.3:</w:t>
      </w:r>
      <w:r w:rsidRPr="00DA3CD0">
        <w:rPr>
          <w:rFonts w:eastAsia="Times New Roman"/>
        </w:rPr>
        <w:t xml:space="preserve"> Предвидеть трудности, которые могут возникнуть при решении учебной задачи, и корректировать свои действия.</w:t>
      </w:r>
    </w:p>
    <w:p w:rsidR="004A1DDC" w:rsidRPr="00DA3CD0" w:rsidRDefault="004A1DDC" w:rsidP="004A1DDC">
      <w:pPr>
        <w:spacing w:line="276" w:lineRule="auto"/>
        <w:ind w:firstLine="709"/>
        <w:jc w:val="both"/>
        <w:rPr>
          <w:rFonts w:eastAsia="Times New Roman"/>
        </w:rPr>
      </w:pPr>
      <w:r w:rsidRPr="00DA3CD0">
        <w:rPr>
          <w:rFonts w:eastAsia="Times New Roman"/>
        </w:rPr>
        <w:t xml:space="preserve">Низкие баллы по критериям грамотности обусловлены </w:t>
      </w:r>
      <w:r w:rsidRPr="00DA3CD0">
        <w:rPr>
          <w:rFonts w:eastAsia="Times New Roman"/>
          <w:bCs/>
        </w:rPr>
        <w:t>сбоем метапредметного механизма текущего и итогового самоконтроля</w:t>
      </w:r>
      <w:r w:rsidRPr="00DA3CD0">
        <w:rPr>
          <w:rFonts w:eastAsia="Times New Roman"/>
        </w:rPr>
        <w:t>. Выпускники знают орфограммы изолированно (в тестах), но теряют «орфографическую зоркость» при продуцировании собственного связного текста (в изложении и сочинении), допуская грубые ошибки (ГК1). Сбой в пунктуации (ГК2) фиксирует неумение учащихся соотносить синтаксические границы предложения с его графическим оформлением, а также отсутствие привычки пошагово верифицировать написанный текст на этапе проверки.</w:t>
      </w:r>
    </w:p>
    <w:p w:rsidR="004A1DDC" w:rsidRPr="00DA3CD0" w:rsidRDefault="00510A21" w:rsidP="004A1DDC">
      <w:pPr>
        <w:spacing w:line="276" w:lineRule="auto"/>
        <w:ind w:firstLine="709"/>
        <w:jc w:val="both"/>
        <w:rPr>
          <w:rFonts w:eastAsia="Times New Roman"/>
          <w:bCs/>
        </w:rPr>
      </w:pPr>
      <w:r>
        <w:rPr>
          <w:rFonts w:eastAsia="Times New Roman"/>
          <w:bCs/>
        </w:rPr>
        <w:t>4</w:t>
      </w:r>
      <w:r w:rsidR="004A1DDC" w:rsidRPr="00DA3CD0">
        <w:rPr>
          <w:rFonts w:eastAsia="Times New Roman"/>
          <w:bCs/>
        </w:rPr>
        <w:t>. Универсальные коммуникативные действия / Базовые логические действия (Коды 1.3, 1.1)</w:t>
      </w:r>
    </w:p>
    <w:p w:rsidR="004A1DDC" w:rsidRPr="00DA3CD0" w:rsidRDefault="004A1DDC" w:rsidP="004A1DDC">
      <w:pPr>
        <w:spacing w:line="276" w:lineRule="auto"/>
        <w:ind w:firstLine="709"/>
        <w:jc w:val="both"/>
        <w:rPr>
          <w:rFonts w:eastAsia="Times New Roman"/>
        </w:rPr>
      </w:pPr>
      <w:r w:rsidRPr="00DA3CD0">
        <w:rPr>
          <w:rFonts w:eastAsia="Times New Roman"/>
          <w:bCs/>
        </w:rPr>
        <w:t>1.3.1:</w:t>
      </w:r>
      <w:r w:rsidRPr="00DA3CD0">
        <w:rPr>
          <w:rFonts w:eastAsia="Times New Roman"/>
        </w:rPr>
        <w:t xml:space="preserve"> Воспринимать и формулировать суждения, выражать эмоции в соответствии с целями и условиями общения.</w:t>
      </w:r>
    </w:p>
    <w:p w:rsidR="004A1DDC" w:rsidRPr="00DA3CD0" w:rsidRDefault="004A1DDC" w:rsidP="004A1DDC">
      <w:pPr>
        <w:spacing w:line="276" w:lineRule="auto"/>
        <w:ind w:firstLine="709"/>
        <w:jc w:val="both"/>
        <w:rPr>
          <w:rFonts w:eastAsia="Times New Roman"/>
        </w:rPr>
      </w:pPr>
      <w:r w:rsidRPr="00DA3CD0">
        <w:rPr>
          <w:rFonts w:eastAsia="Times New Roman"/>
          <w:bCs/>
        </w:rPr>
        <w:t>1.1.4:</w:t>
      </w:r>
      <w:r w:rsidRPr="00DA3CD0">
        <w:rPr>
          <w:rFonts w:eastAsia="Times New Roman"/>
        </w:rPr>
        <w:t xml:space="preserve"> Устанавливать причинно-следственные связи, строить логическое рассуждение, делать выводы.</w:t>
      </w:r>
    </w:p>
    <w:p w:rsidR="004A1DDC" w:rsidRPr="00DA3CD0" w:rsidRDefault="004A1DDC" w:rsidP="004A1DDC">
      <w:pPr>
        <w:spacing w:line="276" w:lineRule="auto"/>
        <w:ind w:firstLine="709"/>
        <w:jc w:val="both"/>
        <w:rPr>
          <w:rFonts w:eastAsia="Times New Roman"/>
        </w:rPr>
      </w:pPr>
      <w:r w:rsidRPr="00DA3CD0">
        <w:rPr>
          <w:rFonts w:eastAsia="Times New Roman"/>
        </w:rPr>
        <w:t xml:space="preserve">В критерии СК3 отразился дефицит смыслового композиционного планирования. Типичная ошибка — логический разрыв в цепочке </w:t>
      </w:r>
      <w:r w:rsidRPr="00DA3CD0">
        <w:rPr>
          <w:rFonts w:eastAsia="Times New Roman"/>
          <w:bCs/>
        </w:rPr>
        <w:t>«тезис \аргумент \вывод»</w:t>
      </w:r>
      <w:r w:rsidRPr="00DA3CD0">
        <w:rPr>
          <w:rFonts w:eastAsia="Times New Roman"/>
        </w:rPr>
        <w:t>. Учащиеся приводят цитаты или примеры из жизненного опыта, которые содержательно не доказывают ими же заявленный тезис. Наблюдается неумение выстраивать абзацный членный текст так, чтобы микротемы логически вытекали одна из другой.</w:t>
      </w:r>
    </w:p>
    <w:p w:rsidR="00732041" w:rsidRPr="004A1DDC" w:rsidRDefault="00732041" w:rsidP="00732041">
      <w:pPr>
        <w:pStyle w:val="a3"/>
        <w:spacing w:after="0" w:line="240" w:lineRule="auto"/>
        <w:ind w:left="0" w:firstLine="426"/>
        <w:jc w:val="both"/>
        <w:rPr>
          <w:rFonts w:ascii="Times New Roman" w:eastAsia="Times New Roman" w:hAnsi="Times New Roman"/>
          <w:bCs/>
          <w:iCs/>
          <w:sz w:val="24"/>
          <w:szCs w:val="24"/>
          <w:lang w:eastAsia="ru-RU"/>
        </w:rPr>
      </w:pPr>
      <w:r w:rsidRPr="00FC53AC">
        <w:rPr>
          <w:rFonts w:ascii="Times New Roman" w:eastAsia="Times New Roman" w:hAnsi="Times New Roman"/>
          <w:bCs/>
          <w:iCs/>
          <w:sz w:val="24"/>
          <w:szCs w:val="24"/>
          <w:lang w:eastAsia="ru-RU"/>
        </w:rPr>
        <w:t>Не</w:t>
      </w:r>
      <w:r w:rsidR="00510A21" w:rsidRPr="00FC53AC">
        <w:rPr>
          <w:rFonts w:ascii="Times New Roman" w:eastAsia="Times New Roman" w:hAnsi="Times New Roman"/>
          <w:bCs/>
          <w:iCs/>
          <w:sz w:val="24"/>
          <w:szCs w:val="24"/>
          <w:lang w:eastAsia="ru-RU"/>
        </w:rPr>
        <w:t xml:space="preserve"> </w:t>
      </w:r>
      <w:r w:rsidRPr="00FC53AC">
        <w:rPr>
          <w:rFonts w:ascii="Times New Roman" w:eastAsia="Times New Roman" w:hAnsi="Times New Roman"/>
          <w:bCs/>
          <w:iCs/>
          <w:sz w:val="24"/>
          <w:szCs w:val="24"/>
          <w:lang w:eastAsia="ru-RU"/>
        </w:rPr>
        <w:t>достигнуты</w:t>
      </w:r>
      <w:r w:rsidRPr="004A1DDC">
        <w:rPr>
          <w:rFonts w:ascii="Times New Roman" w:eastAsia="Times New Roman" w:hAnsi="Times New Roman"/>
          <w:bCs/>
          <w:iCs/>
          <w:sz w:val="24"/>
          <w:szCs w:val="24"/>
          <w:lang w:eastAsia="ru-RU"/>
        </w:rPr>
        <w:t xml:space="preserve"> </w:t>
      </w:r>
      <w:r w:rsidR="00546C03" w:rsidRPr="004A1DDC">
        <w:rPr>
          <w:rFonts w:ascii="Times New Roman" w:hAnsi="Times New Roman"/>
          <w:color w:val="1D1D1F"/>
          <w:sz w:val="24"/>
          <w:szCs w:val="24"/>
          <w:shd w:val="clear" w:color="auto" w:fill="FFFFFF"/>
        </w:rPr>
        <w:t>навыки глубокого смыслового чтения, навыки редактирования собственного текста, умение оперировать абстрактными понятиями при построении рассуждения</w:t>
      </w:r>
      <w:r w:rsidRPr="004A1DDC">
        <w:rPr>
          <w:rFonts w:ascii="Times New Roman" w:eastAsia="Times New Roman" w:hAnsi="Times New Roman"/>
          <w:bCs/>
          <w:iCs/>
          <w:sz w:val="24"/>
          <w:szCs w:val="24"/>
          <w:lang w:eastAsia="ru-RU"/>
        </w:rPr>
        <w:t>.</w:t>
      </w:r>
    </w:p>
    <w:p w:rsidR="00D75ECF" w:rsidRPr="000921C2" w:rsidRDefault="00D75ECF" w:rsidP="00647375">
      <w:pPr>
        <w:pStyle w:val="3"/>
        <w:numPr>
          <w:ilvl w:val="3"/>
          <w:numId w:val="22"/>
        </w:numPr>
        <w:tabs>
          <w:tab w:val="left" w:pos="567"/>
        </w:tabs>
        <w:ind w:left="2350"/>
        <w:rPr>
          <w:rFonts w:ascii="Times New Roman" w:hAnsi="Times New Roman"/>
          <w:color w:val="auto"/>
          <w:sz w:val="28"/>
          <w:szCs w:val="28"/>
        </w:rPr>
      </w:pPr>
      <w:r w:rsidRPr="00510A21">
        <w:rPr>
          <w:rFonts w:ascii="Times New Roman" w:hAnsi="Times New Roman"/>
          <w:color w:val="auto"/>
        </w:rPr>
        <w:t xml:space="preserve">Рекомендации для учителей по совершенствованию преподавания </w:t>
      </w:r>
      <w:r w:rsidR="00C703A0" w:rsidRPr="00510A21">
        <w:rPr>
          <w:rFonts w:ascii="Times New Roman" w:hAnsi="Times New Roman"/>
          <w:color w:val="auto"/>
        </w:rPr>
        <w:t>русского языка</w:t>
      </w:r>
      <w:r w:rsidRPr="00510A21">
        <w:rPr>
          <w:rFonts w:ascii="Times New Roman" w:hAnsi="Times New Roman"/>
          <w:color w:val="auto"/>
        </w:rPr>
        <w:t xml:space="preserve"> группе обучающихся с низким уровнем подготовки</w:t>
      </w:r>
      <w:r w:rsidR="009441D4" w:rsidRPr="000921C2">
        <w:rPr>
          <w:rFonts w:ascii="Times New Roman" w:hAnsi="Times New Roman"/>
          <w:color w:val="auto"/>
          <w:sz w:val="28"/>
          <w:szCs w:val="28"/>
        </w:rPr>
        <w:t>:</w:t>
      </w:r>
    </w:p>
    <w:p w:rsidR="00D75ECF" w:rsidRPr="000921C2" w:rsidRDefault="00D75ECF" w:rsidP="00D75ECF">
      <w:pPr>
        <w:spacing w:line="360" w:lineRule="auto"/>
        <w:jc w:val="both"/>
      </w:pPr>
    </w:p>
    <w:p w:rsidR="00732041" w:rsidRPr="00510A21" w:rsidRDefault="00732041" w:rsidP="00647375">
      <w:pPr>
        <w:pStyle w:val="a3"/>
        <w:numPr>
          <w:ilvl w:val="0"/>
          <w:numId w:val="24"/>
        </w:numPr>
        <w:spacing w:after="0"/>
        <w:ind w:left="0" w:firstLine="709"/>
        <w:jc w:val="both"/>
        <w:rPr>
          <w:rFonts w:ascii="Times New Roman" w:hAnsi="Times New Roman"/>
          <w:sz w:val="24"/>
          <w:szCs w:val="24"/>
        </w:rPr>
      </w:pPr>
      <w:r w:rsidRPr="00510A21">
        <w:rPr>
          <w:rFonts w:ascii="Times New Roman" w:hAnsi="Times New Roman"/>
          <w:sz w:val="24"/>
          <w:szCs w:val="24"/>
        </w:rPr>
        <w:t>Использовать прием «текст с ошибками»: предлагать учащимся находить и исправлять орфографические, пунктуационные и речевые ошибки в специально подготовленных текстах, что развивает навык редакторской правки (регулятивные УУД).</w:t>
      </w:r>
    </w:p>
    <w:p w:rsidR="00732041" w:rsidRPr="00510A21" w:rsidRDefault="00732041" w:rsidP="00647375">
      <w:pPr>
        <w:pStyle w:val="a3"/>
        <w:numPr>
          <w:ilvl w:val="0"/>
          <w:numId w:val="24"/>
        </w:numPr>
        <w:spacing w:after="0"/>
        <w:ind w:left="0" w:firstLine="709"/>
        <w:jc w:val="both"/>
        <w:rPr>
          <w:rFonts w:ascii="Times New Roman" w:hAnsi="Times New Roman"/>
          <w:sz w:val="24"/>
          <w:szCs w:val="24"/>
        </w:rPr>
      </w:pPr>
      <w:r w:rsidRPr="00510A21">
        <w:rPr>
          <w:rFonts w:ascii="Times New Roman" w:hAnsi="Times New Roman"/>
          <w:sz w:val="24"/>
          <w:szCs w:val="24"/>
        </w:rPr>
        <w:t>Внедрять в практику написания сочинений использование «клише» и переходных слов для улучшения логичности речи (СК3) и композиционной стройности (СК4).</w:t>
      </w:r>
    </w:p>
    <w:p w:rsidR="00510A21" w:rsidRPr="00510A21" w:rsidRDefault="00732041" w:rsidP="00647375">
      <w:pPr>
        <w:pStyle w:val="a3"/>
        <w:numPr>
          <w:ilvl w:val="0"/>
          <w:numId w:val="24"/>
        </w:numPr>
        <w:spacing w:after="0"/>
        <w:ind w:left="0" w:firstLine="709"/>
        <w:jc w:val="both"/>
        <w:rPr>
          <w:rFonts w:ascii="Times New Roman" w:eastAsia="Times New Roman" w:hAnsi="Times New Roman"/>
          <w:sz w:val="24"/>
          <w:szCs w:val="24"/>
        </w:rPr>
      </w:pPr>
      <w:r w:rsidRPr="00510A21">
        <w:rPr>
          <w:rFonts w:ascii="Times New Roman" w:hAnsi="Times New Roman"/>
          <w:sz w:val="24"/>
          <w:szCs w:val="24"/>
        </w:rPr>
        <w:t>Организовать систематическую работу над заданием 9: составлять пары словосочетаний на согласование и управление, отрабатывать навык грамматической замены без искажения смысла.</w:t>
      </w:r>
      <w:r w:rsidR="00510A21" w:rsidRPr="00510A21">
        <w:rPr>
          <w:rFonts w:ascii="Times New Roman" w:hAnsi="Times New Roman"/>
          <w:sz w:val="24"/>
          <w:szCs w:val="24"/>
        </w:rPr>
        <w:t xml:space="preserve"> Также н</w:t>
      </w:r>
      <w:r w:rsidR="00510A21" w:rsidRPr="00510A21">
        <w:rPr>
          <w:rFonts w:ascii="Times New Roman" w:eastAsia="Times New Roman" w:hAnsi="Times New Roman"/>
          <w:bCs/>
          <w:sz w:val="24"/>
          <w:szCs w:val="24"/>
        </w:rPr>
        <w:t xml:space="preserve">ужно практиковать применение </w:t>
      </w:r>
      <w:r w:rsidR="00510A21" w:rsidRPr="00510A21">
        <w:rPr>
          <w:rFonts w:ascii="Times New Roman" w:eastAsia="Times New Roman" w:hAnsi="Times New Roman"/>
          <w:sz w:val="24"/>
          <w:szCs w:val="24"/>
        </w:rPr>
        <w:t xml:space="preserve"> приема </w:t>
      </w:r>
      <w:r w:rsidR="00510A21" w:rsidRPr="00510A21">
        <w:rPr>
          <w:rFonts w:ascii="Times New Roman" w:eastAsia="Times New Roman" w:hAnsi="Times New Roman"/>
          <w:bCs/>
          <w:sz w:val="24"/>
          <w:szCs w:val="24"/>
        </w:rPr>
        <w:t>«Синтаксический каркас»</w:t>
      </w:r>
      <w:r w:rsidR="00510A21" w:rsidRPr="00510A21">
        <w:rPr>
          <w:rFonts w:ascii="Times New Roman" w:eastAsia="Times New Roman" w:hAnsi="Times New Roman"/>
          <w:sz w:val="24"/>
          <w:szCs w:val="24"/>
        </w:rPr>
        <w:t xml:space="preserve">: при разборе предложений в рамках задания №9 обязать учащихся выполнять графические действия в строгой последовательности: </w:t>
      </w:r>
      <w:r w:rsidR="00510A21" w:rsidRPr="00510A21">
        <w:rPr>
          <w:rFonts w:ascii="Times New Roman" w:eastAsia="Times New Roman" w:hAnsi="Times New Roman"/>
          <w:i/>
          <w:iCs/>
          <w:sz w:val="24"/>
          <w:szCs w:val="24"/>
        </w:rPr>
        <w:t>выделение грамматической основы → границы простых предложений в составе сложного → границы обособленных конструкций (причастных/деепричастных оборотов)</w:t>
      </w:r>
      <w:r w:rsidR="00510A21" w:rsidRPr="00510A21">
        <w:rPr>
          <w:rFonts w:ascii="Times New Roman" w:eastAsia="Times New Roman" w:hAnsi="Times New Roman"/>
          <w:sz w:val="24"/>
          <w:szCs w:val="24"/>
        </w:rPr>
        <w:t>. Знак препинания должен ставиться только как следствие обнаруженной границы.</w:t>
      </w:r>
      <w:r w:rsidR="00510A21" w:rsidRPr="00510A21">
        <w:rPr>
          <w:rFonts w:ascii="Times New Roman" w:eastAsia="Times New Roman" w:hAnsi="Times New Roman"/>
          <w:bCs/>
          <w:sz w:val="24"/>
          <w:szCs w:val="24"/>
        </w:rPr>
        <w:t xml:space="preserve"> </w:t>
      </w:r>
    </w:p>
    <w:p w:rsidR="00510A21" w:rsidRPr="00510A21" w:rsidRDefault="00510A21" w:rsidP="00647375">
      <w:pPr>
        <w:pStyle w:val="a3"/>
        <w:numPr>
          <w:ilvl w:val="0"/>
          <w:numId w:val="24"/>
        </w:numPr>
        <w:spacing w:after="0"/>
        <w:ind w:left="0" w:firstLine="709"/>
        <w:jc w:val="both"/>
        <w:rPr>
          <w:rFonts w:ascii="Times New Roman" w:eastAsia="Times New Roman" w:hAnsi="Times New Roman"/>
          <w:sz w:val="24"/>
          <w:szCs w:val="24"/>
        </w:rPr>
      </w:pPr>
      <w:r w:rsidRPr="00510A21">
        <w:rPr>
          <w:rFonts w:ascii="Times New Roman" w:eastAsia="Times New Roman" w:hAnsi="Times New Roman"/>
          <w:bCs/>
          <w:sz w:val="24"/>
          <w:szCs w:val="24"/>
        </w:rPr>
        <w:t xml:space="preserve">Для минимизации ошибок ГК1 и ГК2 (Регулятивные УУД) применять </w:t>
      </w:r>
      <w:r w:rsidRPr="00510A21">
        <w:rPr>
          <w:rFonts w:ascii="Times New Roman" w:eastAsia="Times New Roman" w:hAnsi="Times New Roman"/>
          <w:sz w:val="24"/>
          <w:szCs w:val="24"/>
        </w:rPr>
        <w:t xml:space="preserve"> методику </w:t>
      </w:r>
      <w:r w:rsidRPr="00510A21">
        <w:rPr>
          <w:rFonts w:ascii="Times New Roman" w:eastAsia="Times New Roman" w:hAnsi="Times New Roman"/>
          <w:bCs/>
          <w:sz w:val="24"/>
          <w:szCs w:val="24"/>
        </w:rPr>
        <w:t>«Орфографического/пунктуационного аудита»</w:t>
      </w:r>
      <w:r w:rsidRPr="00510A21">
        <w:rPr>
          <w:rFonts w:ascii="Times New Roman" w:eastAsia="Times New Roman" w:hAnsi="Times New Roman"/>
          <w:sz w:val="24"/>
          <w:szCs w:val="24"/>
        </w:rPr>
        <w:t>. На этапе проверки изложений и сочинений обязать учащихся читать свой текст с конца (по слогам) для поиска орфографических ошибок, а при проверке пунктуации — заставлять графически выделять грамматические основы прямо в черновике, проверяя каждую запятую на стыке предикативных частей.</w:t>
      </w:r>
    </w:p>
    <w:p w:rsidR="00510A21" w:rsidRPr="00510A21" w:rsidRDefault="00510A21" w:rsidP="00647375">
      <w:pPr>
        <w:pStyle w:val="a3"/>
        <w:numPr>
          <w:ilvl w:val="0"/>
          <w:numId w:val="24"/>
        </w:numPr>
        <w:spacing w:after="0"/>
        <w:ind w:left="0" w:firstLine="709"/>
        <w:jc w:val="both"/>
        <w:rPr>
          <w:rFonts w:ascii="Times New Roman" w:eastAsia="Times New Roman" w:hAnsi="Times New Roman"/>
          <w:sz w:val="24"/>
          <w:szCs w:val="24"/>
        </w:rPr>
      </w:pPr>
      <w:r w:rsidRPr="00510A21">
        <w:rPr>
          <w:rFonts w:ascii="Times New Roman" w:eastAsia="Times New Roman" w:hAnsi="Times New Roman"/>
          <w:bCs/>
          <w:sz w:val="24"/>
          <w:szCs w:val="24"/>
        </w:rPr>
        <w:t>Для преодоления дефицитов по критерию СК2 и</w:t>
      </w:r>
      <w:r w:rsidRPr="00510A21">
        <w:rPr>
          <w:rFonts w:ascii="Times New Roman" w:eastAsia="Times New Roman" w:hAnsi="Times New Roman"/>
          <w:sz w:val="24"/>
          <w:szCs w:val="24"/>
        </w:rPr>
        <w:t xml:space="preserve">спользовать методический прием </w:t>
      </w:r>
      <w:r w:rsidRPr="00510A21">
        <w:rPr>
          <w:rFonts w:ascii="Times New Roman" w:eastAsia="Times New Roman" w:hAnsi="Times New Roman"/>
          <w:bCs/>
          <w:sz w:val="24"/>
          <w:szCs w:val="24"/>
        </w:rPr>
        <w:t>«Трехчастный аргумент»</w:t>
      </w:r>
      <w:r w:rsidRPr="00510A21">
        <w:rPr>
          <w:rFonts w:ascii="Times New Roman" w:eastAsia="Times New Roman" w:hAnsi="Times New Roman"/>
          <w:sz w:val="24"/>
          <w:szCs w:val="24"/>
        </w:rPr>
        <w:t>. Научить школьников формулировать пример по жесткой логической схеме, состоящей из трех обязательных элементов:</w:t>
      </w:r>
    </w:p>
    <w:p w:rsidR="00510A21" w:rsidRPr="00510A21" w:rsidRDefault="00510A21" w:rsidP="00510A21">
      <w:pPr>
        <w:spacing w:line="276" w:lineRule="auto"/>
        <w:ind w:left="709"/>
        <w:jc w:val="both"/>
        <w:rPr>
          <w:rFonts w:eastAsia="Times New Roman"/>
        </w:rPr>
      </w:pPr>
      <w:r w:rsidRPr="00510A21">
        <w:rPr>
          <w:rFonts w:eastAsia="Times New Roman"/>
          <w:i/>
          <w:iCs/>
        </w:rPr>
        <w:t>Элемент 1 (Введение):</w:t>
      </w:r>
      <w:r w:rsidRPr="00510A21">
        <w:rPr>
          <w:rFonts w:eastAsia="Times New Roman"/>
        </w:rPr>
        <w:t xml:space="preserve"> Где и с кем происходит микросюжет (ссылка на текст/автора/номер предложения).</w:t>
      </w:r>
    </w:p>
    <w:p w:rsidR="00510A21" w:rsidRPr="00510A21" w:rsidRDefault="00510A21" w:rsidP="00510A21">
      <w:pPr>
        <w:spacing w:line="276" w:lineRule="auto"/>
        <w:ind w:left="709"/>
        <w:jc w:val="both"/>
        <w:rPr>
          <w:rFonts w:eastAsia="Times New Roman"/>
        </w:rPr>
      </w:pPr>
      <w:r w:rsidRPr="00510A21">
        <w:rPr>
          <w:rFonts w:eastAsia="Times New Roman"/>
          <w:i/>
          <w:iCs/>
        </w:rPr>
        <w:t>Элемент 2 (Фактура):</w:t>
      </w:r>
      <w:r w:rsidRPr="00510A21">
        <w:rPr>
          <w:rFonts w:eastAsia="Times New Roman"/>
        </w:rPr>
        <w:t xml:space="preserve"> Что конкретно произошло (цитата или краткий пересказ действия).</w:t>
      </w:r>
    </w:p>
    <w:p w:rsidR="00510A21" w:rsidRPr="00510A21" w:rsidRDefault="00510A21" w:rsidP="00510A21">
      <w:pPr>
        <w:spacing w:line="276" w:lineRule="auto"/>
        <w:ind w:left="709"/>
        <w:jc w:val="both"/>
        <w:rPr>
          <w:rFonts w:eastAsia="Times New Roman"/>
        </w:rPr>
      </w:pPr>
      <w:r w:rsidRPr="00510A21">
        <w:rPr>
          <w:rFonts w:eastAsia="Times New Roman"/>
          <w:i/>
          <w:iCs/>
        </w:rPr>
        <w:t>Элемент 3 (Микровывод):</w:t>
      </w:r>
      <w:r w:rsidRPr="00510A21">
        <w:rPr>
          <w:rFonts w:eastAsia="Times New Roman"/>
        </w:rPr>
        <w:t xml:space="preserve"> Зачем этот пример нужен (</w:t>
      </w:r>
      <w:r w:rsidRPr="00510A21">
        <w:rPr>
          <w:rFonts w:eastAsia="Times New Roman"/>
          <w:i/>
          <w:iCs/>
        </w:rPr>
        <w:t>«Этот поступок героя доказывает, что...»</w:t>
      </w:r>
      <w:r w:rsidRPr="00510A21">
        <w:rPr>
          <w:rFonts w:eastAsia="Times New Roman"/>
        </w:rPr>
        <w:t>).</w:t>
      </w:r>
    </w:p>
    <w:p w:rsidR="00510A21" w:rsidRPr="00510A21" w:rsidRDefault="00510A21" w:rsidP="00510A21">
      <w:pPr>
        <w:spacing w:line="276" w:lineRule="auto"/>
        <w:ind w:firstLine="709"/>
        <w:jc w:val="both"/>
        <w:rPr>
          <w:rFonts w:eastAsia="Times New Roman"/>
        </w:rPr>
      </w:pPr>
      <w:r w:rsidRPr="00510A21">
        <w:rPr>
          <w:rFonts w:eastAsia="Times New Roman"/>
        </w:rPr>
        <w:t>Если третий элемент (смысловой комментарий-связка) отсутствует или не соотносится с тезисом, аргумент на черновике признается несостоятельным.</w:t>
      </w:r>
    </w:p>
    <w:p w:rsidR="00510A21" w:rsidRPr="00220795" w:rsidRDefault="00510A21" w:rsidP="00D568D1">
      <w:pPr>
        <w:pStyle w:val="a3"/>
        <w:ind w:left="709"/>
        <w:jc w:val="both"/>
        <w:rPr>
          <w:rFonts w:ascii="Times New Roman" w:hAnsi="Times New Roman"/>
          <w:sz w:val="24"/>
          <w:szCs w:val="24"/>
        </w:rPr>
      </w:pPr>
    </w:p>
    <w:p w:rsidR="00D75ECF" w:rsidRPr="000921C2" w:rsidRDefault="00D75ECF" w:rsidP="00647375">
      <w:pPr>
        <w:pStyle w:val="3"/>
        <w:numPr>
          <w:ilvl w:val="2"/>
          <w:numId w:val="22"/>
        </w:numPr>
        <w:ind w:left="1639"/>
        <w:jc w:val="both"/>
        <w:rPr>
          <w:rFonts w:ascii="Times New Roman" w:hAnsi="Times New Roman"/>
          <w:bCs w:val="0"/>
          <w:color w:val="auto"/>
          <w:sz w:val="28"/>
          <w:szCs w:val="28"/>
        </w:rPr>
      </w:pPr>
      <w:r w:rsidRPr="000921C2">
        <w:rPr>
          <w:rFonts w:ascii="Times New Roman" w:hAnsi="Times New Roman"/>
          <w:bCs w:val="0"/>
          <w:color w:val="auto"/>
          <w:sz w:val="28"/>
          <w:szCs w:val="28"/>
        </w:rPr>
        <w:t>Методический анализ выполнения заданий обучающимися со с</w:t>
      </w:r>
      <w:r w:rsidR="00D568D1">
        <w:rPr>
          <w:rFonts w:ascii="Times New Roman" w:hAnsi="Times New Roman"/>
          <w:bCs w:val="0"/>
          <w:color w:val="auto"/>
          <w:sz w:val="28"/>
          <w:szCs w:val="28"/>
        </w:rPr>
        <w:t>редним уровнем подготовки (</w:t>
      </w:r>
      <w:r w:rsidR="00FC53AC">
        <w:rPr>
          <w:rFonts w:ascii="Times New Roman" w:hAnsi="Times New Roman"/>
          <w:bCs w:val="0"/>
          <w:color w:val="auto"/>
          <w:sz w:val="28"/>
          <w:szCs w:val="28"/>
        </w:rPr>
        <w:t>в</w:t>
      </w:r>
      <w:r w:rsidR="00D568D1">
        <w:rPr>
          <w:rFonts w:ascii="Times New Roman" w:hAnsi="Times New Roman"/>
          <w:bCs w:val="0"/>
          <w:color w:val="auto"/>
          <w:sz w:val="28"/>
          <w:szCs w:val="28"/>
        </w:rPr>
        <w:t xml:space="preserve"> </w:t>
      </w:r>
      <w:r w:rsidRPr="000921C2">
        <w:rPr>
          <w:rFonts w:ascii="Times New Roman" w:hAnsi="Times New Roman"/>
          <w:bCs w:val="0"/>
          <w:color w:val="auto"/>
          <w:sz w:val="28"/>
          <w:szCs w:val="28"/>
        </w:rPr>
        <w:t>группе получивших отметку «4»), включая методические рекомендации для учителей</w:t>
      </w:r>
    </w:p>
    <w:p w:rsidR="00D75ECF" w:rsidRPr="000921C2" w:rsidRDefault="00D75ECF" w:rsidP="00D75ECF">
      <w:pPr>
        <w:ind w:firstLine="567"/>
        <w:jc w:val="both"/>
        <w:rPr>
          <w:rFonts w:eastAsia="Times New Roman"/>
          <w:bCs/>
          <w:i/>
          <w:iCs/>
          <w:sz w:val="28"/>
          <w:szCs w:val="28"/>
        </w:rPr>
      </w:pPr>
    </w:p>
    <w:p w:rsidR="00D75ECF" w:rsidRPr="00D568D1" w:rsidRDefault="00D75ECF" w:rsidP="00647375">
      <w:pPr>
        <w:pStyle w:val="3"/>
        <w:numPr>
          <w:ilvl w:val="3"/>
          <w:numId w:val="22"/>
        </w:numPr>
        <w:tabs>
          <w:tab w:val="left" w:pos="567"/>
        </w:tabs>
        <w:ind w:left="2350"/>
        <w:jc w:val="both"/>
        <w:rPr>
          <w:rFonts w:ascii="Times New Roman" w:hAnsi="Times New Roman"/>
          <w:color w:val="auto"/>
        </w:rPr>
      </w:pPr>
      <w:r w:rsidRPr="00D568D1">
        <w:rPr>
          <w:rFonts w:ascii="Times New Roman" w:hAnsi="Times New Roman"/>
          <w:color w:val="auto"/>
        </w:rPr>
        <w:t xml:space="preserve">Описание предметной подготовки участников ОГЭ со средним уровнем подготовки, анализ </w:t>
      </w:r>
      <w:r w:rsidR="001A3235" w:rsidRPr="00D568D1">
        <w:rPr>
          <w:rFonts w:ascii="Times New Roman" w:hAnsi="Times New Roman"/>
          <w:color w:val="auto"/>
        </w:rPr>
        <w:t>типичных дефицитов в подготовке.</w:t>
      </w:r>
    </w:p>
    <w:p w:rsidR="00D75ECF" w:rsidRPr="00D568D1" w:rsidRDefault="00D75ECF" w:rsidP="00D75ECF">
      <w:pPr>
        <w:ind w:firstLine="567"/>
        <w:jc w:val="both"/>
        <w:rPr>
          <w:rFonts w:eastAsia="Times New Roman"/>
          <w:b/>
          <w:bCs/>
          <w:i/>
          <w:iCs/>
        </w:rPr>
      </w:pPr>
    </w:p>
    <w:p w:rsidR="00D75ECF" w:rsidRPr="00D568D1"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D568D1">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rsidR="00C07CFC" w:rsidRPr="00D568D1" w:rsidRDefault="009441D4" w:rsidP="00146D7F">
      <w:pPr>
        <w:spacing w:line="276" w:lineRule="auto"/>
        <w:ind w:firstLine="709"/>
        <w:jc w:val="both"/>
        <w:rPr>
          <w:rFonts w:eastAsia="Times New Roman"/>
          <w:bCs/>
          <w:iCs/>
        </w:rPr>
      </w:pPr>
      <w:r w:rsidRPr="00D568D1">
        <w:rPr>
          <w:rFonts w:eastAsia="Times New Roman"/>
          <w:bCs/>
          <w:iCs/>
        </w:rPr>
        <w:t xml:space="preserve">Учащиеся демонстрируют высокий уровень сформированности умений по работе с текстом: содержание изложения (ИК1 </w:t>
      </w:r>
      <w:r w:rsidR="005032B8" w:rsidRPr="00D568D1">
        <w:rPr>
          <w:rFonts w:eastAsia="Times New Roman"/>
          <w:bCs/>
          <w:iCs/>
        </w:rPr>
        <w:t>–ИК3: 88,3%– 96,2%);  умения по соблюдению композиции и содержания сочинения</w:t>
      </w:r>
      <w:r w:rsidRPr="00D568D1">
        <w:rPr>
          <w:rFonts w:eastAsia="Times New Roman"/>
          <w:bCs/>
          <w:iCs/>
        </w:rPr>
        <w:t xml:space="preserve"> (СК1 – 97,8%),</w:t>
      </w:r>
      <w:r w:rsidR="005032B8" w:rsidRPr="00D568D1">
        <w:rPr>
          <w:rFonts w:eastAsia="Times New Roman"/>
          <w:bCs/>
          <w:iCs/>
        </w:rPr>
        <w:t xml:space="preserve"> СК2-91,9%, СК3-92%, СК4-95,3%) , фактическая точность речи ФК1(9</w:t>
      </w:r>
      <w:r w:rsidR="00C07CFC" w:rsidRPr="00D568D1">
        <w:rPr>
          <w:rFonts w:eastAsia="Times New Roman"/>
          <w:bCs/>
          <w:iCs/>
        </w:rPr>
        <w:t xml:space="preserve">7%) </w:t>
      </w:r>
      <w:r w:rsidR="005032B8" w:rsidRPr="00D568D1">
        <w:rPr>
          <w:rFonts w:eastAsia="Times New Roman"/>
          <w:bCs/>
          <w:iCs/>
        </w:rPr>
        <w:t>находятся на высоком уровне.</w:t>
      </w:r>
      <w:r w:rsidRPr="00D568D1">
        <w:rPr>
          <w:rFonts w:eastAsia="Times New Roman"/>
          <w:bCs/>
          <w:iCs/>
        </w:rPr>
        <w:t xml:space="preserve"> Отличные результаты по заданиям</w:t>
      </w:r>
      <w:r w:rsidR="00767CCE" w:rsidRPr="00D568D1">
        <w:rPr>
          <w:rFonts w:eastAsia="Times New Roman"/>
          <w:bCs/>
          <w:iCs/>
        </w:rPr>
        <w:t xml:space="preserve"> 2 (91,9%), </w:t>
      </w:r>
      <w:r w:rsidRPr="00D568D1">
        <w:rPr>
          <w:rFonts w:eastAsia="Times New Roman"/>
          <w:bCs/>
          <w:iCs/>
        </w:rPr>
        <w:t xml:space="preserve"> 8 (92,3%) и 12 (92,6%).</w:t>
      </w:r>
      <w:r w:rsidR="00C07CFC" w:rsidRPr="00D568D1">
        <w:rPr>
          <w:rFonts w:eastAsia="Times New Roman"/>
          <w:bCs/>
          <w:iCs/>
        </w:rPr>
        <w:t xml:space="preserve"> </w:t>
      </w:r>
    </w:p>
    <w:p w:rsidR="009441D4" w:rsidRPr="00D568D1" w:rsidRDefault="00C07CFC" w:rsidP="00146D7F">
      <w:pPr>
        <w:spacing w:line="276" w:lineRule="auto"/>
        <w:ind w:firstLine="709"/>
        <w:jc w:val="both"/>
      </w:pPr>
      <w:r w:rsidRPr="00D568D1">
        <w:rPr>
          <w:color w:val="1D1D1F"/>
          <w:shd w:val="clear" w:color="auto" w:fill="FFFFFF"/>
        </w:rPr>
        <w:t>Обучающиеся демонстрируют высокий уровень владения тестовой частью (задания 2-8, 10, 12: 84,5% - 97,8%).</w:t>
      </w:r>
    </w:p>
    <w:p w:rsidR="00512E81" w:rsidRPr="00D568D1" w:rsidRDefault="001420F0" w:rsidP="00146D7F">
      <w:pPr>
        <w:spacing w:line="276" w:lineRule="auto"/>
        <w:ind w:firstLine="709"/>
        <w:jc w:val="both"/>
        <w:rPr>
          <w:rFonts w:eastAsia="Times New Roman"/>
          <w:bCs/>
          <w:iCs/>
        </w:rPr>
      </w:pPr>
      <w:r w:rsidRPr="00D568D1">
        <w:rPr>
          <w:rFonts w:eastAsia="Times New Roman"/>
          <w:bCs/>
          <w:iCs/>
        </w:rPr>
        <w:t xml:space="preserve">Задание № 2 – «Синтаксический анализ предложений </w:t>
      </w:r>
      <w:r w:rsidRPr="00D568D1">
        <w:t>(выделение грамматической основы предложения)</w:t>
      </w:r>
      <w:r w:rsidRPr="00D568D1">
        <w:rPr>
          <w:rFonts w:eastAsia="Times New Roman"/>
          <w:bCs/>
          <w:iCs/>
        </w:rPr>
        <w:t>». Выполнение - 91,9%.</w:t>
      </w:r>
    </w:p>
    <w:p w:rsidR="00D75ECF" w:rsidRPr="00D568D1" w:rsidRDefault="001420F0" w:rsidP="00146D7F">
      <w:pPr>
        <w:spacing w:line="276" w:lineRule="auto"/>
        <w:ind w:firstLine="709"/>
        <w:jc w:val="both"/>
        <w:rPr>
          <w:rFonts w:eastAsia="Times New Roman"/>
          <w:bCs/>
          <w:iCs/>
        </w:rPr>
      </w:pPr>
      <w:r w:rsidRPr="00D568D1">
        <w:rPr>
          <w:rFonts w:eastAsia="Times New Roman"/>
          <w:bCs/>
          <w:iCs/>
        </w:rPr>
        <w:t xml:space="preserve">Задание </w:t>
      </w:r>
      <w:r w:rsidR="00512E81" w:rsidRPr="00D568D1">
        <w:rPr>
          <w:rFonts w:eastAsia="Times New Roman"/>
          <w:bCs/>
          <w:iCs/>
        </w:rPr>
        <w:t>№ 8 – «Знание грамматических (морфологических) норм современного русского литературного языка». Задание предполагало раскрыть скобки и записать данное слово в соответствующе</w:t>
      </w:r>
      <w:r w:rsidRPr="00D568D1">
        <w:rPr>
          <w:rFonts w:eastAsia="Times New Roman"/>
          <w:bCs/>
          <w:iCs/>
        </w:rPr>
        <w:t>й форме. Выполнение – 9</w:t>
      </w:r>
      <w:r w:rsidR="00512E81" w:rsidRPr="00D568D1">
        <w:rPr>
          <w:rFonts w:eastAsia="Times New Roman"/>
          <w:bCs/>
          <w:iCs/>
        </w:rPr>
        <w:t>2</w:t>
      </w:r>
      <w:r w:rsidRPr="00D568D1">
        <w:rPr>
          <w:rFonts w:eastAsia="Times New Roman"/>
          <w:bCs/>
          <w:iCs/>
        </w:rPr>
        <w:t>,3</w:t>
      </w:r>
      <w:r w:rsidR="00512E81" w:rsidRPr="00D568D1">
        <w:rPr>
          <w:rFonts w:eastAsia="Times New Roman"/>
          <w:bCs/>
          <w:iCs/>
        </w:rPr>
        <w:t>% (в 2025 году процент выполнения гораздо ниже- 82%).</w:t>
      </w:r>
    </w:p>
    <w:p w:rsidR="001420F0" w:rsidRPr="00D568D1" w:rsidRDefault="001420F0" w:rsidP="00146D7F">
      <w:pPr>
        <w:spacing w:line="276" w:lineRule="auto"/>
        <w:ind w:firstLine="709"/>
        <w:jc w:val="both"/>
      </w:pPr>
      <w:r w:rsidRPr="00D568D1">
        <w:t xml:space="preserve">Задание № 12 – «Лексический анализ слова. Умение подбирать синонимы, антонимы. Умение находить слово с определённым лексическим значением». Выполнение – 92,6%. </w:t>
      </w:r>
    </w:p>
    <w:p w:rsidR="00512E78" w:rsidRPr="00D568D1" w:rsidRDefault="00512E78" w:rsidP="00146D7F">
      <w:pPr>
        <w:spacing w:line="276" w:lineRule="auto"/>
        <w:ind w:firstLine="709"/>
        <w:jc w:val="both"/>
        <w:rPr>
          <w:rFonts w:eastAsia="Times New Roman"/>
          <w:bCs/>
          <w:iCs/>
        </w:rPr>
      </w:pPr>
      <w:r w:rsidRPr="00D568D1">
        <w:rPr>
          <w:rFonts w:eastAsia="Times New Roman"/>
          <w:bCs/>
          <w:iCs/>
        </w:rPr>
        <w:t>Исходя из представленного анализа выполнения заданий, в наибольшей степени сформированы следующие темы программы и соответствующие им умения:</w:t>
      </w:r>
    </w:p>
    <w:p w:rsidR="00512E78" w:rsidRPr="00D568D1" w:rsidRDefault="00512E78" w:rsidP="00146D7F">
      <w:pPr>
        <w:spacing w:line="276" w:lineRule="auto"/>
        <w:ind w:firstLine="709"/>
        <w:jc w:val="both"/>
        <w:rPr>
          <w:b/>
        </w:rPr>
      </w:pPr>
      <w:r w:rsidRPr="00D568D1">
        <w:rPr>
          <w:b/>
        </w:rPr>
        <w:t>Темы программы:</w:t>
      </w:r>
    </w:p>
    <w:p w:rsidR="00512E78" w:rsidRPr="00D568D1" w:rsidRDefault="00D568D1" w:rsidP="00647375">
      <w:pPr>
        <w:pStyle w:val="a3"/>
        <w:numPr>
          <w:ilvl w:val="0"/>
          <w:numId w:val="15"/>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С</w:t>
      </w:r>
      <w:r w:rsidR="00512E78" w:rsidRPr="00D568D1">
        <w:rPr>
          <w:rFonts w:ascii="Times New Roman" w:eastAsia="Times New Roman" w:hAnsi="Times New Roman"/>
          <w:bCs/>
          <w:iCs/>
          <w:sz w:val="24"/>
          <w:szCs w:val="24"/>
        </w:rPr>
        <w:t>интаксис простого предложения: строение предложения, виды сказуемого, способы выражения подлежащего и сказуемого, типы грамматических основ.</w:t>
      </w:r>
    </w:p>
    <w:p w:rsidR="00512E78" w:rsidRPr="00D568D1" w:rsidRDefault="00D568D1" w:rsidP="00647375">
      <w:pPr>
        <w:pStyle w:val="a3"/>
        <w:numPr>
          <w:ilvl w:val="0"/>
          <w:numId w:val="15"/>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М</w:t>
      </w:r>
      <w:r w:rsidR="00512E78" w:rsidRPr="00D568D1">
        <w:rPr>
          <w:rFonts w:ascii="Times New Roman" w:eastAsia="Times New Roman" w:hAnsi="Times New Roman"/>
          <w:bCs/>
          <w:iCs/>
          <w:sz w:val="24"/>
          <w:szCs w:val="24"/>
        </w:rPr>
        <w:t>орфология: самостоятельные и служебные части речи, их грамматические признаки.</w:t>
      </w:r>
    </w:p>
    <w:p w:rsidR="00512E78" w:rsidRPr="00D568D1" w:rsidRDefault="00D568D1" w:rsidP="00647375">
      <w:pPr>
        <w:pStyle w:val="a3"/>
        <w:numPr>
          <w:ilvl w:val="0"/>
          <w:numId w:val="15"/>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О</w:t>
      </w:r>
      <w:r w:rsidR="00512E78" w:rsidRPr="00D568D1">
        <w:rPr>
          <w:rFonts w:ascii="Times New Roman" w:eastAsia="Times New Roman" w:hAnsi="Times New Roman"/>
          <w:bCs/>
          <w:iCs/>
          <w:sz w:val="24"/>
          <w:szCs w:val="24"/>
        </w:rPr>
        <w:t>рфоэпия и грамматические нормы: морфологические нормы современного русского литературного языка (правильное образование форм рода, числа, падежа, степеней сравнения прилагательных и наречий, форм глаголов и причастий и т.д.).</w:t>
      </w:r>
    </w:p>
    <w:p w:rsidR="00512E78" w:rsidRPr="00D568D1" w:rsidRDefault="00D568D1" w:rsidP="00647375">
      <w:pPr>
        <w:pStyle w:val="a3"/>
        <w:numPr>
          <w:ilvl w:val="0"/>
          <w:numId w:val="15"/>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Л</w:t>
      </w:r>
      <w:r>
        <w:rPr>
          <w:rFonts w:ascii="Times New Roman" w:eastAsia="Times New Roman" w:hAnsi="Times New Roman"/>
          <w:bCs/>
          <w:iCs/>
          <w:sz w:val="24"/>
          <w:szCs w:val="24"/>
        </w:rPr>
        <w:t>е</w:t>
      </w:r>
      <w:r w:rsidR="00512E78" w:rsidRPr="00D568D1">
        <w:rPr>
          <w:rFonts w:ascii="Times New Roman" w:eastAsia="Times New Roman" w:hAnsi="Times New Roman"/>
          <w:bCs/>
          <w:iCs/>
          <w:sz w:val="24"/>
          <w:szCs w:val="24"/>
        </w:rPr>
        <w:t>ксикология и фразеология: лексическое значение слова, однозначные и многозначные слова, прямое и переносное значение.</w:t>
      </w:r>
    </w:p>
    <w:p w:rsidR="00512E78" w:rsidRPr="00D568D1" w:rsidRDefault="00512E78" w:rsidP="00146D7F">
      <w:pPr>
        <w:spacing w:line="276" w:lineRule="auto"/>
        <w:ind w:firstLine="709"/>
        <w:jc w:val="both"/>
        <w:rPr>
          <w:rFonts w:eastAsia="Times New Roman"/>
          <w:bCs/>
          <w:iCs/>
        </w:rPr>
      </w:pPr>
      <w:r w:rsidRPr="00D568D1">
        <w:rPr>
          <w:rFonts w:eastAsia="Times New Roman"/>
          <w:b/>
          <w:bCs/>
          <w:iCs/>
        </w:rPr>
        <w:t>Сформированные умения:</w:t>
      </w:r>
    </w:p>
    <w:p w:rsidR="00512E78" w:rsidRPr="00D568D1" w:rsidRDefault="00D568D1" w:rsidP="00647375">
      <w:pPr>
        <w:pStyle w:val="a3"/>
        <w:numPr>
          <w:ilvl w:val="0"/>
          <w:numId w:val="14"/>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У</w:t>
      </w:r>
      <w:r w:rsidR="00512E78" w:rsidRPr="00D568D1">
        <w:rPr>
          <w:rFonts w:ascii="Times New Roman" w:eastAsia="Times New Roman" w:hAnsi="Times New Roman"/>
          <w:bCs/>
          <w:iCs/>
          <w:sz w:val="24"/>
          <w:szCs w:val="24"/>
        </w:rPr>
        <w:t>мение проводить синтаксический анализ простого предложения.</w:t>
      </w:r>
    </w:p>
    <w:p w:rsidR="00512E78" w:rsidRPr="00D568D1" w:rsidRDefault="00D568D1" w:rsidP="00647375">
      <w:pPr>
        <w:pStyle w:val="a3"/>
        <w:numPr>
          <w:ilvl w:val="0"/>
          <w:numId w:val="14"/>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У</w:t>
      </w:r>
      <w:r w:rsidR="00512E78" w:rsidRPr="00D568D1">
        <w:rPr>
          <w:rFonts w:ascii="Times New Roman" w:eastAsia="Times New Roman" w:hAnsi="Times New Roman"/>
          <w:bCs/>
          <w:iCs/>
          <w:sz w:val="24"/>
          <w:szCs w:val="24"/>
        </w:rPr>
        <w:t>мение точно выделять грамматическую основу предложения (находить подлежащее и сказуемое), различая главные и второстепенные члены предложения.</w:t>
      </w:r>
    </w:p>
    <w:p w:rsidR="00512E78" w:rsidRPr="00D568D1" w:rsidRDefault="00D568D1" w:rsidP="00647375">
      <w:pPr>
        <w:pStyle w:val="a3"/>
        <w:numPr>
          <w:ilvl w:val="0"/>
          <w:numId w:val="14"/>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У</w:t>
      </w:r>
      <w:r w:rsidR="00512E78" w:rsidRPr="00D568D1">
        <w:rPr>
          <w:rFonts w:ascii="Times New Roman" w:eastAsia="Times New Roman" w:hAnsi="Times New Roman"/>
          <w:bCs/>
          <w:iCs/>
          <w:sz w:val="24"/>
          <w:szCs w:val="24"/>
        </w:rPr>
        <w:t>мение определять морфологические признаки слова по контексту.</w:t>
      </w:r>
    </w:p>
    <w:p w:rsidR="00512E78" w:rsidRPr="00D568D1" w:rsidRDefault="00D568D1" w:rsidP="00647375">
      <w:pPr>
        <w:pStyle w:val="a3"/>
        <w:numPr>
          <w:ilvl w:val="0"/>
          <w:numId w:val="14"/>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У</w:t>
      </w:r>
      <w:r w:rsidR="00512E78" w:rsidRPr="00D568D1">
        <w:rPr>
          <w:rFonts w:ascii="Times New Roman" w:eastAsia="Times New Roman" w:hAnsi="Times New Roman"/>
          <w:bCs/>
          <w:iCs/>
          <w:sz w:val="24"/>
          <w:szCs w:val="24"/>
        </w:rPr>
        <w:t>мение образовывать грамматически правильные формы слова (раскрывать скобки и записывать слово в требуемой форме) в строгом соответствии с морфологическими нормами современного русского литературного языка.</w:t>
      </w:r>
    </w:p>
    <w:p w:rsidR="00512E78" w:rsidRPr="00D568D1" w:rsidRDefault="00D568D1" w:rsidP="00647375">
      <w:pPr>
        <w:pStyle w:val="a3"/>
        <w:numPr>
          <w:ilvl w:val="0"/>
          <w:numId w:val="14"/>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Умение проводить лексический анализ слова.</w:t>
      </w:r>
    </w:p>
    <w:p w:rsidR="00512E78" w:rsidRPr="00D568D1" w:rsidRDefault="00D568D1" w:rsidP="00647375">
      <w:pPr>
        <w:pStyle w:val="a3"/>
        <w:numPr>
          <w:ilvl w:val="0"/>
          <w:numId w:val="14"/>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У</w:t>
      </w:r>
      <w:r>
        <w:rPr>
          <w:rFonts w:ascii="Times New Roman" w:eastAsia="Times New Roman" w:hAnsi="Times New Roman"/>
          <w:bCs/>
          <w:iCs/>
          <w:sz w:val="24"/>
          <w:szCs w:val="24"/>
        </w:rPr>
        <w:t>м</w:t>
      </w:r>
      <w:r w:rsidR="00512E78" w:rsidRPr="00D568D1">
        <w:rPr>
          <w:rFonts w:ascii="Times New Roman" w:eastAsia="Times New Roman" w:hAnsi="Times New Roman"/>
          <w:bCs/>
          <w:iCs/>
          <w:sz w:val="24"/>
          <w:szCs w:val="24"/>
        </w:rPr>
        <w:t>ение подбирать к заданному слову контекстные синонимы и антонимы.</w:t>
      </w:r>
    </w:p>
    <w:p w:rsidR="00512E78" w:rsidRPr="00D568D1" w:rsidRDefault="00D568D1" w:rsidP="00647375">
      <w:pPr>
        <w:pStyle w:val="a3"/>
        <w:numPr>
          <w:ilvl w:val="0"/>
          <w:numId w:val="14"/>
        </w:numPr>
        <w:spacing w:after="0"/>
        <w:ind w:left="0" w:firstLine="709"/>
        <w:jc w:val="both"/>
        <w:rPr>
          <w:rFonts w:ascii="Times New Roman" w:eastAsia="Times New Roman" w:hAnsi="Times New Roman"/>
          <w:bCs/>
          <w:iCs/>
          <w:sz w:val="24"/>
          <w:szCs w:val="24"/>
        </w:rPr>
      </w:pPr>
      <w:r w:rsidRPr="00D568D1">
        <w:rPr>
          <w:rFonts w:ascii="Times New Roman" w:eastAsia="Times New Roman" w:hAnsi="Times New Roman"/>
          <w:bCs/>
          <w:iCs/>
          <w:sz w:val="24"/>
          <w:szCs w:val="24"/>
        </w:rPr>
        <w:t>У</w:t>
      </w:r>
      <w:r>
        <w:rPr>
          <w:rFonts w:ascii="Times New Roman" w:eastAsia="Times New Roman" w:hAnsi="Times New Roman"/>
          <w:bCs/>
          <w:iCs/>
          <w:sz w:val="24"/>
          <w:szCs w:val="24"/>
        </w:rPr>
        <w:t>м</w:t>
      </w:r>
      <w:r w:rsidR="00512E78" w:rsidRPr="00D568D1">
        <w:rPr>
          <w:rFonts w:ascii="Times New Roman" w:eastAsia="Times New Roman" w:hAnsi="Times New Roman"/>
          <w:bCs/>
          <w:iCs/>
          <w:sz w:val="24"/>
          <w:szCs w:val="24"/>
        </w:rPr>
        <w:t>ение находить слово по его толкованию или определять слово с определённым лексическим значением в предложенном контексте.</w:t>
      </w:r>
    </w:p>
    <w:p w:rsidR="001420F0" w:rsidRPr="00D568D1" w:rsidRDefault="001420F0" w:rsidP="00D75ECF">
      <w:pPr>
        <w:ind w:firstLine="567"/>
        <w:jc w:val="both"/>
        <w:rPr>
          <w:rFonts w:eastAsia="Times New Roman"/>
          <w:b/>
          <w:bCs/>
          <w:i/>
          <w:iCs/>
        </w:rPr>
      </w:pPr>
    </w:p>
    <w:p w:rsidR="00D75ECF" w:rsidRPr="00D568D1" w:rsidRDefault="00D75ECF" w:rsidP="00C6766C">
      <w:pPr>
        <w:pStyle w:val="a3"/>
        <w:numPr>
          <w:ilvl w:val="0"/>
          <w:numId w:val="1"/>
        </w:numPr>
        <w:spacing w:after="0" w:line="240" w:lineRule="auto"/>
        <w:ind w:left="709" w:hanging="425"/>
        <w:jc w:val="both"/>
        <w:rPr>
          <w:rFonts w:ascii="Times New Roman" w:eastAsia="Times New Roman" w:hAnsi="Times New Roman"/>
          <w:b/>
          <w:bCs/>
          <w:iCs/>
          <w:sz w:val="24"/>
          <w:szCs w:val="24"/>
          <w:lang w:eastAsia="ru-RU"/>
        </w:rPr>
      </w:pPr>
      <w:r w:rsidRPr="00146D7F">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0A2B62" w:rsidRPr="00D568D1" w:rsidRDefault="000A2B62" w:rsidP="000A2B62">
      <w:pPr>
        <w:pStyle w:val="a3"/>
        <w:spacing w:after="0" w:line="240" w:lineRule="auto"/>
        <w:ind w:left="709"/>
        <w:jc w:val="both"/>
        <w:rPr>
          <w:rFonts w:ascii="Times New Roman" w:eastAsia="Times New Roman" w:hAnsi="Times New Roman"/>
          <w:b/>
          <w:bCs/>
          <w:iCs/>
          <w:sz w:val="24"/>
          <w:szCs w:val="24"/>
          <w:lang w:eastAsia="ru-RU"/>
        </w:rPr>
      </w:pPr>
    </w:p>
    <w:p w:rsidR="00D75ECF" w:rsidRDefault="008A0E41" w:rsidP="008A0E41">
      <w:pPr>
        <w:pStyle w:val="a3"/>
        <w:spacing w:after="0" w:line="240" w:lineRule="auto"/>
        <w:ind w:left="0" w:firstLine="426"/>
        <w:jc w:val="both"/>
        <w:rPr>
          <w:rFonts w:ascii="Times New Roman" w:hAnsi="Times New Roman"/>
          <w:color w:val="1D1D1F"/>
          <w:sz w:val="24"/>
          <w:szCs w:val="24"/>
          <w:shd w:val="clear" w:color="auto" w:fill="FFFFFF"/>
        </w:rPr>
      </w:pPr>
      <w:r w:rsidRPr="00D568D1">
        <w:rPr>
          <w:rFonts w:ascii="Times New Roman" w:hAnsi="Times New Roman"/>
          <w:color w:val="1D1D1F"/>
          <w:sz w:val="24"/>
          <w:szCs w:val="24"/>
          <w:shd w:val="clear" w:color="auto" w:fill="FFFFFF"/>
        </w:rPr>
        <w:t>Основной дефицит, не позволяющий получить отметку «5», сосредоточен в блоке грамотности сочинения: соблюдение пунктуационных норм (ГК2 – 45,8%) и орфографических норм (ГК1 – 53,7%). Также выявлены трудности в задании 9 (грамматическая синонимия</w:t>
      </w:r>
      <w:r w:rsidR="00146D7F">
        <w:rPr>
          <w:rFonts w:ascii="Times New Roman" w:hAnsi="Times New Roman"/>
          <w:color w:val="1D1D1F"/>
          <w:sz w:val="24"/>
          <w:szCs w:val="24"/>
          <w:shd w:val="clear" w:color="auto" w:fill="FFFFFF"/>
        </w:rPr>
        <w:t xml:space="preserve"> -</w:t>
      </w:r>
      <w:r w:rsidRPr="00D568D1">
        <w:rPr>
          <w:rFonts w:ascii="Times New Roman" w:hAnsi="Times New Roman"/>
          <w:color w:val="1D1D1F"/>
          <w:sz w:val="24"/>
          <w:szCs w:val="24"/>
          <w:shd w:val="clear" w:color="auto" w:fill="FFFFFF"/>
        </w:rPr>
        <w:t xml:space="preserve"> 78,0%).</w:t>
      </w:r>
    </w:p>
    <w:p w:rsidR="00485511" w:rsidRPr="00485511" w:rsidRDefault="00485511" w:rsidP="006D7CB1">
      <w:pPr>
        <w:spacing w:line="276" w:lineRule="auto"/>
        <w:ind w:firstLine="709"/>
        <w:jc w:val="both"/>
        <w:rPr>
          <w:rFonts w:eastAsia="Times New Roman"/>
          <w:bCs/>
        </w:rPr>
      </w:pPr>
      <w:r w:rsidRPr="006D7CB1">
        <w:rPr>
          <w:rFonts w:eastAsia="Times New Roman"/>
          <w:bCs/>
        </w:rPr>
        <w:t>При выполнении з</w:t>
      </w:r>
      <w:r w:rsidRPr="00485511">
        <w:rPr>
          <w:rFonts w:eastAsia="Times New Roman"/>
          <w:bCs/>
        </w:rPr>
        <w:t>адани</w:t>
      </w:r>
      <w:r w:rsidRPr="006D7CB1">
        <w:rPr>
          <w:rFonts w:eastAsia="Times New Roman"/>
          <w:bCs/>
        </w:rPr>
        <w:t>я</w:t>
      </w:r>
      <w:r w:rsidRPr="00485511">
        <w:rPr>
          <w:rFonts w:eastAsia="Times New Roman"/>
          <w:bCs/>
        </w:rPr>
        <w:t xml:space="preserve"> №9 (Грамматическая синонимия)</w:t>
      </w:r>
      <w:r w:rsidR="006D7CB1" w:rsidRPr="006D7CB1">
        <w:rPr>
          <w:rFonts w:eastAsia="Times New Roman"/>
          <w:bCs/>
        </w:rPr>
        <w:t xml:space="preserve"> в</w:t>
      </w:r>
      <w:r w:rsidRPr="00485511">
        <w:rPr>
          <w:rFonts w:eastAsia="Times New Roman"/>
        </w:rPr>
        <w:t xml:space="preserve"> 2026 году учащиеся продемонстрировали формальный, механический подход к трансформации словосочетаний</w:t>
      </w:r>
      <w:r w:rsidRPr="006D7CB1">
        <w:rPr>
          <w:rFonts w:eastAsia="Times New Roman"/>
        </w:rPr>
        <w:t xml:space="preserve">. Школьники со слабой подготовкой путают, какое слово в паре является стержневым (неизменяемым), и начинают ошибочно трансформировать главное слово вместо зависимого. </w:t>
      </w:r>
      <w:r w:rsidRPr="00485511">
        <w:rPr>
          <w:rFonts w:eastAsia="Times New Roman"/>
        </w:rPr>
        <w:t xml:space="preserve">При замене связи (например, </w:t>
      </w:r>
      <w:r w:rsidRPr="00485511">
        <w:rPr>
          <w:rFonts w:eastAsia="Times New Roman"/>
          <w:i/>
          <w:iCs/>
        </w:rPr>
        <w:t>«книжный шкаф»</w:t>
      </w:r>
      <w:r w:rsidRPr="00485511">
        <w:rPr>
          <w:rFonts w:eastAsia="Times New Roman"/>
        </w:rPr>
        <w:t xml:space="preserve"> → согласование) ученики пишут </w:t>
      </w:r>
      <w:r w:rsidRPr="00485511">
        <w:rPr>
          <w:rFonts w:eastAsia="Times New Roman"/>
          <w:i/>
          <w:iCs/>
        </w:rPr>
        <w:t>«шкаф с книгами»</w:t>
      </w:r>
      <w:r w:rsidRPr="00485511">
        <w:rPr>
          <w:rFonts w:eastAsia="Times New Roman"/>
        </w:rPr>
        <w:t xml:space="preserve"> (управление). С точки зрения ОГЭ это ошибка, так как шкаф для книг (его назначение) и шкаф, внутри которого сейчас лежат книги, — это разные лексические значения. Верный синоним: </w:t>
      </w:r>
      <w:r w:rsidRPr="00485511">
        <w:rPr>
          <w:rFonts w:eastAsia="Times New Roman"/>
          <w:i/>
          <w:iCs/>
        </w:rPr>
        <w:t>«шкаф для книг»</w:t>
      </w:r>
      <w:r w:rsidRPr="00485511">
        <w:rPr>
          <w:rFonts w:eastAsia="Times New Roman"/>
        </w:rPr>
        <w:t>.</w:t>
      </w:r>
    </w:p>
    <w:p w:rsidR="00485511" w:rsidRPr="00485511" w:rsidRDefault="00485511" w:rsidP="006D7CB1">
      <w:pPr>
        <w:spacing w:line="276" w:lineRule="auto"/>
        <w:ind w:firstLine="709"/>
        <w:jc w:val="both"/>
        <w:rPr>
          <w:rFonts w:eastAsia="Times New Roman"/>
        </w:rPr>
      </w:pPr>
      <w:r w:rsidRPr="00485511">
        <w:rPr>
          <w:rFonts w:eastAsia="Times New Roman"/>
        </w:rPr>
        <w:t xml:space="preserve">Самый высокий процент </w:t>
      </w:r>
      <w:r w:rsidR="006D7CB1" w:rsidRPr="006D7CB1">
        <w:rPr>
          <w:rFonts w:eastAsia="Times New Roman"/>
        </w:rPr>
        <w:t>ошибок</w:t>
      </w:r>
      <w:r w:rsidRPr="00485511">
        <w:rPr>
          <w:rFonts w:eastAsia="Times New Roman"/>
        </w:rPr>
        <w:t xml:space="preserve"> зафиксирован при трансформации в примыкание. Учащиеся не осознают, что зависимым словом должно стать </w:t>
      </w:r>
      <w:r w:rsidRPr="00485511">
        <w:rPr>
          <w:rFonts w:eastAsia="Times New Roman"/>
          <w:i/>
          <w:iCs/>
        </w:rPr>
        <w:t>неизменяемое</w:t>
      </w:r>
      <w:r w:rsidRPr="00485511">
        <w:rPr>
          <w:rFonts w:eastAsia="Times New Roman"/>
        </w:rPr>
        <w:t xml:space="preserve"> слово (наречие, инфинитив, деепричастие). Вместо наречия они часто оставляют существительное с предлогом. (Например, вместо </w:t>
      </w:r>
      <w:r w:rsidRPr="00485511">
        <w:rPr>
          <w:rFonts w:eastAsia="Times New Roman"/>
          <w:i/>
          <w:iCs/>
        </w:rPr>
        <w:t>«грустно сказал»</w:t>
      </w:r>
      <w:r w:rsidRPr="00485511">
        <w:rPr>
          <w:rFonts w:eastAsia="Times New Roman"/>
        </w:rPr>
        <w:t xml:space="preserve"> пишут </w:t>
      </w:r>
      <w:r w:rsidRPr="00485511">
        <w:rPr>
          <w:rFonts w:eastAsia="Times New Roman"/>
          <w:i/>
          <w:iCs/>
        </w:rPr>
        <w:t>«сказал с грустью»</w:t>
      </w:r>
      <w:r w:rsidRPr="00485511">
        <w:rPr>
          <w:rFonts w:eastAsia="Times New Roman"/>
        </w:rPr>
        <w:t>, путая примыкание с управлением).</w:t>
      </w:r>
    </w:p>
    <w:p w:rsidR="00485511" w:rsidRPr="006D7CB1" w:rsidRDefault="00485511" w:rsidP="006D7CB1">
      <w:pPr>
        <w:spacing w:line="276" w:lineRule="auto"/>
        <w:ind w:firstLine="709"/>
        <w:jc w:val="both"/>
      </w:pPr>
      <w:r w:rsidRPr="006D7CB1">
        <w:t xml:space="preserve">Критическое падение баллов по критерию ГК2 </w:t>
      </w:r>
      <w:r w:rsidRPr="006D7CB1">
        <w:rPr>
          <w:bCs/>
        </w:rPr>
        <w:t xml:space="preserve">(Пунктуационные нормы в изложении и сочинении) </w:t>
      </w:r>
      <w:r w:rsidRPr="006D7CB1">
        <w:t>обусловлено тем, что в условиях самостоятельного конструирования высказывания школьники перестают опираться на правила и пишут «по интонации».</w:t>
      </w:r>
      <w:r w:rsidRPr="006D7CB1">
        <w:rPr>
          <w:rStyle w:val="inqyif"/>
        </w:rPr>
        <w:t xml:space="preserve"> Наблюдается </w:t>
      </w:r>
      <w:r w:rsidRPr="006D7CB1">
        <w:rPr>
          <w:rStyle w:val="af6"/>
          <w:b w:val="0"/>
        </w:rPr>
        <w:t>нарушение структурных границ предложения</w:t>
      </w:r>
      <w:r w:rsidRPr="006D7CB1">
        <w:rPr>
          <w:rStyle w:val="inqyif"/>
        </w:rPr>
        <w:t xml:space="preserve"> (необоснованная постановка точки на месте запятой или двоеточия, приводящая к разрушению логики текста). Другая типичная ошибка — «незакрытые» придаточные части или обособленные определения, когда школьник ставит запятую в начале конструкции, но забывает поставить её в конце.</w:t>
      </w:r>
    </w:p>
    <w:p w:rsidR="00485511" w:rsidRPr="006D7CB1" w:rsidRDefault="00485511" w:rsidP="006D7CB1">
      <w:pPr>
        <w:spacing w:line="276" w:lineRule="auto"/>
        <w:ind w:firstLine="709"/>
        <w:jc w:val="both"/>
      </w:pPr>
      <w:r w:rsidRPr="006D7CB1">
        <w:t xml:space="preserve">Дефицит по ГК1 </w:t>
      </w:r>
      <w:r w:rsidRPr="006D7CB1">
        <w:rPr>
          <w:bCs/>
        </w:rPr>
        <w:t xml:space="preserve">(Орфографические нормы в изложении и сочинении) </w:t>
      </w:r>
      <w:r w:rsidRPr="006D7CB1">
        <w:t xml:space="preserve">носит метапредметно-предметный характер. В тестовой части КИМ (например, в задании на орфографический анализ) ученики могут показать верные ответы, но при написании собственного текста те же правила ими полностью игнорируются. </w:t>
      </w:r>
      <w:r w:rsidRPr="006D7CB1">
        <w:rPr>
          <w:rStyle w:val="inqyif"/>
        </w:rPr>
        <w:t>Выпускники массово путают написание союзов (</w:t>
      </w:r>
      <w:r w:rsidRPr="006D7CB1">
        <w:rPr>
          <w:rStyle w:val="afd"/>
        </w:rPr>
        <w:t>чтобы, зато, также</w:t>
      </w:r>
      <w:r w:rsidRPr="006D7CB1">
        <w:rPr>
          <w:rStyle w:val="inqyif"/>
        </w:rPr>
        <w:t>) и созвучных местоимений с предлогами. В сочинениях 2026 года зафиксирован всплеск ошибок в написании наречий и производных предлогов (</w:t>
      </w:r>
      <w:r w:rsidRPr="006D7CB1">
        <w:rPr>
          <w:rStyle w:val="afd"/>
        </w:rPr>
        <w:t>в течение, в продолжение</w:t>
      </w:r>
      <w:r w:rsidRPr="006D7CB1">
        <w:rPr>
          <w:rStyle w:val="inqyif"/>
        </w:rPr>
        <w:t xml:space="preserve">), а также нарушение правил написания -Н-/-НН- в отглагольных прилагательных и причастиях из-за неумения быстро определять вид глагола-родителя. </w:t>
      </w:r>
    </w:p>
    <w:p w:rsidR="00485511" w:rsidRPr="006D7CB1" w:rsidRDefault="00485511" w:rsidP="006D7CB1">
      <w:pPr>
        <w:pStyle w:val="a3"/>
        <w:spacing w:after="0"/>
        <w:ind w:left="0" w:firstLine="709"/>
        <w:jc w:val="both"/>
        <w:rPr>
          <w:rFonts w:ascii="Times New Roman" w:eastAsia="Times New Roman" w:hAnsi="Times New Roman"/>
          <w:bCs/>
          <w:iCs/>
          <w:sz w:val="24"/>
          <w:szCs w:val="24"/>
        </w:rPr>
      </w:pPr>
    </w:p>
    <w:p w:rsidR="00146D7F" w:rsidRPr="00146D7F" w:rsidRDefault="00146D7F" w:rsidP="00146D7F">
      <w:pPr>
        <w:ind w:firstLine="567"/>
        <w:jc w:val="center"/>
        <w:rPr>
          <w:rFonts w:eastAsia="Times New Roman"/>
          <w:bCs/>
          <w:iCs/>
        </w:rPr>
      </w:pPr>
      <w:r w:rsidRPr="00146D7F">
        <w:rPr>
          <w:rFonts w:eastAsia="Times New Roman"/>
          <w:bCs/>
          <w:iCs/>
        </w:rPr>
        <w:t>Т</w:t>
      </w:r>
      <w:r w:rsidR="00D75ECF" w:rsidRPr="00146D7F">
        <w:rPr>
          <w:rFonts w:eastAsia="Times New Roman"/>
          <w:bCs/>
          <w:iCs/>
        </w:rPr>
        <w:t>емы программы и умения, которые в наименьшей степени сформированы,</w:t>
      </w:r>
    </w:p>
    <w:p w:rsidR="00D75ECF" w:rsidRPr="00146D7F" w:rsidRDefault="00D75ECF" w:rsidP="00146D7F">
      <w:pPr>
        <w:ind w:firstLine="567"/>
        <w:jc w:val="center"/>
        <w:rPr>
          <w:rFonts w:eastAsia="Times New Roman"/>
          <w:bCs/>
          <w:iCs/>
        </w:rPr>
      </w:pPr>
      <w:r w:rsidRPr="00146D7F">
        <w:rPr>
          <w:rFonts w:eastAsia="Times New Roman"/>
          <w:bCs/>
          <w:iCs/>
        </w:rPr>
        <w:t xml:space="preserve">исходя из анализа выполнения заданий (столбец 4 </w:t>
      </w:r>
      <w:r w:rsidR="00F60D3F" w:rsidRPr="00146D7F">
        <w:rPr>
          <w:rFonts w:eastAsia="Times New Roman"/>
          <w:bCs/>
          <w:iCs/>
        </w:rPr>
        <w:t>Таблицы 11</w:t>
      </w:r>
      <w:r w:rsidRPr="00146D7F">
        <w:rPr>
          <w:rFonts w:eastAsia="Times New Roman"/>
          <w:bCs/>
          <w:iCs/>
        </w:rPr>
        <w:t>)</w:t>
      </w:r>
    </w:p>
    <w:p w:rsidR="00D75ECF" w:rsidRPr="000921C2" w:rsidRDefault="00D75ECF" w:rsidP="00F60D3F">
      <w:pPr>
        <w:pStyle w:val="af8"/>
        <w:keepNext/>
        <w:ind w:left="567"/>
        <w:jc w:val="right"/>
        <w:rPr>
          <w:noProof/>
          <w:color w:val="auto"/>
        </w:rPr>
      </w:pPr>
      <w:r w:rsidRPr="000921C2">
        <w:rPr>
          <w:color w:val="auto"/>
        </w:rPr>
        <w:t>Таблица 2</w:t>
      </w:r>
      <w:r w:rsidRPr="000921C2">
        <w:rPr>
          <w:color w:val="auto"/>
        </w:rPr>
        <w:noBreakHyphen/>
      </w:r>
      <w:r w:rsidR="00FF2C8D" w:rsidRPr="000921C2">
        <w:rPr>
          <w:color w:val="auto"/>
        </w:rPr>
        <w:fldChar w:fldCharType="begin"/>
      </w:r>
      <w:r w:rsidRPr="000921C2">
        <w:rPr>
          <w:color w:val="auto"/>
        </w:rPr>
        <w:instrText xml:space="preserve"> SEQ Таблица \* ARABIC \s 1 </w:instrText>
      </w:r>
      <w:r w:rsidR="00FF2C8D" w:rsidRPr="000921C2">
        <w:rPr>
          <w:color w:val="auto"/>
        </w:rPr>
        <w:fldChar w:fldCharType="separate"/>
      </w:r>
      <w:r w:rsidR="00B02BC5" w:rsidRPr="000921C2">
        <w:rPr>
          <w:noProof/>
          <w:color w:val="auto"/>
        </w:rPr>
        <w:t>5</w:t>
      </w:r>
      <w:r w:rsidR="00FF2C8D" w:rsidRPr="000921C2">
        <w:rPr>
          <w:noProof/>
          <w:color w:val="auto"/>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0915"/>
        <w:gridCol w:w="2913"/>
      </w:tblGrid>
      <w:tr w:rsidR="00DC2D67" w:rsidRPr="000921C2" w:rsidTr="00146D7F">
        <w:tc>
          <w:tcPr>
            <w:tcW w:w="567"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 п/п</w:t>
            </w:r>
          </w:p>
        </w:tc>
        <w:tc>
          <w:tcPr>
            <w:tcW w:w="10915"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Темы программы и умения</w:t>
            </w:r>
          </w:p>
        </w:tc>
        <w:tc>
          <w:tcPr>
            <w:tcW w:w="2913" w:type="dxa"/>
            <w:shd w:val="clear" w:color="auto" w:fill="auto"/>
          </w:tcPr>
          <w:p w:rsidR="00D75ECF" w:rsidRPr="000921C2" w:rsidRDefault="00D75ECF" w:rsidP="00146D7F">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Класс(-ы) изучения в соответствии с ФОП</w:t>
            </w:r>
          </w:p>
        </w:tc>
      </w:tr>
      <w:tr w:rsidR="00DC2D67" w:rsidRPr="000921C2" w:rsidTr="00146D7F">
        <w:tc>
          <w:tcPr>
            <w:tcW w:w="567"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1.</w:t>
            </w:r>
          </w:p>
        </w:tc>
        <w:tc>
          <w:tcPr>
            <w:tcW w:w="10915" w:type="dxa"/>
            <w:shd w:val="clear" w:color="auto" w:fill="auto"/>
          </w:tcPr>
          <w:p w:rsidR="00D75ECF" w:rsidRPr="000921C2" w:rsidRDefault="00C07CFC"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hAnsi="Times New Roman"/>
                <w:color w:val="1D1D1F"/>
                <w:sz w:val="24"/>
                <w:szCs w:val="24"/>
                <w:shd w:val="clear" w:color="auto" w:fill="FFFFFF"/>
              </w:rPr>
              <w:t>Сложная пунктуация: знаки препинания в бессоюзных СПП, при прямой речи, в СПП с разными видами связи (ГК2).</w:t>
            </w:r>
          </w:p>
        </w:tc>
        <w:tc>
          <w:tcPr>
            <w:tcW w:w="2913" w:type="dxa"/>
            <w:shd w:val="clear" w:color="auto" w:fill="auto"/>
          </w:tcPr>
          <w:p w:rsidR="00D75ECF" w:rsidRPr="000921C2" w:rsidRDefault="00D75ECF" w:rsidP="00146D7F">
            <w:pPr>
              <w:pStyle w:val="a3"/>
              <w:spacing w:after="0" w:line="240" w:lineRule="auto"/>
              <w:ind w:left="0"/>
              <w:jc w:val="center"/>
              <w:rPr>
                <w:rFonts w:ascii="Times New Roman" w:eastAsia="Times New Roman" w:hAnsi="Times New Roman"/>
                <w:bCs/>
                <w:iCs/>
                <w:sz w:val="24"/>
                <w:szCs w:val="24"/>
                <w:lang w:eastAsia="ru-RU"/>
              </w:rPr>
            </w:pPr>
          </w:p>
          <w:p w:rsidR="000A2B62" w:rsidRPr="000921C2" w:rsidRDefault="000A2B62" w:rsidP="00146D7F">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8-9 классы</w:t>
            </w:r>
          </w:p>
        </w:tc>
      </w:tr>
      <w:tr w:rsidR="00DC2D67" w:rsidRPr="000921C2" w:rsidTr="00146D7F">
        <w:tc>
          <w:tcPr>
            <w:tcW w:w="567" w:type="dxa"/>
            <w:shd w:val="clear" w:color="auto" w:fill="auto"/>
          </w:tcPr>
          <w:p w:rsidR="00D75ECF" w:rsidRPr="000921C2" w:rsidRDefault="008A0E41"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2</w:t>
            </w:r>
          </w:p>
        </w:tc>
        <w:tc>
          <w:tcPr>
            <w:tcW w:w="10915" w:type="dxa"/>
            <w:shd w:val="clear" w:color="auto" w:fill="auto"/>
          </w:tcPr>
          <w:p w:rsidR="00D75ECF" w:rsidRPr="000921C2" w:rsidRDefault="00C07CFC"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hAnsi="Times New Roman"/>
                <w:color w:val="1D1D1F"/>
                <w:sz w:val="24"/>
                <w:szCs w:val="24"/>
                <w:shd w:val="clear" w:color="auto" w:fill="FFFFFF"/>
              </w:rPr>
              <w:t>Фразеология и лексическая синонимия. Умение различать оттенки значений синонимов и уместное использование фразеологизмов (задание 9).</w:t>
            </w:r>
          </w:p>
        </w:tc>
        <w:tc>
          <w:tcPr>
            <w:tcW w:w="2913" w:type="dxa"/>
            <w:shd w:val="clear" w:color="auto" w:fill="auto"/>
          </w:tcPr>
          <w:p w:rsidR="00D75ECF" w:rsidRPr="000921C2" w:rsidRDefault="00D75ECF" w:rsidP="00146D7F">
            <w:pPr>
              <w:pStyle w:val="a3"/>
              <w:spacing w:after="0" w:line="240" w:lineRule="auto"/>
              <w:ind w:left="0"/>
              <w:jc w:val="center"/>
              <w:rPr>
                <w:rFonts w:ascii="Times New Roman" w:eastAsia="Times New Roman" w:hAnsi="Times New Roman"/>
                <w:bCs/>
                <w:iCs/>
                <w:sz w:val="24"/>
                <w:szCs w:val="24"/>
                <w:lang w:eastAsia="ru-RU"/>
              </w:rPr>
            </w:pPr>
          </w:p>
          <w:p w:rsidR="000A2B62" w:rsidRPr="000921C2" w:rsidRDefault="000A2B62" w:rsidP="00146D7F">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5-9 классы</w:t>
            </w:r>
          </w:p>
        </w:tc>
      </w:tr>
      <w:tr w:rsidR="008A0E41" w:rsidRPr="000921C2" w:rsidTr="00146D7F">
        <w:tc>
          <w:tcPr>
            <w:tcW w:w="567" w:type="dxa"/>
            <w:shd w:val="clear" w:color="auto" w:fill="auto"/>
          </w:tcPr>
          <w:p w:rsidR="008A0E41" w:rsidRPr="000921C2" w:rsidRDefault="008A0E41"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3</w:t>
            </w:r>
          </w:p>
        </w:tc>
        <w:tc>
          <w:tcPr>
            <w:tcW w:w="10915" w:type="dxa"/>
            <w:shd w:val="clear" w:color="auto" w:fill="auto"/>
          </w:tcPr>
          <w:p w:rsidR="008A0E41" w:rsidRPr="000921C2" w:rsidRDefault="000A2B62"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hAnsi="Times New Roman"/>
                <w:color w:val="1D1D1F"/>
                <w:sz w:val="24"/>
                <w:szCs w:val="24"/>
                <w:shd w:val="clear" w:color="auto" w:fill="FFFFFF"/>
              </w:rPr>
              <w:t>Лексические и грамматические средства выразительности (тропы, синтаксические фигуры) и их роль в тексте</w:t>
            </w:r>
          </w:p>
        </w:tc>
        <w:tc>
          <w:tcPr>
            <w:tcW w:w="2913" w:type="dxa"/>
            <w:shd w:val="clear" w:color="auto" w:fill="auto"/>
          </w:tcPr>
          <w:p w:rsidR="000A2B62" w:rsidRPr="000921C2" w:rsidRDefault="000A2B62" w:rsidP="00146D7F">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5-9 классы</w:t>
            </w:r>
          </w:p>
        </w:tc>
      </w:tr>
      <w:tr w:rsidR="00C07CFC" w:rsidRPr="000921C2" w:rsidTr="00146D7F">
        <w:tc>
          <w:tcPr>
            <w:tcW w:w="567" w:type="dxa"/>
            <w:shd w:val="clear" w:color="auto" w:fill="auto"/>
          </w:tcPr>
          <w:p w:rsidR="00C07CFC" w:rsidRPr="000921C2" w:rsidRDefault="00C07CFC"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4.</w:t>
            </w:r>
          </w:p>
        </w:tc>
        <w:tc>
          <w:tcPr>
            <w:tcW w:w="10915" w:type="dxa"/>
            <w:shd w:val="clear" w:color="auto" w:fill="auto"/>
          </w:tcPr>
          <w:p w:rsidR="00C07CFC" w:rsidRPr="000921C2" w:rsidRDefault="00C07CFC" w:rsidP="002654C3">
            <w:pPr>
              <w:pStyle w:val="a3"/>
              <w:spacing w:after="0" w:line="240" w:lineRule="auto"/>
              <w:ind w:left="0"/>
              <w:jc w:val="both"/>
              <w:rPr>
                <w:rFonts w:ascii="Times New Roman" w:hAnsi="Times New Roman"/>
                <w:color w:val="1D1D1F"/>
                <w:sz w:val="24"/>
                <w:szCs w:val="24"/>
                <w:shd w:val="clear" w:color="auto" w:fill="FFFFFF"/>
              </w:rPr>
            </w:pPr>
            <w:r w:rsidRPr="000921C2">
              <w:rPr>
                <w:rFonts w:ascii="Times New Roman" w:hAnsi="Times New Roman"/>
                <w:color w:val="1D1D1F"/>
                <w:sz w:val="24"/>
                <w:szCs w:val="24"/>
                <w:shd w:val="clear" w:color="auto" w:fill="FFFFFF"/>
              </w:rPr>
              <w:t>Орфография: слитное/раздельное/дефисное написание НЕ и НИ, сложных слов, наречий (ГК1).</w:t>
            </w:r>
          </w:p>
        </w:tc>
        <w:tc>
          <w:tcPr>
            <w:tcW w:w="2913" w:type="dxa"/>
            <w:shd w:val="clear" w:color="auto" w:fill="auto"/>
          </w:tcPr>
          <w:p w:rsidR="00C07CFC" w:rsidRPr="000921C2" w:rsidRDefault="00C07CFC" w:rsidP="00146D7F">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7-9 классы</w:t>
            </w:r>
          </w:p>
        </w:tc>
      </w:tr>
    </w:tbl>
    <w:p w:rsidR="00D75ECF" w:rsidRPr="000921C2" w:rsidRDefault="00D75ECF" w:rsidP="00D75ECF">
      <w:pPr>
        <w:pStyle w:val="a3"/>
        <w:spacing w:after="0" w:line="240" w:lineRule="auto"/>
        <w:ind w:left="1069"/>
        <w:jc w:val="both"/>
        <w:rPr>
          <w:rFonts w:ascii="Times New Roman" w:eastAsia="Times New Roman" w:hAnsi="Times New Roman"/>
          <w:bCs/>
          <w:iCs/>
          <w:sz w:val="24"/>
          <w:szCs w:val="24"/>
          <w:lang w:eastAsia="ru-RU"/>
        </w:rPr>
      </w:pPr>
    </w:p>
    <w:p w:rsidR="00D75ECF" w:rsidRPr="006D7CB1" w:rsidRDefault="00D75ECF" w:rsidP="00C6766C">
      <w:pPr>
        <w:pStyle w:val="a3"/>
        <w:numPr>
          <w:ilvl w:val="0"/>
          <w:numId w:val="1"/>
        </w:numPr>
        <w:spacing w:after="0" w:line="240" w:lineRule="auto"/>
        <w:ind w:left="1429"/>
        <w:jc w:val="both"/>
        <w:rPr>
          <w:rFonts w:ascii="Times New Roman" w:eastAsia="Times New Roman" w:hAnsi="Times New Roman"/>
          <w:bCs/>
          <w:iCs/>
          <w:sz w:val="24"/>
          <w:szCs w:val="24"/>
          <w:lang w:eastAsia="ru-RU"/>
        </w:rPr>
      </w:pPr>
      <w:r w:rsidRPr="006D7CB1">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«5»</w:t>
      </w:r>
      <w:r w:rsidR="000A2B62" w:rsidRPr="006D7CB1">
        <w:rPr>
          <w:rFonts w:ascii="Times New Roman" w:eastAsia="Times New Roman" w:hAnsi="Times New Roman"/>
          <w:bCs/>
          <w:iCs/>
          <w:sz w:val="24"/>
          <w:szCs w:val="24"/>
          <w:lang w:eastAsia="ru-RU"/>
        </w:rPr>
        <w:t>:</w:t>
      </w:r>
    </w:p>
    <w:p w:rsidR="000A2B62" w:rsidRPr="006D7CB1" w:rsidRDefault="000A2B62" w:rsidP="000A2B62">
      <w:pPr>
        <w:pStyle w:val="a3"/>
        <w:spacing w:after="0" w:line="240" w:lineRule="auto"/>
        <w:ind w:left="1429"/>
        <w:jc w:val="both"/>
        <w:rPr>
          <w:rFonts w:ascii="Times New Roman" w:eastAsia="Times New Roman" w:hAnsi="Times New Roman"/>
          <w:b/>
          <w:bCs/>
          <w:iCs/>
          <w:sz w:val="24"/>
          <w:szCs w:val="24"/>
          <w:lang w:eastAsia="ru-RU"/>
        </w:rPr>
      </w:pPr>
    </w:p>
    <w:p w:rsidR="00D75ECF" w:rsidRPr="006D7CB1" w:rsidRDefault="000A2B62" w:rsidP="006D7CB1">
      <w:pPr>
        <w:spacing w:line="276" w:lineRule="auto"/>
        <w:ind w:firstLine="709"/>
        <w:jc w:val="both"/>
      </w:pPr>
      <w:r w:rsidRPr="006D7CB1">
        <w:rPr>
          <w:color w:val="1D1D1F"/>
          <w:shd w:val="clear" w:color="auto" w:fill="FFFFFF"/>
        </w:rPr>
        <w:t>Зона роста – преодоление «пунктуационного и орфогр</w:t>
      </w:r>
      <w:r w:rsidR="00C07CFC" w:rsidRPr="006D7CB1">
        <w:rPr>
          <w:color w:val="1D1D1F"/>
          <w:shd w:val="clear" w:color="auto" w:fill="FFFFFF"/>
        </w:rPr>
        <w:t>афического барьера» в сочинении,</w:t>
      </w:r>
      <w:r w:rsidRPr="006D7CB1">
        <w:rPr>
          <w:color w:val="1D1D1F"/>
          <w:shd w:val="clear" w:color="auto" w:fill="FFFFFF"/>
        </w:rPr>
        <w:t xml:space="preserve"> </w:t>
      </w:r>
      <w:r w:rsidR="00C07CFC" w:rsidRPr="006D7CB1">
        <w:rPr>
          <w:color w:val="1D1D1F"/>
          <w:shd w:val="clear" w:color="auto" w:fill="FFFFFF"/>
        </w:rPr>
        <w:t>доведение показателей грамотности (ГК1, ГК2) до 80% и выше за счет отработки сложных случаев пунктуации и орфографии</w:t>
      </w:r>
      <w:r w:rsidR="002600D7" w:rsidRPr="006D7CB1">
        <w:rPr>
          <w:color w:val="1D1D1F"/>
          <w:shd w:val="clear" w:color="auto" w:fill="FFFFFF"/>
        </w:rPr>
        <w:t>;</w:t>
      </w:r>
      <w:r w:rsidR="00512E78" w:rsidRPr="006D7CB1">
        <w:rPr>
          <w:color w:val="1D1D1F"/>
          <w:shd w:val="clear" w:color="auto" w:fill="FFFFFF"/>
        </w:rPr>
        <w:t xml:space="preserve"> </w:t>
      </w:r>
      <w:r w:rsidRPr="006D7CB1">
        <w:rPr>
          <w:color w:val="1D1D1F"/>
          <w:shd w:val="clear" w:color="auto" w:fill="FFFFFF"/>
        </w:rPr>
        <w:t>совершенствование навыка грамматической замены (задание 9) и точное определение роли тропов в контексте (задание 11).</w:t>
      </w:r>
      <w:r w:rsidR="00C07CFC" w:rsidRPr="006D7CB1">
        <w:rPr>
          <w:color w:val="1D1D1F"/>
          <w:shd w:val="clear" w:color="auto" w:fill="FFFFFF"/>
        </w:rPr>
        <w:t xml:space="preserve"> Преодоление «лексического плато» в заданиях 9 и 11 через углубленное изучение стилистических ресурсов языка.</w:t>
      </w:r>
    </w:p>
    <w:p w:rsidR="00D75ECF" w:rsidRPr="006D7CB1" w:rsidRDefault="00D75ECF" w:rsidP="00647375">
      <w:pPr>
        <w:pStyle w:val="3"/>
        <w:numPr>
          <w:ilvl w:val="3"/>
          <w:numId w:val="22"/>
        </w:numPr>
        <w:tabs>
          <w:tab w:val="left" w:pos="567"/>
        </w:tabs>
        <w:ind w:left="2350"/>
        <w:rPr>
          <w:rFonts w:ascii="Times New Roman" w:hAnsi="Times New Roman"/>
          <w:color w:val="auto"/>
        </w:rPr>
      </w:pPr>
      <w:r w:rsidRPr="006D7CB1">
        <w:rPr>
          <w:rFonts w:ascii="Times New Roman" w:hAnsi="Times New Roman"/>
          <w:color w:val="auto"/>
        </w:rPr>
        <w:t>Методический анализ качества освоения метапредметных резу</w:t>
      </w:r>
      <w:r w:rsidR="006D7CB1">
        <w:rPr>
          <w:rFonts w:ascii="Times New Roman" w:hAnsi="Times New Roman"/>
          <w:color w:val="auto"/>
        </w:rPr>
        <w:t xml:space="preserve">льтатов ФГОС участниками ОГЭ со </w:t>
      </w:r>
      <w:r w:rsidRPr="006D7CB1">
        <w:rPr>
          <w:rFonts w:ascii="Times New Roman" w:hAnsi="Times New Roman"/>
          <w:color w:val="auto"/>
        </w:rPr>
        <w:t>средним уровнем подготовки</w:t>
      </w:r>
    </w:p>
    <w:p w:rsidR="00D75ECF" w:rsidRPr="000921C2" w:rsidRDefault="00D75ECF" w:rsidP="00D75ECF">
      <w:pPr>
        <w:ind w:firstLine="567"/>
        <w:contextualSpacing/>
        <w:jc w:val="both"/>
        <w:rPr>
          <w:rFonts w:eastAsia="Times New Roman"/>
          <w:bCs/>
          <w:i/>
          <w:iCs/>
        </w:rPr>
      </w:pPr>
    </w:p>
    <w:p w:rsidR="00D75ECF" w:rsidRPr="000921C2" w:rsidRDefault="00D75ECF" w:rsidP="00C6766C">
      <w:pPr>
        <w:pStyle w:val="a3"/>
        <w:numPr>
          <w:ilvl w:val="0"/>
          <w:numId w:val="1"/>
        </w:numPr>
        <w:spacing w:after="0" w:line="240" w:lineRule="auto"/>
        <w:ind w:left="709" w:hanging="425"/>
        <w:jc w:val="both"/>
        <w:rPr>
          <w:rFonts w:ascii="Times New Roman" w:eastAsia="Times New Roman" w:hAnsi="Times New Roman"/>
          <w:b/>
          <w:bCs/>
          <w:iCs/>
          <w:sz w:val="28"/>
          <w:szCs w:val="28"/>
          <w:lang w:eastAsia="ru-RU"/>
        </w:rPr>
      </w:pPr>
      <w:r w:rsidRPr="006D7CB1">
        <w:rPr>
          <w:rFonts w:ascii="Times New Roman" w:eastAsia="Times New Roman" w:hAnsi="Times New Roman"/>
          <w:bCs/>
          <w:iCs/>
          <w:lang w:eastAsia="ru-RU"/>
        </w:rPr>
        <w:t>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w:t>
      </w:r>
    </w:p>
    <w:p w:rsidR="00D75ECF" w:rsidRPr="00BA3CE8" w:rsidRDefault="00D75ECF" w:rsidP="00BA3CE8">
      <w:pPr>
        <w:pStyle w:val="a3"/>
        <w:spacing w:after="0"/>
        <w:ind w:left="0" w:firstLine="709"/>
        <w:jc w:val="both"/>
        <w:rPr>
          <w:rFonts w:ascii="Times New Roman" w:eastAsia="Times New Roman" w:hAnsi="Times New Roman"/>
          <w:bCs/>
          <w:iCs/>
          <w:sz w:val="24"/>
          <w:szCs w:val="24"/>
          <w:lang w:eastAsia="ru-RU"/>
        </w:rPr>
      </w:pPr>
    </w:p>
    <w:p w:rsidR="00BA3CE8" w:rsidRPr="00BA3CE8" w:rsidRDefault="00BA3CE8" w:rsidP="00BA3CE8">
      <w:pPr>
        <w:spacing w:line="276" w:lineRule="auto"/>
        <w:ind w:firstLine="709"/>
        <w:jc w:val="both"/>
        <w:rPr>
          <w:rFonts w:eastAsia="Times New Roman"/>
        </w:rPr>
      </w:pPr>
      <w:r w:rsidRPr="00BA3CE8">
        <w:rPr>
          <w:rFonts w:eastAsia="Times New Roman"/>
        </w:rPr>
        <w:t xml:space="preserve">Результаты экзамена наглядно доказывают: успешность выполнения как теоретической части (тестов), так и критериев оценки связной речи (изложения и сочинения) напрямую зависит от того, насколько у выпускника развиты </w:t>
      </w:r>
      <w:r w:rsidRPr="00BA3CE8">
        <w:rPr>
          <w:rFonts w:eastAsia="Times New Roman"/>
          <w:bCs/>
        </w:rPr>
        <w:t>навыки системно-структурного мышления, многокритериального самоконтроля и смыслового кодирования информации</w:t>
      </w:r>
      <w:r w:rsidRPr="00BA3CE8">
        <w:rPr>
          <w:rFonts w:eastAsia="Times New Roman"/>
        </w:rPr>
        <w:t>.</w:t>
      </w:r>
    </w:p>
    <w:p w:rsidR="00BA3CE8" w:rsidRPr="00BA3CE8" w:rsidRDefault="00BA3CE8" w:rsidP="00BA3CE8">
      <w:pPr>
        <w:spacing w:line="276" w:lineRule="auto"/>
        <w:ind w:firstLine="709"/>
        <w:jc w:val="both"/>
        <w:rPr>
          <w:rFonts w:eastAsia="Times New Roman"/>
        </w:rPr>
      </w:pPr>
      <w:r w:rsidRPr="00BA3CE8">
        <w:rPr>
          <w:rFonts w:eastAsia="Times New Roman"/>
        </w:rPr>
        <w:t xml:space="preserve">Высокие показатели выполнения этих заданий тестовой части отражают успешное освоение учащимися </w:t>
      </w:r>
      <w:r w:rsidRPr="00BA3CE8">
        <w:rPr>
          <w:rFonts w:eastAsia="Times New Roman"/>
          <w:bCs/>
        </w:rPr>
        <w:t>познавательных универсальных учебных действий</w:t>
      </w:r>
      <w:r w:rsidRPr="00BA3CE8">
        <w:rPr>
          <w:rFonts w:eastAsia="Times New Roman"/>
        </w:rPr>
        <w:t>. В линиях КИМ №2, №5, №12 от ученика требуется провести многоаспектный аналитический разбор готовой, изолированной языковой единицы. Учащиеся доказали, что умеют абстрагироваться от лексического (бытового) значения предложения и работать с ним как со строгой математической структурой. Они успешно выделяют грамматические основы (№2) и соотносят синтаксические условия (наличие обособленных членов, однородных рядов) с графическим оформлением фразы (№5). Логическая операция классификации признаков выполнена успешно.</w:t>
      </w:r>
    </w:p>
    <w:p w:rsidR="00BA3CE8" w:rsidRPr="00BA3CE8" w:rsidRDefault="00BA3CE8" w:rsidP="00BA3CE8">
      <w:pPr>
        <w:spacing w:line="276" w:lineRule="auto"/>
        <w:ind w:firstLine="709"/>
        <w:jc w:val="both"/>
        <w:rPr>
          <w:rFonts w:eastAsia="Times New Roman"/>
        </w:rPr>
      </w:pPr>
      <w:r w:rsidRPr="00BA3CE8">
        <w:rPr>
          <w:rFonts w:eastAsia="Times New Roman"/>
        </w:rPr>
        <w:t xml:space="preserve">Успешность этой линии </w:t>
      </w:r>
      <w:r w:rsidRPr="00BA3CE8">
        <w:rPr>
          <w:rFonts w:eastAsia="Times New Roman"/>
          <w:bCs/>
        </w:rPr>
        <w:t xml:space="preserve">№12 (Орфографический анализ слов) </w:t>
      </w:r>
      <w:r w:rsidRPr="00BA3CE8">
        <w:rPr>
          <w:rFonts w:eastAsia="Times New Roman"/>
        </w:rPr>
        <w:t xml:space="preserve">обусловлена сформированностью </w:t>
      </w:r>
      <w:r w:rsidRPr="00BA3CE8">
        <w:rPr>
          <w:rFonts w:eastAsia="Times New Roman"/>
          <w:bCs/>
        </w:rPr>
        <w:t>базовых логических действий анализа и сравнения (Код 1.1)</w:t>
      </w:r>
      <w:r w:rsidRPr="00BA3CE8">
        <w:rPr>
          <w:rFonts w:eastAsia="Times New Roman"/>
        </w:rPr>
        <w:t>. Школьники эффективно сопоставляют букву в суффиксе или корне с жестким теоретическим правилом-алгоритмом, последовательно отсекая ложные утверждения КИМ на основе многоступенчатого выбора.</w:t>
      </w:r>
    </w:p>
    <w:p w:rsidR="00BA3CE8" w:rsidRPr="00BA3CE8" w:rsidRDefault="00BA3CE8" w:rsidP="00BA3CE8">
      <w:pPr>
        <w:spacing w:line="276" w:lineRule="auto"/>
        <w:ind w:firstLine="709"/>
        <w:jc w:val="both"/>
        <w:rPr>
          <w:rFonts w:eastAsia="Times New Roman"/>
        </w:rPr>
      </w:pPr>
      <w:r w:rsidRPr="00BA3CE8">
        <w:rPr>
          <w:rFonts w:eastAsia="Times New Roman"/>
        </w:rPr>
        <w:t xml:space="preserve">Низкие баллы по заданию </w:t>
      </w:r>
      <w:r w:rsidRPr="00BA3CE8">
        <w:rPr>
          <w:rFonts w:eastAsia="Times New Roman"/>
          <w:bCs/>
        </w:rPr>
        <w:t>№9, критериям ГК1, ГК2</w:t>
      </w:r>
      <w:r w:rsidRPr="00BA3CE8">
        <w:rPr>
          <w:rFonts w:eastAsia="Times New Roman"/>
        </w:rPr>
        <w:t xml:space="preserve"> выявили системный метапредметный дефицит: учащиеся умеют применять правила в готовых тестах, но </w:t>
      </w:r>
      <w:r w:rsidRPr="00BA3CE8">
        <w:rPr>
          <w:rFonts w:eastAsia="Times New Roman"/>
          <w:bCs/>
        </w:rPr>
        <w:t>теряют этот навык при необходимости трансформировать структуру или продуцировать собственный текст</w:t>
      </w:r>
      <w:r w:rsidRPr="00BA3CE8">
        <w:rPr>
          <w:rFonts w:eastAsia="Times New Roman"/>
        </w:rPr>
        <w:t>. Происходит сбой регулятивных и коммуникативных УУД.</w:t>
      </w:r>
    </w:p>
    <w:p w:rsidR="00BA3CE8" w:rsidRPr="00BA3CE8" w:rsidRDefault="00BA3CE8" w:rsidP="00BA3CE8">
      <w:pPr>
        <w:spacing w:line="276" w:lineRule="auto"/>
        <w:ind w:firstLine="709"/>
        <w:jc w:val="both"/>
        <w:rPr>
          <w:rFonts w:eastAsia="Times New Roman"/>
        </w:rPr>
      </w:pPr>
      <w:r w:rsidRPr="00BA3CE8">
        <w:rPr>
          <w:rFonts w:eastAsia="Times New Roman"/>
        </w:rPr>
        <w:t>Неуспешность выполнения з</w:t>
      </w:r>
      <w:r w:rsidRPr="00BA3CE8">
        <w:rPr>
          <w:rFonts w:eastAsia="Times New Roman"/>
          <w:bCs/>
        </w:rPr>
        <w:t>адания №9 (Грамматическая синонимия словосочетаний)</w:t>
      </w:r>
      <w:r w:rsidRPr="00BA3CE8">
        <w:rPr>
          <w:rFonts w:eastAsia="Times New Roman"/>
        </w:rPr>
        <w:t xml:space="preserve"> выявила пробелы в </w:t>
      </w:r>
      <w:r w:rsidRPr="00BA3CE8">
        <w:rPr>
          <w:rFonts w:eastAsia="Times New Roman"/>
          <w:bCs/>
        </w:rPr>
        <w:t>умении перекодировать информацию с сохранением инварианта смысла (Код 1.3/1.2)</w:t>
      </w:r>
      <w:r w:rsidRPr="00BA3CE8">
        <w:rPr>
          <w:rFonts w:eastAsia="Times New Roman"/>
        </w:rPr>
        <w:t xml:space="preserve">. При изменении вида подчинительной связи (например, из </w:t>
      </w:r>
      <w:r w:rsidRPr="00BA3CE8">
        <w:rPr>
          <w:rFonts w:eastAsia="Times New Roman"/>
          <w:iCs/>
        </w:rPr>
        <w:t>согласования</w:t>
      </w:r>
      <w:r w:rsidRPr="00BA3CE8">
        <w:rPr>
          <w:rFonts w:eastAsia="Times New Roman"/>
        </w:rPr>
        <w:t xml:space="preserve"> в </w:t>
      </w:r>
      <w:r w:rsidRPr="00BA3CE8">
        <w:rPr>
          <w:rFonts w:eastAsia="Times New Roman"/>
          <w:iCs/>
        </w:rPr>
        <w:t>управление</w:t>
      </w:r>
      <w:r w:rsidRPr="00BA3CE8">
        <w:rPr>
          <w:rFonts w:eastAsia="Times New Roman"/>
        </w:rPr>
        <w:t>) у учащихся страдает логика замещения: они изменяют главное слово вместо зависимого, либо искажают исходное лексическое значение (путают материал объекта и его назначение). Метапредметная способность удерживать цель и рамки задачи в процессе грамматической трансформации у них не автоматизирована.</w:t>
      </w:r>
    </w:p>
    <w:p w:rsidR="00BA3CE8" w:rsidRPr="00BA3CE8" w:rsidRDefault="00BA3CE8" w:rsidP="00BA3CE8">
      <w:pPr>
        <w:spacing w:line="276" w:lineRule="auto"/>
        <w:ind w:firstLine="709"/>
        <w:jc w:val="both"/>
        <w:rPr>
          <w:rFonts w:eastAsia="Times New Roman"/>
        </w:rPr>
      </w:pPr>
      <w:r w:rsidRPr="00BA3CE8">
        <w:rPr>
          <w:rFonts w:eastAsia="Times New Roman"/>
          <w:bCs/>
        </w:rPr>
        <w:t>Критерий ГК1 (Орфографические нормы) и Критерий ГК2 (Пунктуационные нормы) в изложении и сочинении - п</w:t>
      </w:r>
      <w:r w:rsidRPr="00BA3CE8">
        <w:rPr>
          <w:rFonts w:eastAsia="Times New Roman"/>
        </w:rPr>
        <w:t xml:space="preserve">адение грамотности в творческой части — классический пример </w:t>
      </w:r>
      <w:r w:rsidRPr="00BA3CE8">
        <w:rPr>
          <w:rFonts w:eastAsia="Times New Roman"/>
          <w:bCs/>
        </w:rPr>
        <w:t>сбоя регулятивной функции самоконтроля (Код 2.2)</w:t>
      </w:r>
      <w:r w:rsidRPr="00BA3CE8">
        <w:rPr>
          <w:rFonts w:eastAsia="Times New Roman"/>
        </w:rPr>
        <w:t>. В процессе создания собственного текста внимание ученика полностью поглощено коммуникативной задачей (выражением мысли, подбором аргументов). При этом «орфографическая и пунктуационная зоркость» отключается. Выпускники не владеют навыками пошаговой рефлексии: они не умеют после написания текста перестроить свое мышление с роли «писателя» на роль «критика-корректора» и верифицировать синтаксические границы и морфемный состав созданных ими же слов.</w:t>
      </w:r>
    </w:p>
    <w:p w:rsidR="00BA3CE8" w:rsidRPr="00BA3CE8" w:rsidRDefault="00BA3CE8" w:rsidP="00BA3CE8">
      <w:pPr>
        <w:spacing w:line="276" w:lineRule="auto"/>
        <w:ind w:firstLine="709"/>
        <w:jc w:val="both"/>
        <w:rPr>
          <w:rFonts w:eastAsia="Times New Roman"/>
        </w:rPr>
      </w:pPr>
      <w:r w:rsidRPr="00BA3CE8">
        <w:rPr>
          <w:rFonts w:eastAsia="Times New Roman"/>
          <w:bCs/>
          <w:iCs/>
        </w:rPr>
        <w:t>Таким образом, высокие показатели по СК1 (97,8%)  при низких по ГК1(53,7%), ГК2 (45,8%) и ГК3 (77,8%) указывают на то, что коммуникативные УУД (умение донести смысл) развиты хорошо, но регулятивные УУД (умение проверить форму высказывания на соответствие нормам) отстают.</w:t>
      </w:r>
    </w:p>
    <w:p w:rsidR="000A2B62" w:rsidRPr="000921C2" w:rsidRDefault="000A2B62" w:rsidP="000A2B62">
      <w:pPr>
        <w:pStyle w:val="a3"/>
        <w:spacing w:after="0" w:line="240" w:lineRule="auto"/>
        <w:ind w:left="0" w:firstLine="426"/>
        <w:jc w:val="both"/>
        <w:rPr>
          <w:rFonts w:ascii="Times New Roman" w:eastAsia="Times New Roman" w:hAnsi="Times New Roman"/>
          <w:bCs/>
          <w:iCs/>
          <w:sz w:val="28"/>
          <w:szCs w:val="28"/>
          <w:lang w:eastAsia="ru-RU"/>
        </w:rPr>
      </w:pPr>
    </w:p>
    <w:p w:rsidR="00D75ECF" w:rsidRPr="00BA3CE8" w:rsidRDefault="00D75ECF" w:rsidP="00BA3CE8">
      <w:pPr>
        <w:pStyle w:val="a3"/>
        <w:numPr>
          <w:ilvl w:val="0"/>
          <w:numId w:val="1"/>
        </w:numPr>
        <w:spacing w:line="240" w:lineRule="auto"/>
        <w:ind w:left="709" w:hanging="425"/>
        <w:jc w:val="both"/>
        <w:rPr>
          <w:rFonts w:ascii="Times New Roman" w:eastAsia="Times New Roman" w:hAnsi="Times New Roman"/>
          <w:bCs/>
          <w:iCs/>
          <w:sz w:val="24"/>
          <w:szCs w:val="24"/>
          <w:lang w:eastAsia="ru-RU"/>
        </w:rPr>
      </w:pPr>
      <w:r w:rsidRPr="00BA3CE8">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rsidR="006D7CB1" w:rsidRPr="00DA3CD0" w:rsidRDefault="006D7CB1" w:rsidP="006D7CB1">
      <w:pPr>
        <w:spacing w:line="276" w:lineRule="auto"/>
        <w:ind w:firstLine="709"/>
        <w:jc w:val="both"/>
        <w:rPr>
          <w:rFonts w:eastAsia="Times New Roman"/>
        </w:rPr>
      </w:pPr>
      <w:r w:rsidRPr="00DA3CD0">
        <w:rPr>
          <w:rFonts w:eastAsia="Times New Roman"/>
        </w:rPr>
        <w:t xml:space="preserve">В соответствии с </w:t>
      </w:r>
      <w:r w:rsidRPr="00DA3CD0">
        <w:rPr>
          <w:rFonts w:eastAsia="Times New Roman"/>
          <w:bCs/>
        </w:rPr>
        <w:t>Кодификатором проверяемых требований к результатам освоения основной образовательной программы основного общего образования</w:t>
      </w:r>
      <w:r w:rsidRPr="00DA3CD0">
        <w:rPr>
          <w:rFonts w:eastAsia="Times New Roman"/>
        </w:rPr>
        <w:t xml:space="preserve"> (на основе ФГОС ООО), успешность выполнения заданий тестовой части и текстовых критериев (изложение/сочинение) напрямую отражает уровень сформированности </w:t>
      </w:r>
      <w:r w:rsidRPr="00DA3CD0">
        <w:rPr>
          <w:rFonts w:eastAsia="Times New Roman"/>
          <w:bCs/>
        </w:rPr>
        <w:t>метапредметных универсальных учебных действий (УУД)</w:t>
      </w:r>
      <w:r w:rsidRPr="00DA3CD0">
        <w:rPr>
          <w:rFonts w:eastAsia="Times New Roman"/>
        </w:rPr>
        <w:t xml:space="preserve"> учащихся.</w:t>
      </w:r>
    </w:p>
    <w:p w:rsidR="006D7CB1" w:rsidRPr="00DA3CD0" w:rsidRDefault="006D7CB1" w:rsidP="006D7CB1">
      <w:pPr>
        <w:spacing w:line="276" w:lineRule="auto"/>
        <w:ind w:firstLine="709"/>
        <w:jc w:val="both"/>
        <w:rPr>
          <w:rFonts w:eastAsia="Times New Roman"/>
          <w:bCs/>
        </w:rPr>
      </w:pPr>
      <w:r w:rsidRPr="00DA3CD0">
        <w:rPr>
          <w:rFonts w:eastAsia="Times New Roman"/>
          <w:bCs/>
        </w:rPr>
        <w:t>Достигнутые метапредметные результаты</w:t>
      </w:r>
      <w:r>
        <w:rPr>
          <w:rFonts w:eastAsia="Times New Roman"/>
          <w:bCs/>
        </w:rPr>
        <w:t>.</w:t>
      </w:r>
    </w:p>
    <w:p w:rsidR="006D7CB1" w:rsidRPr="00DA3CD0" w:rsidRDefault="006D7CB1" w:rsidP="006D7CB1">
      <w:pPr>
        <w:spacing w:line="276" w:lineRule="auto"/>
        <w:ind w:firstLine="709"/>
        <w:jc w:val="both"/>
        <w:rPr>
          <w:rFonts w:eastAsia="Times New Roman"/>
        </w:rPr>
      </w:pPr>
      <w:r w:rsidRPr="00DA3CD0">
        <w:rPr>
          <w:rFonts w:eastAsia="Times New Roman"/>
        </w:rPr>
        <w:t xml:space="preserve">Высокие показатели выполнения данных разделов КИМ подтверждают, что выпускники успешно освоили базовые алгоритмы </w:t>
      </w:r>
      <w:r w:rsidRPr="00DA3CD0">
        <w:rPr>
          <w:rFonts w:eastAsia="Times New Roman"/>
          <w:bCs/>
        </w:rPr>
        <w:t>информационной переработки текста, знаково-символического кодирования и логической классификации</w:t>
      </w:r>
      <w:r w:rsidRPr="00DA3CD0">
        <w:rPr>
          <w:rFonts w:eastAsia="Times New Roman"/>
        </w:rPr>
        <w:t>.</w:t>
      </w:r>
    </w:p>
    <w:p w:rsidR="006D7CB1" w:rsidRPr="00DA3CD0" w:rsidRDefault="006D7CB1" w:rsidP="006D7CB1">
      <w:pPr>
        <w:spacing w:line="276" w:lineRule="auto"/>
        <w:ind w:firstLine="709"/>
        <w:jc w:val="both"/>
        <w:rPr>
          <w:rFonts w:eastAsia="Times New Roman"/>
          <w:bCs/>
        </w:rPr>
      </w:pPr>
      <w:r w:rsidRPr="00DA3CD0">
        <w:rPr>
          <w:rFonts w:eastAsia="Times New Roman"/>
          <w:bCs/>
        </w:rPr>
        <w:t>1. Универсальные познавательные учебные действия: Работа с информацией (Код 1.2)</w:t>
      </w:r>
    </w:p>
    <w:p w:rsidR="006D7CB1" w:rsidRPr="00DA3CD0" w:rsidRDefault="006D7CB1" w:rsidP="006D7CB1">
      <w:pPr>
        <w:spacing w:line="276" w:lineRule="auto"/>
        <w:ind w:firstLine="709"/>
        <w:jc w:val="both"/>
        <w:rPr>
          <w:rFonts w:eastAsia="Times New Roman"/>
        </w:rPr>
      </w:pPr>
      <w:r w:rsidRPr="00DA3CD0">
        <w:rPr>
          <w:rFonts w:eastAsia="Times New Roman"/>
          <w:bCs/>
        </w:rPr>
        <w:t>1.2.1:</w:t>
      </w:r>
      <w:r w:rsidRPr="00DA3CD0">
        <w:rPr>
          <w:rFonts w:eastAsia="Times New Roman"/>
        </w:rPr>
        <w:t xml:space="preserve"> Выбирать, анализировать, систематизировать и интерпретировать информацию различных видов и форм представления.</w:t>
      </w:r>
    </w:p>
    <w:p w:rsidR="006D7CB1" w:rsidRPr="00DA3CD0" w:rsidRDefault="006D7CB1" w:rsidP="006D7CB1">
      <w:pPr>
        <w:spacing w:line="276" w:lineRule="auto"/>
        <w:ind w:firstLine="709"/>
        <w:jc w:val="both"/>
        <w:rPr>
          <w:rFonts w:eastAsia="Times New Roman"/>
        </w:rPr>
      </w:pPr>
      <w:r w:rsidRPr="00DA3CD0">
        <w:rPr>
          <w:rFonts w:eastAsia="Times New Roman"/>
          <w:bCs/>
        </w:rPr>
        <w:t>1.2.2:</w:t>
      </w:r>
      <w:r w:rsidRPr="00DA3CD0">
        <w:rPr>
          <w:rFonts w:eastAsia="Times New Roman"/>
        </w:rPr>
        <w:t xml:space="preserve"> Находить сходные аргументы, подтверждающие выдвинутый тезис, в различных источниках информации.</w:t>
      </w:r>
    </w:p>
    <w:p w:rsidR="006D7CB1" w:rsidRPr="00DA3CD0" w:rsidRDefault="006D7CB1" w:rsidP="006D7CB1">
      <w:pPr>
        <w:spacing w:line="276" w:lineRule="auto"/>
        <w:ind w:firstLine="709"/>
        <w:jc w:val="both"/>
        <w:rPr>
          <w:rFonts w:eastAsia="Times New Roman"/>
        </w:rPr>
      </w:pPr>
      <w:r w:rsidRPr="00DA3CD0">
        <w:rPr>
          <w:rFonts w:eastAsia="Times New Roman"/>
        </w:rPr>
        <w:t xml:space="preserve">Учащиеся продемонстрировали высокий уровень </w:t>
      </w:r>
      <w:r w:rsidRPr="00DA3CD0">
        <w:rPr>
          <w:rFonts w:eastAsia="Times New Roman"/>
          <w:bCs/>
        </w:rPr>
        <w:t>смыслового чтения и компрессии информации</w:t>
      </w:r>
      <w:r w:rsidRPr="00DA3CD0">
        <w:rPr>
          <w:rFonts w:eastAsia="Times New Roman"/>
        </w:rPr>
        <w:t>. Выпускники успешно выделяют в прослушанном тексте главную информацию, отсекают второстепенную (микротемы) и адекватно воспроизводят её, используя различные приёмы сжатия (исключение, упрощение, обобщение). Метапредметный навык содержательного свертывания текста без потери смысла у большинства сформирован.</w:t>
      </w:r>
    </w:p>
    <w:p w:rsidR="006D7CB1" w:rsidRPr="00DA3CD0" w:rsidRDefault="006D7CB1" w:rsidP="006D7CB1">
      <w:pPr>
        <w:spacing w:line="276" w:lineRule="auto"/>
        <w:ind w:firstLine="709"/>
        <w:jc w:val="both"/>
        <w:rPr>
          <w:rFonts w:eastAsia="Times New Roman"/>
          <w:bCs/>
        </w:rPr>
      </w:pPr>
      <w:r w:rsidRPr="00DA3CD0">
        <w:rPr>
          <w:rFonts w:eastAsia="Times New Roman"/>
          <w:bCs/>
        </w:rPr>
        <w:t>2. Универсальные познавательные учебные действия: Базовые логические действия (Код 1.1)</w:t>
      </w:r>
    </w:p>
    <w:p w:rsidR="006D7CB1" w:rsidRPr="00DA3CD0" w:rsidRDefault="006D7CB1" w:rsidP="006D7CB1">
      <w:pPr>
        <w:spacing w:line="276" w:lineRule="auto"/>
        <w:ind w:firstLine="709"/>
        <w:jc w:val="both"/>
        <w:rPr>
          <w:rFonts w:eastAsia="Times New Roman"/>
        </w:rPr>
      </w:pPr>
      <w:r w:rsidRPr="00DA3CD0">
        <w:rPr>
          <w:rFonts w:eastAsia="Times New Roman"/>
          <w:bCs/>
        </w:rPr>
        <w:t>1.1.1:</w:t>
      </w:r>
      <w:r w:rsidRPr="00DA3CD0">
        <w:rPr>
          <w:rFonts w:eastAsia="Times New Roman"/>
        </w:rPr>
        <w:t xml:space="preserve"> Выявлять и характеризовать существенные признаки объектов (явлений) — в контексте языковых единиц.</w:t>
      </w:r>
    </w:p>
    <w:p w:rsidR="006D7CB1" w:rsidRPr="00DA3CD0" w:rsidRDefault="006D7CB1" w:rsidP="006D7CB1">
      <w:pPr>
        <w:spacing w:line="276" w:lineRule="auto"/>
        <w:ind w:firstLine="709"/>
        <w:jc w:val="both"/>
        <w:rPr>
          <w:rFonts w:eastAsia="Times New Roman"/>
        </w:rPr>
      </w:pPr>
      <w:r w:rsidRPr="00DA3CD0">
        <w:rPr>
          <w:rFonts w:eastAsia="Times New Roman"/>
          <w:bCs/>
        </w:rPr>
        <w:t>1.1.2:</w:t>
      </w:r>
      <w:r w:rsidRPr="00DA3CD0">
        <w:rPr>
          <w:rFonts w:eastAsia="Times New Roman"/>
        </w:rPr>
        <w:t xml:space="preserve"> Устанавливать существенный признак классификации, основания для обобщения и сравнения.</w:t>
      </w:r>
    </w:p>
    <w:p w:rsidR="006D7CB1" w:rsidRDefault="006D7CB1" w:rsidP="006D7CB1">
      <w:pPr>
        <w:pStyle w:val="a3"/>
        <w:ind w:left="0" w:firstLine="426"/>
        <w:jc w:val="both"/>
        <w:rPr>
          <w:rFonts w:ascii="Times New Roman" w:eastAsia="Times New Roman" w:hAnsi="Times New Roman"/>
          <w:b/>
          <w:bCs/>
          <w:iCs/>
          <w:sz w:val="24"/>
          <w:szCs w:val="24"/>
          <w:lang w:eastAsia="ru-RU"/>
        </w:rPr>
      </w:pPr>
      <w:r w:rsidRPr="00DA3CD0">
        <w:rPr>
          <w:rFonts w:ascii="Times New Roman" w:eastAsia="Times New Roman" w:hAnsi="Times New Roman"/>
          <w:sz w:val="24"/>
          <w:szCs w:val="24"/>
        </w:rPr>
        <w:t xml:space="preserve">Школьники уверенно выполняют пошаговые аналитические операции. В задании </w:t>
      </w:r>
      <w:r w:rsidRPr="00DA3CD0">
        <w:rPr>
          <w:rFonts w:ascii="Times New Roman" w:eastAsia="Times New Roman" w:hAnsi="Times New Roman"/>
          <w:bCs/>
          <w:sz w:val="24"/>
          <w:szCs w:val="24"/>
        </w:rPr>
        <w:t>№2</w:t>
      </w:r>
      <w:r w:rsidRPr="00DA3CD0">
        <w:rPr>
          <w:rFonts w:ascii="Times New Roman" w:eastAsia="Times New Roman" w:hAnsi="Times New Roman"/>
          <w:sz w:val="24"/>
          <w:szCs w:val="24"/>
        </w:rPr>
        <w:t xml:space="preserve"> они абстрагируются от лексического значения слов и находят структурные признаки главных членов предложения. В задании </w:t>
      </w:r>
      <w:r w:rsidRPr="00DA3CD0">
        <w:rPr>
          <w:rFonts w:ascii="Times New Roman" w:eastAsia="Times New Roman" w:hAnsi="Times New Roman"/>
          <w:bCs/>
          <w:sz w:val="24"/>
          <w:szCs w:val="24"/>
        </w:rPr>
        <w:t>№8</w:t>
      </w:r>
      <w:r w:rsidRPr="00DA3CD0">
        <w:rPr>
          <w:rFonts w:ascii="Times New Roman" w:eastAsia="Times New Roman" w:hAnsi="Times New Roman"/>
          <w:sz w:val="24"/>
          <w:szCs w:val="24"/>
        </w:rPr>
        <w:t xml:space="preserve"> успешно классифицируют морфологические признаки частей речи и ставят слово в требуемую контекстом грамматическую форму. Логические операции анализа и синтеза на уровне языкового материала выполнены успешно.</w:t>
      </w:r>
      <w:r w:rsidRPr="004A1DDC">
        <w:rPr>
          <w:rFonts w:ascii="Times New Roman" w:eastAsia="Times New Roman" w:hAnsi="Times New Roman"/>
          <w:b/>
          <w:bCs/>
          <w:iCs/>
          <w:sz w:val="24"/>
          <w:szCs w:val="24"/>
          <w:lang w:eastAsia="ru-RU"/>
        </w:rPr>
        <w:t xml:space="preserve"> </w:t>
      </w:r>
    </w:p>
    <w:p w:rsidR="006D7CB1" w:rsidRDefault="006D7CB1" w:rsidP="006D7CB1">
      <w:pPr>
        <w:pStyle w:val="a3"/>
        <w:spacing w:after="0"/>
        <w:ind w:left="0" w:firstLine="426"/>
        <w:jc w:val="both"/>
        <w:rPr>
          <w:rFonts w:ascii="Times New Roman" w:hAnsi="Times New Roman"/>
          <w:sz w:val="24"/>
          <w:szCs w:val="24"/>
          <w:shd w:val="clear" w:color="auto" w:fill="FFFFFF"/>
        </w:rPr>
      </w:pPr>
      <w:r w:rsidRPr="00BA3CE8">
        <w:rPr>
          <w:rFonts w:ascii="Times New Roman" w:eastAsia="Times New Roman" w:hAnsi="Times New Roman"/>
          <w:bCs/>
          <w:iCs/>
          <w:sz w:val="24"/>
          <w:szCs w:val="24"/>
          <w:lang w:eastAsia="ru-RU"/>
        </w:rPr>
        <w:t xml:space="preserve">Достигнутыми метапредметнными результатами можно </w:t>
      </w:r>
      <w:r w:rsidR="00BA3CE8">
        <w:rPr>
          <w:rFonts w:ascii="Times New Roman" w:eastAsia="Times New Roman" w:hAnsi="Times New Roman"/>
          <w:bCs/>
          <w:iCs/>
          <w:sz w:val="24"/>
          <w:szCs w:val="24"/>
          <w:lang w:eastAsia="ru-RU"/>
        </w:rPr>
        <w:t>счита</w:t>
      </w:r>
      <w:r w:rsidRPr="00BA3CE8">
        <w:rPr>
          <w:rFonts w:ascii="Times New Roman" w:eastAsia="Times New Roman" w:hAnsi="Times New Roman"/>
          <w:bCs/>
          <w:iCs/>
          <w:sz w:val="24"/>
          <w:szCs w:val="24"/>
          <w:lang w:eastAsia="ru-RU"/>
        </w:rPr>
        <w:t xml:space="preserve">ть: </w:t>
      </w:r>
      <w:r w:rsidRPr="004A1DDC">
        <w:rPr>
          <w:rFonts w:ascii="Times New Roman" w:eastAsia="Times New Roman" w:hAnsi="Times New Roman"/>
          <w:bCs/>
          <w:iCs/>
          <w:sz w:val="24"/>
          <w:szCs w:val="24"/>
          <w:lang w:eastAsia="ru-RU"/>
        </w:rPr>
        <w:t xml:space="preserve">умение работать с информацией (смысловое чтение, компрессия), базовые навыки </w:t>
      </w:r>
      <w:r w:rsidRPr="004A1DDC">
        <w:rPr>
          <w:rFonts w:ascii="Times New Roman" w:hAnsi="Times New Roman"/>
          <w:color w:val="1D1D1F"/>
          <w:sz w:val="24"/>
          <w:szCs w:val="24"/>
          <w:shd w:val="clear" w:color="auto" w:fill="FFFFFF"/>
        </w:rPr>
        <w:t>с</w:t>
      </w:r>
      <w:r w:rsidRPr="004A1DDC">
        <w:rPr>
          <w:rFonts w:ascii="Times New Roman" w:hAnsi="Times New Roman"/>
          <w:sz w:val="24"/>
          <w:szCs w:val="24"/>
          <w:shd w:val="clear" w:color="auto" w:fill="FFFFFF"/>
        </w:rPr>
        <w:t>труктурирования текста (изложение).</w:t>
      </w:r>
    </w:p>
    <w:p w:rsidR="006D7CB1" w:rsidRPr="00DA3CD0" w:rsidRDefault="006D7CB1" w:rsidP="006D7CB1">
      <w:pPr>
        <w:spacing w:line="276" w:lineRule="auto"/>
        <w:ind w:firstLine="709"/>
        <w:jc w:val="both"/>
        <w:rPr>
          <w:rFonts w:eastAsia="Times New Roman"/>
          <w:bCs/>
        </w:rPr>
      </w:pPr>
      <w:r w:rsidRPr="00DA3CD0">
        <w:rPr>
          <w:rFonts w:eastAsia="Times New Roman"/>
          <w:bCs/>
        </w:rPr>
        <w:t>Недостаточно сформированные метапредметные результаты</w:t>
      </w:r>
      <w:r>
        <w:rPr>
          <w:rFonts w:eastAsia="Times New Roman"/>
          <w:bCs/>
        </w:rPr>
        <w:t>.</w:t>
      </w:r>
    </w:p>
    <w:p w:rsidR="006D7CB1" w:rsidRPr="004A1DDC" w:rsidRDefault="006D7CB1" w:rsidP="006D7CB1">
      <w:pPr>
        <w:spacing w:line="276" w:lineRule="auto"/>
        <w:ind w:firstLine="709"/>
        <w:jc w:val="both"/>
        <w:rPr>
          <w:rFonts w:eastAsia="Times New Roman"/>
          <w:bCs/>
        </w:rPr>
      </w:pPr>
      <w:r w:rsidRPr="004A1DDC">
        <w:rPr>
          <w:rFonts w:eastAsia="Times New Roman"/>
          <w:bCs/>
        </w:rPr>
        <w:t>Универсальные познавательные (логические) и регулятивные действия (</w:t>
      </w:r>
      <w:r w:rsidRPr="00510A21">
        <w:rPr>
          <w:rFonts w:eastAsia="Times New Roman"/>
          <w:bCs/>
        </w:rPr>
        <w:t>Коды 1.1, 2.2</w:t>
      </w:r>
      <w:r w:rsidRPr="004A1DDC">
        <w:rPr>
          <w:rFonts w:eastAsia="Times New Roman"/>
          <w:bCs/>
        </w:rPr>
        <w:t>)</w:t>
      </w:r>
    </w:p>
    <w:p w:rsidR="006D7CB1" w:rsidRPr="004A1DDC" w:rsidRDefault="006D7CB1" w:rsidP="006D7CB1">
      <w:pPr>
        <w:spacing w:line="276" w:lineRule="auto"/>
        <w:ind w:firstLine="709"/>
        <w:jc w:val="both"/>
        <w:rPr>
          <w:rFonts w:eastAsia="Times New Roman"/>
        </w:rPr>
      </w:pPr>
      <w:r w:rsidRPr="00510A21">
        <w:rPr>
          <w:rFonts w:eastAsia="Times New Roman"/>
          <w:bCs/>
        </w:rPr>
        <w:t>1.1.1:</w:t>
      </w:r>
      <w:r w:rsidRPr="00510A21">
        <w:rPr>
          <w:rFonts w:eastAsia="Times New Roman"/>
        </w:rPr>
        <w:t xml:space="preserve"> Выявлять и характеризовать существенные признаки объектов (явлений) — в данном контексте: опознавание синтаксических конструкций как основы для постановки знаков препинания.</w:t>
      </w:r>
    </w:p>
    <w:p w:rsidR="006D7CB1" w:rsidRPr="004A1DDC" w:rsidRDefault="006D7CB1" w:rsidP="006D7CB1">
      <w:pPr>
        <w:spacing w:line="276" w:lineRule="auto"/>
        <w:ind w:firstLine="709"/>
        <w:jc w:val="both"/>
        <w:rPr>
          <w:rFonts w:eastAsia="Times New Roman"/>
        </w:rPr>
      </w:pPr>
      <w:r w:rsidRPr="00510A21">
        <w:rPr>
          <w:rFonts w:eastAsia="Times New Roman"/>
          <w:bCs/>
        </w:rPr>
        <w:t>2.2.1:</w:t>
      </w:r>
      <w:r w:rsidRPr="00510A21">
        <w:rPr>
          <w:rFonts w:eastAsia="Times New Roman"/>
        </w:rPr>
        <w:t xml:space="preserve"> Владеть способами самоконтроля, самомотивации и рефлексии; оценивать соответствие результатов заявленным целям.</w:t>
      </w:r>
    </w:p>
    <w:p w:rsidR="006D7CB1" w:rsidRPr="004A1DDC" w:rsidRDefault="006D7CB1" w:rsidP="006D7CB1">
      <w:pPr>
        <w:spacing w:line="276" w:lineRule="auto"/>
        <w:ind w:firstLine="709"/>
        <w:jc w:val="both"/>
        <w:rPr>
          <w:rFonts w:eastAsia="Times New Roman"/>
        </w:rPr>
      </w:pPr>
      <w:r w:rsidRPr="00510A21">
        <w:rPr>
          <w:rFonts w:eastAsia="Times New Roman"/>
        </w:rPr>
        <w:t xml:space="preserve">Неуспешность выполнения задания №9 связана с дефицитом </w:t>
      </w:r>
      <w:r w:rsidRPr="00510A21">
        <w:rPr>
          <w:rFonts w:eastAsia="Times New Roman"/>
          <w:bCs/>
        </w:rPr>
        <w:t>системно-структурного мышления и сбоем многокритериального самоконтроля</w:t>
      </w:r>
      <w:r w:rsidRPr="00510A21">
        <w:rPr>
          <w:rFonts w:eastAsia="Times New Roman"/>
        </w:rPr>
        <w:t xml:space="preserve">. Выпускники демонстрируют </w:t>
      </w:r>
      <w:r w:rsidRPr="00510A21">
        <w:rPr>
          <w:rFonts w:eastAsia="Times New Roman"/>
          <w:i/>
          <w:iCs/>
        </w:rPr>
        <w:t>фрагментарность анализа</w:t>
      </w:r>
      <w:r w:rsidRPr="00510A21">
        <w:rPr>
          <w:rFonts w:eastAsia="Times New Roman"/>
        </w:rPr>
        <w:t xml:space="preserve">: они не умеют видеть синтаксическую структуру предложения целиком (границы обособленных членов, придаточных частей, вводных слов). Ученики расставляют знаки препинания интонационно («на слух»), игнорируя объективные структурные маркеры. Кроме того, регулятивный сбой проявляется в том, что учащиеся не верифицируют выбранный знак на соответствие </w:t>
      </w:r>
      <w:r w:rsidRPr="00510A21">
        <w:rPr>
          <w:rFonts w:eastAsia="Times New Roman"/>
          <w:i/>
          <w:iCs/>
        </w:rPr>
        <w:t>всему</w:t>
      </w:r>
      <w:r w:rsidRPr="00510A21">
        <w:rPr>
          <w:rFonts w:eastAsia="Times New Roman"/>
        </w:rPr>
        <w:t xml:space="preserve"> комплексу пунктуационных правил для данной позиции (например, путают тире между подлежащим и сказуемым с тире в бессоюзном сложном предложении).</w:t>
      </w:r>
    </w:p>
    <w:p w:rsidR="006D7CB1" w:rsidRPr="00DA3CD0" w:rsidRDefault="006D7CB1" w:rsidP="006D7CB1">
      <w:pPr>
        <w:spacing w:line="276" w:lineRule="auto"/>
        <w:ind w:firstLine="709"/>
        <w:jc w:val="both"/>
        <w:rPr>
          <w:rFonts w:eastAsia="Times New Roman"/>
          <w:bCs/>
        </w:rPr>
      </w:pPr>
      <w:r w:rsidRPr="00DA3CD0">
        <w:rPr>
          <w:rFonts w:eastAsia="Times New Roman"/>
          <w:bCs/>
        </w:rPr>
        <w:t>Универсальные регулятивные учебные действия: Самоорганизация и самоконтроль (Код 2.2)</w:t>
      </w:r>
    </w:p>
    <w:p w:rsidR="006D7CB1" w:rsidRPr="00DA3CD0" w:rsidRDefault="006D7CB1" w:rsidP="006D7CB1">
      <w:pPr>
        <w:spacing w:line="276" w:lineRule="auto"/>
        <w:ind w:firstLine="709"/>
        <w:jc w:val="both"/>
        <w:rPr>
          <w:rFonts w:eastAsia="Times New Roman"/>
        </w:rPr>
      </w:pPr>
      <w:r w:rsidRPr="00DA3CD0">
        <w:rPr>
          <w:rFonts w:eastAsia="Times New Roman"/>
          <w:bCs/>
        </w:rPr>
        <w:t>2.2.1:</w:t>
      </w:r>
      <w:r w:rsidRPr="00DA3CD0">
        <w:rPr>
          <w:rFonts w:eastAsia="Times New Roman"/>
        </w:rPr>
        <w:t xml:space="preserve"> Владеть способами самоконтроля, самомотивации и рефлексии; оценивать соответствие результатов заявленным целям.</w:t>
      </w:r>
    </w:p>
    <w:p w:rsidR="006D7CB1" w:rsidRPr="00DA3CD0" w:rsidRDefault="006D7CB1" w:rsidP="006D7CB1">
      <w:pPr>
        <w:spacing w:line="276" w:lineRule="auto"/>
        <w:ind w:firstLine="709"/>
        <w:jc w:val="both"/>
        <w:rPr>
          <w:rFonts w:eastAsia="Times New Roman"/>
        </w:rPr>
      </w:pPr>
      <w:r w:rsidRPr="00DA3CD0">
        <w:rPr>
          <w:rFonts w:eastAsia="Times New Roman"/>
          <w:bCs/>
        </w:rPr>
        <w:t>2.2.3:</w:t>
      </w:r>
      <w:r w:rsidRPr="00DA3CD0">
        <w:rPr>
          <w:rFonts w:eastAsia="Times New Roman"/>
        </w:rPr>
        <w:t xml:space="preserve"> Предвидеть трудности, которые могут возникнуть при решении учебной задачи, и корректировать свои действия.</w:t>
      </w:r>
    </w:p>
    <w:p w:rsidR="006D7CB1" w:rsidRPr="00DA3CD0" w:rsidRDefault="006D7CB1" w:rsidP="006D7CB1">
      <w:pPr>
        <w:spacing w:line="276" w:lineRule="auto"/>
        <w:ind w:firstLine="709"/>
        <w:jc w:val="both"/>
        <w:rPr>
          <w:rFonts w:eastAsia="Times New Roman"/>
        </w:rPr>
      </w:pPr>
      <w:r w:rsidRPr="00DA3CD0">
        <w:rPr>
          <w:rFonts w:eastAsia="Times New Roman"/>
        </w:rPr>
        <w:t xml:space="preserve">Низкие баллы по критериям грамотности обусловлены </w:t>
      </w:r>
      <w:r w:rsidRPr="00DA3CD0">
        <w:rPr>
          <w:rFonts w:eastAsia="Times New Roman"/>
          <w:bCs/>
        </w:rPr>
        <w:t>сбоем метапредметного механизма текущего и итогового самоконтроля</w:t>
      </w:r>
      <w:r w:rsidRPr="00DA3CD0">
        <w:rPr>
          <w:rFonts w:eastAsia="Times New Roman"/>
        </w:rPr>
        <w:t>. Выпускники знают орфограммы изолированно (в тестах), но теряют «орфографическую зоркость» при продуцировании собственного связного текста (в изложении и сочинении), допуская грубые ошибки (ГК1). Сбой в пунктуации (ГК2) фиксирует неумение учащихся соотносить синтаксические границы предложения с его графическим оформлением, а также отсутствие привычки пошагово верифицировать написанный текст на этапе проверки.</w:t>
      </w:r>
    </w:p>
    <w:p w:rsidR="006D7CB1" w:rsidRPr="00DA3CD0" w:rsidRDefault="006D7CB1" w:rsidP="006D7CB1">
      <w:pPr>
        <w:spacing w:line="276" w:lineRule="auto"/>
        <w:ind w:firstLine="709"/>
        <w:jc w:val="both"/>
        <w:rPr>
          <w:rFonts w:eastAsia="Times New Roman"/>
          <w:bCs/>
        </w:rPr>
      </w:pPr>
      <w:r w:rsidRPr="00DA3CD0">
        <w:rPr>
          <w:rFonts w:eastAsia="Times New Roman"/>
          <w:bCs/>
        </w:rPr>
        <w:t>Универсальные коммуникативные действия / Базовые логические действия (Коды 1.3, 1.1)</w:t>
      </w:r>
    </w:p>
    <w:p w:rsidR="006D7CB1" w:rsidRPr="00DA3CD0" w:rsidRDefault="006D7CB1" w:rsidP="006D7CB1">
      <w:pPr>
        <w:spacing w:line="276" w:lineRule="auto"/>
        <w:ind w:firstLine="709"/>
        <w:jc w:val="both"/>
        <w:rPr>
          <w:rFonts w:eastAsia="Times New Roman"/>
        </w:rPr>
      </w:pPr>
      <w:r w:rsidRPr="00DA3CD0">
        <w:rPr>
          <w:rFonts w:eastAsia="Times New Roman"/>
          <w:bCs/>
        </w:rPr>
        <w:t>1.3.1:</w:t>
      </w:r>
      <w:r w:rsidRPr="00DA3CD0">
        <w:rPr>
          <w:rFonts w:eastAsia="Times New Roman"/>
        </w:rPr>
        <w:t xml:space="preserve"> Воспринимать и формулировать суждения, выражать эмоции в соответствии с целями и условиями общения.</w:t>
      </w:r>
    </w:p>
    <w:p w:rsidR="006D7CB1" w:rsidRPr="00DA3CD0" w:rsidRDefault="006D7CB1" w:rsidP="006D7CB1">
      <w:pPr>
        <w:spacing w:line="276" w:lineRule="auto"/>
        <w:ind w:firstLine="709"/>
        <w:jc w:val="both"/>
        <w:rPr>
          <w:rFonts w:eastAsia="Times New Roman"/>
        </w:rPr>
      </w:pPr>
      <w:r w:rsidRPr="00DA3CD0">
        <w:rPr>
          <w:rFonts w:eastAsia="Times New Roman"/>
          <w:bCs/>
        </w:rPr>
        <w:t>1.1.4:</w:t>
      </w:r>
      <w:r w:rsidRPr="00DA3CD0">
        <w:rPr>
          <w:rFonts w:eastAsia="Times New Roman"/>
        </w:rPr>
        <w:t xml:space="preserve"> Устанавливать причинно-следственные связи, строить логическое рассуждение, делать выводы.</w:t>
      </w:r>
    </w:p>
    <w:p w:rsidR="006D7CB1" w:rsidRPr="00DA3CD0" w:rsidRDefault="006D7CB1" w:rsidP="006D7CB1">
      <w:pPr>
        <w:spacing w:line="276" w:lineRule="auto"/>
        <w:ind w:firstLine="709"/>
        <w:jc w:val="both"/>
        <w:rPr>
          <w:rFonts w:eastAsia="Times New Roman"/>
        </w:rPr>
      </w:pPr>
      <w:r w:rsidRPr="00DA3CD0">
        <w:rPr>
          <w:rFonts w:eastAsia="Times New Roman"/>
        </w:rPr>
        <w:t xml:space="preserve">В критерии СК3 отразился дефицит смыслового композиционного планирования. Типичная ошибка — логический разрыв в цепочке </w:t>
      </w:r>
      <w:r w:rsidRPr="00DA3CD0">
        <w:rPr>
          <w:rFonts w:eastAsia="Times New Roman"/>
          <w:bCs/>
        </w:rPr>
        <w:t>«тезис \аргумент \вывод»</w:t>
      </w:r>
      <w:r w:rsidRPr="00DA3CD0">
        <w:rPr>
          <w:rFonts w:eastAsia="Times New Roman"/>
        </w:rPr>
        <w:t>. Учащиеся приводят цитаты или примеры из жизненного опыта, которые содержательно не доказывают ими же заявленный тезис. Наблюдается неумение выстраивать абзацный членный текст так, чтобы микротемы логически вытекали одна из другой.</w:t>
      </w:r>
    </w:p>
    <w:p w:rsidR="001A3235" w:rsidRPr="000921C2" w:rsidRDefault="006D7CB1" w:rsidP="006D7CB1">
      <w:pPr>
        <w:pStyle w:val="a3"/>
        <w:spacing w:after="0" w:line="240" w:lineRule="auto"/>
        <w:ind w:left="0" w:firstLine="426"/>
        <w:jc w:val="both"/>
        <w:rPr>
          <w:rFonts w:eastAsia="Times New Roman"/>
          <w:bCs/>
          <w:iCs/>
          <w:sz w:val="28"/>
          <w:szCs w:val="28"/>
        </w:rPr>
      </w:pPr>
      <w:r w:rsidRPr="00BA3CE8">
        <w:rPr>
          <w:rFonts w:ascii="Times New Roman" w:eastAsia="Times New Roman" w:hAnsi="Times New Roman"/>
          <w:bCs/>
          <w:iCs/>
          <w:sz w:val="24"/>
          <w:szCs w:val="24"/>
          <w:lang w:eastAsia="ru-RU"/>
        </w:rPr>
        <w:t>Не достигнуты</w:t>
      </w:r>
      <w:r w:rsidRPr="004A1DDC">
        <w:rPr>
          <w:rFonts w:ascii="Times New Roman" w:eastAsia="Times New Roman" w:hAnsi="Times New Roman"/>
          <w:bCs/>
          <w:iCs/>
          <w:sz w:val="24"/>
          <w:szCs w:val="24"/>
          <w:lang w:eastAsia="ru-RU"/>
        </w:rPr>
        <w:t xml:space="preserve"> </w:t>
      </w:r>
      <w:r w:rsidRPr="004A1DDC">
        <w:rPr>
          <w:rFonts w:ascii="Times New Roman" w:hAnsi="Times New Roman"/>
          <w:color w:val="1D1D1F"/>
          <w:sz w:val="24"/>
          <w:szCs w:val="24"/>
          <w:shd w:val="clear" w:color="auto" w:fill="FFFFFF"/>
        </w:rPr>
        <w:t>навыки глубокого смыслового чтения, навыки редактирования собственного текста, умение оперировать абстрактными понятиями при построении рассуждения</w:t>
      </w:r>
      <w:r>
        <w:rPr>
          <w:rFonts w:ascii="Times New Roman" w:eastAsia="Times New Roman" w:hAnsi="Times New Roman"/>
          <w:bCs/>
          <w:iCs/>
          <w:sz w:val="24"/>
          <w:szCs w:val="24"/>
          <w:lang w:eastAsia="ru-RU"/>
        </w:rPr>
        <w:t>.</w:t>
      </w:r>
    </w:p>
    <w:p w:rsidR="001A3235" w:rsidRPr="000921C2" w:rsidRDefault="001A3235" w:rsidP="005B0737">
      <w:pPr>
        <w:ind w:firstLine="426"/>
        <w:jc w:val="both"/>
        <w:rPr>
          <w:rFonts w:eastAsia="Times New Roman"/>
          <w:bCs/>
          <w:iCs/>
          <w:sz w:val="28"/>
          <w:szCs w:val="28"/>
        </w:rPr>
      </w:pPr>
    </w:p>
    <w:p w:rsidR="00D75ECF" w:rsidRPr="006D7CB1" w:rsidRDefault="00D75ECF" w:rsidP="00647375">
      <w:pPr>
        <w:pStyle w:val="3"/>
        <w:numPr>
          <w:ilvl w:val="3"/>
          <w:numId w:val="22"/>
        </w:numPr>
        <w:tabs>
          <w:tab w:val="left" w:pos="567"/>
        </w:tabs>
        <w:ind w:left="2350"/>
        <w:rPr>
          <w:rFonts w:ascii="Times New Roman" w:hAnsi="Times New Roman"/>
          <w:color w:val="auto"/>
        </w:rPr>
      </w:pPr>
      <w:r w:rsidRPr="006D7CB1">
        <w:rPr>
          <w:rFonts w:ascii="Times New Roman" w:hAnsi="Times New Roman"/>
          <w:color w:val="auto"/>
        </w:rPr>
        <w:t xml:space="preserve">Рекомендации для учителей по совершенствованию преподавания </w:t>
      </w:r>
      <w:r w:rsidR="00C703A0" w:rsidRPr="006D7CB1">
        <w:rPr>
          <w:rFonts w:ascii="Times New Roman" w:hAnsi="Times New Roman"/>
          <w:color w:val="auto"/>
        </w:rPr>
        <w:t>русского языка</w:t>
      </w:r>
      <w:r w:rsidRPr="006D7CB1">
        <w:rPr>
          <w:rFonts w:ascii="Times New Roman" w:hAnsi="Times New Roman"/>
          <w:color w:val="auto"/>
        </w:rPr>
        <w:t xml:space="preserve"> группе обучающихся со средним уровнем подготовки</w:t>
      </w:r>
    </w:p>
    <w:p w:rsidR="005B0737" w:rsidRPr="006D4E31" w:rsidRDefault="005B0737" w:rsidP="006D4E31">
      <w:pPr>
        <w:spacing w:line="276" w:lineRule="auto"/>
        <w:ind w:firstLine="709"/>
        <w:jc w:val="both"/>
      </w:pPr>
    </w:p>
    <w:p w:rsidR="005B0737" w:rsidRPr="006D4E31" w:rsidRDefault="006D4E31" w:rsidP="006D4E31">
      <w:pPr>
        <w:pStyle w:val="3"/>
        <w:spacing w:before="0" w:line="276" w:lineRule="auto"/>
        <w:ind w:left="113" w:firstLine="709"/>
        <w:jc w:val="both"/>
        <w:rPr>
          <w:rFonts w:ascii="Times New Roman" w:hAnsi="Times New Roman"/>
          <w:b w:val="0"/>
          <w:bCs w:val="0"/>
          <w:color w:val="auto"/>
        </w:rPr>
      </w:pPr>
      <w:r>
        <w:rPr>
          <w:rFonts w:ascii="Times New Roman" w:hAnsi="Times New Roman"/>
          <w:b w:val="0"/>
          <w:bCs w:val="0"/>
          <w:color w:val="auto"/>
        </w:rPr>
        <w:t>1.</w:t>
      </w:r>
      <w:r w:rsidR="005B0737" w:rsidRPr="006D4E31">
        <w:rPr>
          <w:rFonts w:ascii="Times New Roman" w:hAnsi="Times New Roman"/>
          <w:b w:val="0"/>
          <w:bCs w:val="0"/>
          <w:color w:val="auto"/>
        </w:rPr>
        <w:t>Внедрять практику «написал – проверь»: обучать конкретным алгоритмам вычитки собственного текста (например, первая проверка только на орфографию корней, вторая – на пунктуацию в сложных предложениях).</w:t>
      </w:r>
    </w:p>
    <w:p w:rsidR="006D4E31" w:rsidRPr="006D4E31" w:rsidRDefault="006D4E31" w:rsidP="006D4E31">
      <w:pPr>
        <w:spacing w:line="276" w:lineRule="auto"/>
        <w:ind w:left="113" w:firstLine="709"/>
        <w:jc w:val="both"/>
        <w:rPr>
          <w:rFonts w:eastAsia="Times New Roman"/>
        </w:rPr>
      </w:pPr>
      <w:r>
        <w:rPr>
          <w:bCs/>
        </w:rPr>
        <w:t xml:space="preserve">2. </w:t>
      </w:r>
      <w:r w:rsidR="005B0737" w:rsidRPr="006D4E31">
        <w:rPr>
          <w:bCs/>
        </w:rPr>
        <w:t>Использовать приемы «лингвистического конструирования»: предлагать учащимся перефразировать предложения, заменяя виды подчинительной связи, что напрямую готовит к заданию 9.</w:t>
      </w:r>
      <w:r w:rsidRPr="006D4E31">
        <w:rPr>
          <w:rFonts w:eastAsia="Times New Roman"/>
        </w:rPr>
        <w:t xml:space="preserve"> Доведите до автоматизма понимание морфологической природы зависимого слова посредством </w:t>
      </w:r>
      <w:r w:rsidRPr="006D4E31">
        <w:rPr>
          <w:rFonts w:eastAsia="Times New Roman"/>
          <w:bCs/>
        </w:rPr>
        <w:t>шаблона «Часть речи → Тип связи»</w:t>
      </w:r>
      <w:r w:rsidRPr="006D4E31">
        <w:rPr>
          <w:rFonts w:eastAsia="Times New Roman"/>
        </w:rPr>
        <w:t>:</w:t>
      </w:r>
    </w:p>
    <w:p w:rsidR="006D4E31" w:rsidRPr="00BA3CE8" w:rsidRDefault="006D4E31" w:rsidP="006D4E31">
      <w:pPr>
        <w:spacing w:line="276" w:lineRule="auto"/>
        <w:ind w:left="113" w:firstLine="709"/>
        <w:jc w:val="both"/>
        <w:rPr>
          <w:rFonts w:eastAsia="Times New Roman"/>
        </w:rPr>
      </w:pPr>
      <w:r w:rsidRPr="006D4E31">
        <w:rPr>
          <w:rFonts w:eastAsia="Times New Roman"/>
        </w:rPr>
        <w:t xml:space="preserve">Если нужно </w:t>
      </w:r>
      <w:r w:rsidRPr="006D4E31">
        <w:rPr>
          <w:rFonts w:eastAsia="Times New Roman"/>
          <w:i/>
          <w:iCs/>
        </w:rPr>
        <w:t>согласование</w:t>
      </w:r>
      <w:r w:rsidRPr="006D4E31">
        <w:rPr>
          <w:rFonts w:eastAsia="Times New Roman"/>
        </w:rPr>
        <w:t xml:space="preserve"> → преврати зависимое слово в </w:t>
      </w:r>
      <w:r w:rsidRPr="006D4E31">
        <w:rPr>
          <w:rFonts w:eastAsia="Times New Roman"/>
          <w:bCs/>
        </w:rPr>
        <w:t>прилагательное</w:t>
      </w:r>
      <w:r w:rsidRPr="006D4E31">
        <w:rPr>
          <w:rFonts w:eastAsia="Times New Roman"/>
        </w:rPr>
        <w:t>.</w:t>
      </w:r>
    </w:p>
    <w:p w:rsidR="006D4E31" w:rsidRPr="00BA3CE8" w:rsidRDefault="006D4E31" w:rsidP="006D4E31">
      <w:pPr>
        <w:spacing w:line="276" w:lineRule="auto"/>
        <w:ind w:left="113" w:firstLine="709"/>
        <w:jc w:val="both"/>
        <w:rPr>
          <w:rFonts w:eastAsia="Times New Roman"/>
        </w:rPr>
      </w:pPr>
      <w:r w:rsidRPr="006D4E31">
        <w:rPr>
          <w:rFonts w:eastAsia="Times New Roman"/>
        </w:rPr>
        <w:t xml:space="preserve">Если нужно </w:t>
      </w:r>
      <w:r w:rsidRPr="006D4E31">
        <w:rPr>
          <w:rFonts w:eastAsia="Times New Roman"/>
          <w:i/>
          <w:iCs/>
        </w:rPr>
        <w:t>управление</w:t>
      </w:r>
      <w:r w:rsidRPr="006D4E31">
        <w:rPr>
          <w:rFonts w:eastAsia="Times New Roman"/>
        </w:rPr>
        <w:t xml:space="preserve"> → преврати зависимое слово в </w:t>
      </w:r>
      <w:r w:rsidRPr="006D4E31">
        <w:rPr>
          <w:rFonts w:eastAsia="Times New Roman"/>
          <w:bCs/>
        </w:rPr>
        <w:t>существительное</w:t>
      </w:r>
      <w:r w:rsidRPr="006D4E31">
        <w:rPr>
          <w:rFonts w:eastAsia="Times New Roman"/>
        </w:rPr>
        <w:t xml:space="preserve"> (с предлогом или без).</w:t>
      </w:r>
    </w:p>
    <w:p w:rsidR="006D4E31" w:rsidRPr="006D4E31" w:rsidRDefault="006D4E31" w:rsidP="006D4E31">
      <w:pPr>
        <w:spacing w:line="276" w:lineRule="auto"/>
        <w:ind w:left="113" w:firstLine="709"/>
        <w:jc w:val="both"/>
      </w:pPr>
      <w:r w:rsidRPr="006D4E31">
        <w:rPr>
          <w:rFonts w:eastAsia="Times New Roman"/>
        </w:rPr>
        <w:t xml:space="preserve">Если нужно </w:t>
      </w:r>
      <w:r w:rsidRPr="006D4E31">
        <w:rPr>
          <w:rFonts w:eastAsia="Times New Roman"/>
          <w:i/>
          <w:iCs/>
        </w:rPr>
        <w:t>примыкание</w:t>
      </w:r>
      <w:r w:rsidRPr="006D4E31">
        <w:rPr>
          <w:rFonts w:eastAsia="Times New Roman"/>
        </w:rPr>
        <w:t xml:space="preserve"> → преврати зависимое слово в </w:t>
      </w:r>
      <w:r w:rsidRPr="006D4E31">
        <w:rPr>
          <w:rFonts w:eastAsia="Times New Roman"/>
          <w:bCs/>
        </w:rPr>
        <w:t>наречие</w:t>
      </w:r>
      <w:r w:rsidRPr="006D4E31">
        <w:rPr>
          <w:rFonts w:eastAsia="Times New Roman"/>
        </w:rPr>
        <w:t xml:space="preserve"> (или инфинитив).</w:t>
      </w:r>
    </w:p>
    <w:p w:rsidR="009E7226" w:rsidRPr="006D4E31" w:rsidRDefault="006D4E31" w:rsidP="006D4E31">
      <w:pPr>
        <w:pStyle w:val="3"/>
        <w:spacing w:before="0" w:line="276" w:lineRule="auto"/>
        <w:ind w:left="113" w:firstLine="709"/>
        <w:jc w:val="both"/>
        <w:rPr>
          <w:rFonts w:ascii="Times New Roman" w:hAnsi="Times New Roman"/>
          <w:b w:val="0"/>
          <w:bCs w:val="0"/>
          <w:color w:val="auto"/>
        </w:rPr>
      </w:pPr>
      <w:r>
        <w:rPr>
          <w:rFonts w:ascii="Times New Roman" w:hAnsi="Times New Roman"/>
          <w:b w:val="0"/>
          <w:bCs w:val="0"/>
          <w:color w:val="auto"/>
        </w:rPr>
        <w:t>3.</w:t>
      </w:r>
      <w:r w:rsidR="005B0737" w:rsidRPr="006D4E31">
        <w:rPr>
          <w:rFonts w:ascii="Times New Roman" w:hAnsi="Times New Roman"/>
          <w:b w:val="0"/>
          <w:bCs w:val="0"/>
          <w:color w:val="auto"/>
        </w:rPr>
        <w:t>Организовать работу в парах с использованием детализированных критериев оценивания сочинения для развития навыков объективной оценки и взаимоконтроля</w:t>
      </w:r>
      <w:r w:rsidR="009E7226" w:rsidRPr="006D4E31">
        <w:rPr>
          <w:rFonts w:ascii="Times New Roman" w:hAnsi="Times New Roman"/>
          <w:b w:val="0"/>
          <w:bCs w:val="0"/>
          <w:color w:val="auto"/>
        </w:rPr>
        <w:t>.</w:t>
      </w:r>
    </w:p>
    <w:p w:rsidR="009E7226" w:rsidRDefault="006D4E31" w:rsidP="006D4E31">
      <w:pPr>
        <w:spacing w:line="276" w:lineRule="auto"/>
        <w:ind w:left="113" w:firstLine="709"/>
        <w:jc w:val="both"/>
      </w:pPr>
      <w:r>
        <w:t xml:space="preserve">4. </w:t>
      </w:r>
      <w:r w:rsidR="009E7226" w:rsidRPr="006D4E31">
        <w:t>Ввести обязательное правило: после написания сочинения оставлять 5 минут на проверку по алгоритму (сначала орфография, потом пунктуация, потом речевые нормы)</w:t>
      </w:r>
      <w:r>
        <w:t>.</w:t>
      </w:r>
    </w:p>
    <w:p w:rsidR="006D4E31" w:rsidRPr="006D4E31" w:rsidRDefault="006D4E31" w:rsidP="006D4E31">
      <w:pPr>
        <w:spacing w:line="276" w:lineRule="auto"/>
        <w:ind w:firstLine="709"/>
        <w:jc w:val="both"/>
      </w:pPr>
    </w:p>
    <w:p w:rsidR="00D75ECF" w:rsidRPr="006D4E31" w:rsidRDefault="006D4E31" w:rsidP="006D4E31">
      <w:pPr>
        <w:ind w:left="360"/>
        <w:rPr>
          <w:b/>
          <w:bCs/>
        </w:rPr>
      </w:pPr>
      <w:r w:rsidRPr="006D4E31">
        <w:rPr>
          <w:rFonts w:eastAsia="Times New Roman"/>
          <w:b/>
        </w:rPr>
        <w:t>3.2.4.</w:t>
      </w:r>
      <w:r w:rsidR="00BA3CE8" w:rsidRPr="006D4E31">
        <w:rPr>
          <w:rFonts w:eastAsia="Times New Roman"/>
          <w:b/>
        </w:rPr>
        <w:t xml:space="preserve"> </w:t>
      </w:r>
      <w:r w:rsidR="00D75ECF" w:rsidRPr="006D4E31">
        <w:rPr>
          <w:b/>
          <w:bCs/>
        </w:rPr>
        <w:t xml:space="preserve">Методический анализ выполнения заданий обучающимися </w:t>
      </w:r>
      <w:r w:rsidR="00B3090B">
        <w:rPr>
          <w:b/>
          <w:bCs/>
        </w:rPr>
        <w:t xml:space="preserve">с высоким уровнем подготовки (в </w:t>
      </w:r>
      <w:r w:rsidR="00D75ECF" w:rsidRPr="006D4E31">
        <w:rPr>
          <w:b/>
          <w:bCs/>
        </w:rPr>
        <w:t>группе получивших отметку «5»), включая методические рекомендации для учителей</w:t>
      </w:r>
    </w:p>
    <w:p w:rsidR="00D75ECF" w:rsidRPr="000921C2" w:rsidRDefault="00D75ECF" w:rsidP="00D75ECF">
      <w:pPr>
        <w:ind w:firstLine="567"/>
        <w:jc w:val="both"/>
        <w:rPr>
          <w:rFonts w:eastAsia="Times New Roman"/>
          <w:bCs/>
          <w:i/>
          <w:iCs/>
          <w:sz w:val="28"/>
          <w:szCs w:val="28"/>
        </w:rPr>
      </w:pPr>
    </w:p>
    <w:p w:rsidR="00D75ECF" w:rsidRPr="006D4E31" w:rsidRDefault="00D75ECF" w:rsidP="00647375">
      <w:pPr>
        <w:pStyle w:val="3"/>
        <w:numPr>
          <w:ilvl w:val="3"/>
          <w:numId w:val="22"/>
        </w:numPr>
        <w:tabs>
          <w:tab w:val="left" w:pos="567"/>
        </w:tabs>
        <w:ind w:left="2350"/>
        <w:jc w:val="both"/>
        <w:rPr>
          <w:rFonts w:ascii="Times New Roman" w:hAnsi="Times New Roman"/>
          <w:color w:val="auto"/>
        </w:rPr>
      </w:pPr>
      <w:r w:rsidRPr="006D4E31">
        <w:rPr>
          <w:rFonts w:ascii="Times New Roman" w:hAnsi="Times New Roman"/>
          <w:color w:val="auto"/>
        </w:rPr>
        <w:t xml:space="preserve">Описание предметной подготовки участников ОГЭ с высоким уровнем подготовки, анализ типичных дефицитов в подготовке </w:t>
      </w:r>
    </w:p>
    <w:p w:rsidR="006D4E31" w:rsidRPr="006D4E31" w:rsidRDefault="006D4E31" w:rsidP="006D4E31"/>
    <w:p w:rsidR="00D75ECF" w:rsidRPr="006D4E31"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6D4E31">
        <w:rPr>
          <w:rFonts w:ascii="Times New Roman" w:eastAsia="Times New Roman" w:hAnsi="Times New Roman"/>
          <w:bCs/>
          <w:iCs/>
          <w:sz w:val="24"/>
          <w:szCs w:val="24"/>
          <w:lang w:eastAsia="ru-RU"/>
        </w:rPr>
        <w:t>Описание достигнутых предметных результатов ФГОС: освоенных тем программы, сформированных умений и т.п. (если имеются)</w:t>
      </w:r>
    </w:p>
    <w:p w:rsidR="006A2FB0" w:rsidRPr="006D4E31" w:rsidRDefault="006A2FB0" w:rsidP="006A2FB0">
      <w:pPr>
        <w:pStyle w:val="a3"/>
        <w:spacing w:after="0" w:line="240" w:lineRule="auto"/>
        <w:ind w:left="709"/>
        <w:jc w:val="both"/>
        <w:rPr>
          <w:rFonts w:ascii="Times New Roman" w:eastAsia="Times New Roman" w:hAnsi="Times New Roman"/>
          <w:bCs/>
          <w:iCs/>
          <w:sz w:val="24"/>
          <w:szCs w:val="24"/>
          <w:lang w:eastAsia="ru-RU"/>
        </w:rPr>
      </w:pPr>
    </w:p>
    <w:p w:rsidR="006A2FB0" w:rsidRPr="006D4E31" w:rsidRDefault="006A2FB0" w:rsidP="006A2FB0">
      <w:pPr>
        <w:pStyle w:val="a3"/>
        <w:spacing w:after="0" w:line="240" w:lineRule="auto"/>
        <w:ind w:left="0" w:firstLine="426"/>
        <w:jc w:val="both"/>
        <w:rPr>
          <w:rFonts w:ascii="Times New Roman" w:eastAsia="Times New Roman" w:hAnsi="Times New Roman"/>
          <w:bCs/>
          <w:iCs/>
          <w:sz w:val="24"/>
          <w:szCs w:val="24"/>
          <w:lang w:eastAsia="ru-RU"/>
        </w:rPr>
      </w:pPr>
      <w:r w:rsidRPr="006D4E31">
        <w:rPr>
          <w:rFonts w:ascii="Times New Roman" w:hAnsi="Times New Roman"/>
          <w:color w:val="1D1D1F"/>
          <w:sz w:val="24"/>
          <w:szCs w:val="24"/>
          <w:shd w:val="clear" w:color="auto" w:fill="FFFFFF"/>
        </w:rPr>
        <w:t>Учащиеся демонстрируют практически полное освоение программы: ИК1 (99,9%), СК1 (100,0%), ФК1 (99,2%), задание 6 (97,7%), задание 12 (98,8%). Они безупречно владеют навыками компрессии, аргументации, лексического анализа и базовой орфографии.</w:t>
      </w:r>
    </w:p>
    <w:p w:rsidR="00100435" w:rsidRPr="006D4E31" w:rsidRDefault="00100435" w:rsidP="006D4E31">
      <w:pPr>
        <w:spacing w:line="276" w:lineRule="auto"/>
        <w:ind w:firstLine="709"/>
        <w:jc w:val="both"/>
        <w:rPr>
          <w:rFonts w:eastAsia="Times New Roman"/>
          <w:bCs/>
          <w:iCs/>
        </w:rPr>
      </w:pPr>
      <w:r w:rsidRPr="006D4E31">
        <w:rPr>
          <w:rFonts w:eastAsia="Times New Roman"/>
          <w:bCs/>
          <w:iCs/>
        </w:rPr>
        <w:t xml:space="preserve">Исходя из анализа выполнения заданий, можно выделить следующие </w:t>
      </w:r>
      <w:r w:rsidR="006D4E31">
        <w:rPr>
          <w:rFonts w:eastAsia="Times New Roman"/>
          <w:bCs/>
          <w:iCs/>
        </w:rPr>
        <w:t xml:space="preserve">освоенные </w:t>
      </w:r>
      <w:r w:rsidRPr="006D4E31">
        <w:rPr>
          <w:rFonts w:eastAsia="Times New Roman"/>
          <w:bCs/>
          <w:iCs/>
        </w:rPr>
        <w:t xml:space="preserve">темы программы: </w:t>
      </w:r>
    </w:p>
    <w:p w:rsidR="00100435" w:rsidRPr="006D4E31" w:rsidRDefault="00100435" w:rsidP="00647375">
      <w:pPr>
        <w:pStyle w:val="a3"/>
        <w:numPr>
          <w:ilvl w:val="0"/>
          <w:numId w:val="16"/>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Информационная компрессия текста (подготовка и написание сжатого изложения).</w:t>
      </w:r>
    </w:p>
    <w:p w:rsidR="00100435" w:rsidRPr="006D4E31" w:rsidRDefault="00100435" w:rsidP="00647375">
      <w:pPr>
        <w:pStyle w:val="a3"/>
        <w:numPr>
          <w:ilvl w:val="0"/>
          <w:numId w:val="16"/>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Орфография и орфографический анализ (правописание корней, приставок, суффиксов, окончаний и слитное/раздельное написание слов).</w:t>
      </w:r>
    </w:p>
    <w:p w:rsidR="00100435" w:rsidRPr="006D4E31" w:rsidRDefault="00100435" w:rsidP="00647375">
      <w:pPr>
        <w:pStyle w:val="a3"/>
        <w:numPr>
          <w:ilvl w:val="0"/>
          <w:numId w:val="16"/>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Лексикология и фразеология (лексическое значение слова, синонимы, антонимы, фразеологические обороты).</w:t>
      </w:r>
    </w:p>
    <w:p w:rsidR="00100435" w:rsidRPr="006D4E31" w:rsidRDefault="00100435" w:rsidP="00647375">
      <w:pPr>
        <w:pStyle w:val="a3"/>
        <w:numPr>
          <w:ilvl w:val="0"/>
          <w:numId w:val="16"/>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Создание собственного связного высказывания (написание сочинения-рассуждения, построение аргументации).</w:t>
      </w:r>
    </w:p>
    <w:p w:rsidR="00100435" w:rsidRPr="006D4E31" w:rsidRDefault="00100435" w:rsidP="00647375">
      <w:pPr>
        <w:pStyle w:val="a3"/>
        <w:numPr>
          <w:ilvl w:val="0"/>
          <w:numId w:val="16"/>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Смысловая целостность и речевая связность текста (композиция, логика изложения, последовательность мыслей).</w:t>
      </w:r>
    </w:p>
    <w:p w:rsidR="00100435" w:rsidRPr="006D4E31" w:rsidRDefault="00100435" w:rsidP="00647375">
      <w:pPr>
        <w:pStyle w:val="a3"/>
        <w:numPr>
          <w:ilvl w:val="0"/>
          <w:numId w:val="16"/>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Фактическая точность письменной речи и соблюдение норм объёма работы (отсутствие фактических ошибок и соответствие требуемому количеству слов).</w:t>
      </w:r>
    </w:p>
    <w:p w:rsidR="00100435" w:rsidRPr="006D4E31" w:rsidRDefault="00100435" w:rsidP="006D4E31">
      <w:pPr>
        <w:spacing w:line="276" w:lineRule="auto"/>
        <w:ind w:firstLine="709"/>
        <w:jc w:val="both"/>
        <w:rPr>
          <w:rFonts w:eastAsia="Times New Roman"/>
          <w:bCs/>
          <w:iCs/>
        </w:rPr>
      </w:pPr>
      <w:r w:rsidRPr="006D4E31">
        <w:rPr>
          <w:rFonts w:eastAsia="Times New Roman"/>
          <w:bCs/>
          <w:iCs/>
        </w:rPr>
        <w:t>Умения, которые в наибольшей степени сформированы (исходя из анализа выполнения заданий):</w:t>
      </w:r>
    </w:p>
    <w:p w:rsidR="00100435" w:rsidRPr="006D4E31" w:rsidRDefault="00100435" w:rsidP="00647375">
      <w:pPr>
        <w:pStyle w:val="a3"/>
        <w:numPr>
          <w:ilvl w:val="0"/>
          <w:numId w:val="17"/>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Навык компрессии текста: умение точно выделять и сохранять основную микротему и ключевую информацию исходного текста при написании изложения (подтверждается критерием ИК1 – 99,9%).</w:t>
      </w:r>
    </w:p>
    <w:p w:rsidR="00100435" w:rsidRPr="006D4E31" w:rsidRDefault="00100435" w:rsidP="00647375">
      <w:pPr>
        <w:pStyle w:val="a3"/>
        <w:numPr>
          <w:ilvl w:val="0"/>
          <w:numId w:val="17"/>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Навык аргументации и смысловой целостности: умение формулировать чёткий тезис, давать обоснованный ответ на поставленный вопрос и выстраивать логически связное, последовательное высказывание (подтверждается критерием СК1 – 100,0%).</w:t>
      </w:r>
    </w:p>
    <w:p w:rsidR="00100435" w:rsidRPr="006D4E31" w:rsidRDefault="00100435" w:rsidP="00647375">
      <w:pPr>
        <w:pStyle w:val="a3"/>
        <w:numPr>
          <w:ilvl w:val="0"/>
          <w:numId w:val="17"/>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Навык обеспечения фактической точности: умение избегать фактических ошибок в понимании и изложении материала, а также строго соблюдать требуемый объём письменной работы (подтверждается критерием ФК1 – 99,2%).</w:t>
      </w:r>
    </w:p>
    <w:p w:rsidR="00100435" w:rsidRPr="006D4E31" w:rsidRDefault="00100435" w:rsidP="00647375">
      <w:pPr>
        <w:pStyle w:val="a3"/>
        <w:numPr>
          <w:ilvl w:val="0"/>
          <w:numId w:val="17"/>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Навык базовой орфографии: умение проводить орфографический анализ выделенных слов и грамотно объяснять выбор написания на основе изученных правил (подтверждается выполнением задания 6 – 97,7%).</w:t>
      </w:r>
    </w:p>
    <w:p w:rsidR="00100435" w:rsidRPr="006D4E31" w:rsidRDefault="00100435" w:rsidP="00647375">
      <w:pPr>
        <w:pStyle w:val="a3"/>
        <w:numPr>
          <w:ilvl w:val="0"/>
          <w:numId w:val="17"/>
        </w:numPr>
        <w:spacing w:after="0"/>
        <w:ind w:left="0" w:firstLine="709"/>
        <w:jc w:val="both"/>
        <w:rPr>
          <w:rFonts w:ascii="Times New Roman" w:eastAsia="Times New Roman" w:hAnsi="Times New Roman"/>
          <w:bCs/>
          <w:iCs/>
          <w:sz w:val="24"/>
          <w:szCs w:val="24"/>
        </w:rPr>
      </w:pPr>
      <w:r w:rsidRPr="006D4E31">
        <w:rPr>
          <w:rFonts w:ascii="Times New Roman" w:eastAsia="Times New Roman" w:hAnsi="Times New Roman"/>
          <w:bCs/>
          <w:iCs/>
          <w:sz w:val="24"/>
          <w:szCs w:val="24"/>
        </w:rPr>
        <w:t>Навык лексического анализа: умение определять лексическое значение слова, а также контекстно находить синонимы, антонимы или фразеологизмы (подтверждается выполнением задания 12 – 98,8%).</w:t>
      </w:r>
    </w:p>
    <w:p w:rsidR="00100435" w:rsidRPr="006D4E31" w:rsidRDefault="00100435" w:rsidP="00B3090B">
      <w:pPr>
        <w:spacing w:line="276" w:lineRule="auto"/>
        <w:ind w:firstLine="709"/>
        <w:jc w:val="both"/>
        <w:rPr>
          <w:rFonts w:eastAsia="Times New Roman"/>
          <w:bCs/>
          <w:iCs/>
        </w:rPr>
      </w:pPr>
      <w:r w:rsidRPr="006D4E31">
        <w:rPr>
          <w:rFonts w:eastAsia="Times New Roman"/>
          <w:bCs/>
          <w:iCs/>
        </w:rPr>
        <w:t xml:space="preserve">Такие </w:t>
      </w:r>
      <w:r w:rsidRPr="006D4E31">
        <w:rPr>
          <w:rFonts w:eastAsia="Times New Roman"/>
          <w:bCs/>
          <w:iCs/>
          <w:lang w:eastAsia="en-US"/>
        </w:rPr>
        <w:t xml:space="preserve">показатели </w:t>
      </w:r>
      <w:r w:rsidR="00EF121F" w:rsidRPr="00B3090B">
        <w:rPr>
          <w:rFonts w:eastAsia="Times New Roman"/>
          <w:bCs/>
          <w:iCs/>
          <w:lang w:eastAsia="en-US"/>
        </w:rPr>
        <w:t>демонстрируют высокий и стабильный уровень предметной подготовки выпускников: подавляющее большинство линий КИМ и критериев оценки выполнены на в</w:t>
      </w:r>
      <w:r w:rsidR="00B3090B">
        <w:rPr>
          <w:rFonts w:eastAsia="Times New Roman"/>
          <w:bCs/>
          <w:iCs/>
          <w:lang w:eastAsia="en-US"/>
        </w:rPr>
        <w:t>ысок</w:t>
      </w:r>
      <w:r w:rsidR="00EF121F" w:rsidRPr="00B3090B">
        <w:rPr>
          <w:rFonts w:eastAsia="Times New Roman"/>
          <w:bCs/>
          <w:iCs/>
          <w:lang w:eastAsia="en-US"/>
        </w:rPr>
        <w:t>ом уровне (процент выполнения превышает 90%). Это свидетельствует об эффективной системной работе педагогических коллективов ре</w:t>
      </w:r>
      <w:r w:rsidR="00B3090B">
        <w:rPr>
          <w:rFonts w:eastAsia="Times New Roman"/>
          <w:bCs/>
          <w:iCs/>
          <w:lang w:eastAsia="en-US"/>
        </w:rPr>
        <w:t>спублики</w:t>
      </w:r>
      <w:r w:rsidR="00EF121F" w:rsidRPr="00B3090B">
        <w:rPr>
          <w:rFonts w:eastAsia="Times New Roman"/>
          <w:bCs/>
          <w:iCs/>
          <w:lang w:eastAsia="en-US"/>
        </w:rPr>
        <w:t xml:space="preserve"> по освоению ключевых разделов орфографии, синтаксиса, пунктуации и текстовой компрессии в рамках ФГОС ООО.</w:t>
      </w:r>
    </w:p>
    <w:p w:rsidR="00D75ECF" w:rsidRPr="000921C2" w:rsidRDefault="00D75ECF" w:rsidP="00D75ECF">
      <w:pPr>
        <w:spacing w:line="360" w:lineRule="auto"/>
        <w:jc w:val="both"/>
        <w:rPr>
          <w:sz w:val="28"/>
          <w:szCs w:val="28"/>
        </w:rPr>
      </w:pPr>
    </w:p>
    <w:p w:rsidR="00D75ECF" w:rsidRPr="006D4E31" w:rsidRDefault="00D75ECF" w:rsidP="00C6766C">
      <w:pPr>
        <w:pStyle w:val="a3"/>
        <w:numPr>
          <w:ilvl w:val="0"/>
          <w:numId w:val="1"/>
        </w:numPr>
        <w:spacing w:after="0" w:line="240" w:lineRule="auto"/>
        <w:ind w:left="709" w:hanging="425"/>
        <w:jc w:val="both"/>
        <w:rPr>
          <w:rFonts w:ascii="Times New Roman" w:eastAsia="Times New Roman" w:hAnsi="Times New Roman"/>
          <w:bCs/>
          <w:iCs/>
          <w:sz w:val="24"/>
          <w:szCs w:val="24"/>
          <w:lang w:eastAsia="ru-RU"/>
        </w:rPr>
      </w:pPr>
      <w:r w:rsidRPr="006D4E31">
        <w:rPr>
          <w:rFonts w:ascii="Times New Roman" w:eastAsia="Times New Roman" w:hAnsi="Times New Roman"/>
          <w:bCs/>
          <w:iCs/>
          <w:sz w:val="24"/>
          <w:szCs w:val="24"/>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rsidR="006A2FB0" w:rsidRPr="000921C2" w:rsidRDefault="006A2FB0" w:rsidP="006A2FB0">
      <w:pPr>
        <w:pStyle w:val="a3"/>
        <w:spacing w:after="0" w:line="240" w:lineRule="auto"/>
        <w:ind w:left="709"/>
        <w:jc w:val="both"/>
        <w:rPr>
          <w:rFonts w:ascii="Times New Roman" w:eastAsia="Times New Roman" w:hAnsi="Times New Roman"/>
          <w:bCs/>
          <w:iCs/>
          <w:sz w:val="28"/>
          <w:szCs w:val="28"/>
          <w:lang w:eastAsia="ru-RU"/>
        </w:rPr>
      </w:pPr>
    </w:p>
    <w:p w:rsidR="006A2FB0" w:rsidRPr="005811FA" w:rsidRDefault="00B3090B" w:rsidP="005811FA">
      <w:pPr>
        <w:pStyle w:val="a3"/>
        <w:spacing w:after="0"/>
        <w:ind w:left="0" w:firstLine="709"/>
        <w:jc w:val="both"/>
        <w:rPr>
          <w:rFonts w:ascii="Times New Roman" w:eastAsia="Times New Roman" w:hAnsi="Times New Roman"/>
          <w:bCs/>
          <w:iCs/>
          <w:sz w:val="24"/>
          <w:szCs w:val="24"/>
          <w:lang w:eastAsia="ru-RU"/>
        </w:rPr>
      </w:pPr>
      <w:r w:rsidRPr="005811FA">
        <w:rPr>
          <w:rFonts w:ascii="Times New Roman" w:hAnsi="Times New Roman"/>
          <w:color w:val="1D1D1F"/>
          <w:sz w:val="24"/>
          <w:szCs w:val="24"/>
          <w:shd w:val="clear" w:color="auto" w:fill="FFFFFF"/>
        </w:rPr>
        <w:t xml:space="preserve">В самых сложных вопросах КИМ ОГЭ </w:t>
      </w:r>
      <w:r w:rsidR="006A2FB0" w:rsidRPr="005811FA">
        <w:rPr>
          <w:rFonts w:ascii="Times New Roman" w:hAnsi="Times New Roman"/>
          <w:color w:val="1D1D1F"/>
          <w:sz w:val="24"/>
          <w:szCs w:val="24"/>
          <w:shd w:val="clear" w:color="auto" w:fill="FFFFFF"/>
        </w:rPr>
        <w:t>наблюдаются относительные пробелы</w:t>
      </w:r>
      <w:r w:rsidRPr="005811FA">
        <w:rPr>
          <w:rFonts w:ascii="Times New Roman" w:hAnsi="Times New Roman"/>
          <w:color w:val="1D1D1F"/>
          <w:sz w:val="24"/>
          <w:szCs w:val="24"/>
          <w:shd w:val="clear" w:color="auto" w:fill="FFFFFF"/>
        </w:rPr>
        <w:t xml:space="preserve"> даже в этой группе</w:t>
      </w:r>
      <w:r w:rsidR="006A2FB0" w:rsidRPr="005811FA">
        <w:rPr>
          <w:rFonts w:ascii="Times New Roman" w:hAnsi="Times New Roman"/>
          <w:color w:val="1D1D1F"/>
          <w:sz w:val="24"/>
          <w:szCs w:val="24"/>
          <w:shd w:val="clear" w:color="auto" w:fill="FFFFFF"/>
        </w:rPr>
        <w:t>: соблюдение пунктуационных норм в сочинении (ГК2 – 80,5%), соблюдение орфографических норм в нестандартных случаях (ГК1 – 82,9%) и грамматическая синонимия (задание 9 – 89,8%). Это указывает на единичные, но системные ошибки в сложных синтаксических конструкциях и нормах управления.</w:t>
      </w:r>
    </w:p>
    <w:p w:rsidR="00EF121F" w:rsidRPr="005811FA" w:rsidRDefault="00EF121F" w:rsidP="005811FA">
      <w:pPr>
        <w:spacing w:line="276" w:lineRule="auto"/>
        <w:ind w:firstLine="709"/>
        <w:jc w:val="both"/>
      </w:pPr>
      <w:r w:rsidRPr="005811FA">
        <w:t>В отличие от других тестовых заданий</w:t>
      </w:r>
      <w:r w:rsidR="00B3090B" w:rsidRPr="005811FA">
        <w:t xml:space="preserve"> в задании №9 </w:t>
      </w:r>
      <w:r w:rsidRPr="005811FA">
        <w:t xml:space="preserve">показатель успешности </w:t>
      </w:r>
      <w:r w:rsidR="00B3090B" w:rsidRPr="005811FA">
        <w:t>ниже</w:t>
      </w:r>
      <w:r w:rsidRPr="005811FA">
        <w:t xml:space="preserve"> 90%, каждый пятый выпускник допустил ошибку. Это связано с тем, что задание требует не просто распознавания готовой языковой модели, а её активного преобразования.</w:t>
      </w:r>
      <w:r w:rsidR="00B3090B" w:rsidRPr="005811FA">
        <w:rPr>
          <w:rStyle w:val="inqyif"/>
        </w:rPr>
        <w:t xml:space="preserve"> При трансформации согласования в управление (например, </w:t>
      </w:r>
      <w:r w:rsidR="00B3090B" w:rsidRPr="005811FA">
        <w:rPr>
          <w:rStyle w:val="afd"/>
        </w:rPr>
        <w:t>«целебный чай»</w:t>
      </w:r>
      <w:r w:rsidR="00B3090B" w:rsidRPr="005811FA">
        <w:rPr>
          <w:rStyle w:val="inqyif"/>
        </w:rPr>
        <w:t xml:space="preserve"> \ </w:t>
      </w:r>
      <w:r w:rsidR="00B3090B" w:rsidRPr="005811FA">
        <w:rPr>
          <w:rStyle w:val="afd"/>
        </w:rPr>
        <w:t>«чай для исцеления»</w:t>
      </w:r>
      <w:r w:rsidR="00B3090B" w:rsidRPr="005811FA">
        <w:rPr>
          <w:rStyle w:val="inqyif"/>
        </w:rPr>
        <w:t xml:space="preserve">) учащиеся часто искажали смысл, выдавая </w:t>
      </w:r>
      <w:r w:rsidR="00B3090B" w:rsidRPr="005811FA">
        <w:rPr>
          <w:rStyle w:val="afd"/>
        </w:rPr>
        <w:t>«чай с целебностью»</w:t>
      </w:r>
      <w:r w:rsidR="00B3090B" w:rsidRPr="005811FA">
        <w:rPr>
          <w:rStyle w:val="inqyif"/>
        </w:rPr>
        <w:t xml:space="preserve"> или </w:t>
      </w:r>
      <w:r w:rsidR="00B3090B" w:rsidRPr="005811FA">
        <w:rPr>
          <w:rStyle w:val="afd"/>
        </w:rPr>
        <w:t>«целебность чая»</w:t>
      </w:r>
      <w:r w:rsidR="00B3090B" w:rsidRPr="005811FA">
        <w:rPr>
          <w:rStyle w:val="inqyif"/>
        </w:rPr>
        <w:t xml:space="preserve"> (где изменялось главное слово). При переходе к примыканию фиксируется неумение переводить зависимое слово в неизменяемую часть речи (наречие или инфинитив) с сохранением корня.</w:t>
      </w:r>
      <w:r w:rsidR="005811FA" w:rsidRPr="005811FA">
        <w:rPr>
          <w:rStyle w:val="inqyif"/>
        </w:rPr>
        <w:t xml:space="preserve"> </w:t>
      </w:r>
      <w:r w:rsidRPr="005811FA">
        <w:rPr>
          <w:rStyle w:val="inqyif"/>
        </w:rPr>
        <w:t xml:space="preserve"> Слабо сформировано умение </w:t>
      </w:r>
      <w:r w:rsidRPr="005811FA">
        <w:rPr>
          <w:rStyle w:val="af6"/>
          <w:b w:val="0"/>
        </w:rPr>
        <w:t>дифференцировать главное и зависимое слово</w:t>
      </w:r>
      <w:r w:rsidRPr="005811FA">
        <w:rPr>
          <w:rStyle w:val="inqyif"/>
        </w:rPr>
        <w:t xml:space="preserve">, а также подбирать точный грамматический синоним, сохраняющий </w:t>
      </w:r>
      <w:r w:rsidRPr="005811FA">
        <w:rPr>
          <w:rStyle w:val="afd"/>
        </w:rPr>
        <w:t>инвариант лексического значения</w:t>
      </w:r>
      <w:r w:rsidRPr="005811FA">
        <w:rPr>
          <w:rStyle w:val="inqyif"/>
        </w:rPr>
        <w:t>.</w:t>
      </w:r>
    </w:p>
    <w:p w:rsidR="00EF121F" w:rsidRPr="005811FA" w:rsidRDefault="005811FA" w:rsidP="005811FA">
      <w:pPr>
        <w:spacing w:line="276" w:lineRule="auto"/>
        <w:ind w:firstLine="709"/>
        <w:jc w:val="both"/>
      </w:pPr>
      <w:r w:rsidRPr="005811FA">
        <w:t>Показатель в 82,9</w:t>
      </w:r>
      <w:r w:rsidR="00EF121F" w:rsidRPr="005811FA">
        <w:t xml:space="preserve">% по критерию </w:t>
      </w:r>
      <w:r w:rsidRPr="005811FA">
        <w:rPr>
          <w:bCs/>
        </w:rPr>
        <w:t xml:space="preserve">ГК1 </w:t>
      </w:r>
      <w:r w:rsidR="00EF121F" w:rsidRPr="005811FA">
        <w:t>на фоне &gt;90% за задание №12 (орфографический анализ) обнажает классический разрыв между «пассивной» грамотностью (в тестах) и «активной» (в собственном тексте).</w:t>
      </w:r>
      <w:r w:rsidRPr="005811FA">
        <w:t xml:space="preserve"> </w:t>
      </w:r>
      <w:r w:rsidR="00EF121F" w:rsidRPr="005811FA">
        <w:rPr>
          <w:rStyle w:val="inqyif"/>
        </w:rPr>
        <w:t xml:space="preserve">Отсутствует устойчивый навык </w:t>
      </w:r>
      <w:r w:rsidR="00EF121F" w:rsidRPr="005811FA">
        <w:rPr>
          <w:rStyle w:val="af6"/>
          <w:b w:val="0"/>
        </w:rPr>
        <w:t>автоматического орфографического контроля</w:t>
      </w:r>
      <w:r w:rsidR="00EF121F" w:rsidRPr="005811FA">
        <w:rPr>
          <w:rStyle w:val="inqyif"/>
        </w:rPr>
        <w:t xml:space="preserve"> при продуцировании связной речи. Ученик, увлеченный содержанием сочинения, пишет «по слуху».</w:t>
      </w:r>
    </w:p>
    <w:p w:rsidR="00EF121F" w:rsidRPr="005811FA" w:rsidRDefault="00EF121F" w:rsidP="005811FA">
      <w:pPr>
        <w:spacing w:line="276" w:lineRule="auto"/>
        <w:ind w:firstLine="709"/>
        <w:jc w:val="both"/>
      </w:pPr>
      <w:r w:rsidRPr="005811FA">
        <w:t xml:space="preserve">Падение результативности </w:t>
      </w:r>
      <w:r w:rsidR="005811FA" w:rsidRPr="005811FA">
        <w:t xml:space="preserve">по </w:t>
      </w:r>
      <w:r w:rsidR="005811FA" w:rsidRPr="005811FA">
        <w:rPr>
          <w:bCs/>
        </w:rPr>
        <w:t xml:space="preserve">критерию ГК2 </w:t>
      </w:r>
      <w:r w:rsidRPr="005811FA">
        <w:t>до 80</w:t>
      </w:r>
      <w:r w:rsidR="005811FA" w:rsidRPr="005811FA">
        <w:t>,5</w:t>
      </w:r>
      <w:r w:rsidRPr="005811FA">
        <w:t>% обусловлено синтаксической усложненностью фраз, которые выпускники пытаются использовать в своих творческих работах для аргументации.</w:t>
      </w:r>
      <w:r w:rsidR="005811FA" w:rsidRPr="005811FA">
        <w:t xml:space="preserve"> </w:t>
      </w:r>
      <w:r w:rsidRPr="005811FA">
        <w:rPr>
          <w:rStyle w:val="inqyif"/>
        </w:rPr>
        <w:t xml:space="preserve">Недостаточно сформировано умение </w:t>
      </w:r>
      <w:r w:rsidRPr="005811FA">
        <w:rPr>
          <w:rStyle w:val="af6"/>
          <w:b w:val="0"/>
        </w:rPr>
        <w:t>видеть и фиксировать границы предикативных частей</w:t>
      </w:r>
      <w:r w:rsidRPr="005811FA">
        <w:rPr>
          <w:rStyle w:val="inqyif"/>
        </w:rPr>
        <w:t xml:space="preserve"> и обособленных конструкций внутри самостоятельно построенного длинного предложения.</w:t>
      </w:r>
      <w:r w:rsidR="005811FA" w:rsidRPr="005811FA">
        <w:rPr>
          <w:rStyle w:val="inqyif"/>
        </w:rPr>
        <w:t xml:space="preserve"> </w:t>
      </w:r>
      <w:r w:rsidRPr="005811FA">
        <w:rPr>
          <w:rStyle w:val="inqyif"/>
        </w:rPr>
        <w:t xml:space="preserve"> Выпускники часто допускают «структурную слепоту»: открывают причастный или деепричастный оборот запятой, но забывают закрыть его, если он стоит внутри главной части. Распространены ошибки на стыке союзов в СПП и неоправданное дробление текста (парцелляция), когда ученик ставит точку перед подчинительным союзом, превращая придаточную часть в отдельное неполное предложение.</w:t>
      </w:r>
    </w:p>
    <w:p w:rsidR="00EF121F" w:rsidRPr="00EF121F" w:rsidRDefault="00EF121F" w:rsidP="005811FA">
      <w:pPr>
        <w:spacing w:before="200"/>
        <w:ind w:firstLine="567"/>
        <w:jc w:val="center"/>
        <w:rPr>
          <w:rFonts w:eastAsia="Times New Roman"/>
          <w:bCs/>
          <w:iCs/>
        </w:rPr>
      </w:pPr>
      <w:r w:rsidRPr="00EF121F">
        <w:rPr>
          <w:rFonts w:eastAsia="Times New Roman"/>
          <w:bCs/>
          <w:iCs/>
        </w:rPr>
        <w:t>Т</w:t>
      </w:r>
      <w:r w:rsidR="00D75ECF" w:rsidRPr="00EF121F">
        <w:rPr>
          <w:rFonts w:eastAsia="Times New Roman"/>
          <w:bCs/>
          <w:iCs/>
        </w:rPr>
        <w:t>емы программы и умения, которые в наименьшей степени сформированы,</w:t>
      </w:r>
    </w:p>
    <w:p w:rsidR="002A1C79" w:rsidRPr="000921C2" w:rsidRDefault="00D75ECF" w:rsidP="00EF121F">
      <w:pPr>
        <w:ind w:firstLine="567"/>
        <w:jc w:val="center"/>
        <w:rPr>
          <w:rFonts w:eastAsia="Times New Roman"/>
          <w:bCs/>
          <w:i/>
          <w:iCs/>
          <w:sz w:val="28"/>
          <w:szCs w:val="28"/>
        </w:rPr>
      </w:pPr>
      <w:r w:rsidRPr="00EF121F">
        <w:rPr>
          <w:rFonts w:eastAsia="Times New Roman"/>
          <w:bCs/>
          <w:iCs/>
        </w:rPr>
        <w:t xml:space="preserve">исходя из анализа выполнения заданий (столбец 5 </w:t>
      </w:r>
      <w:r w:rsidR="00F60D3F" w:rsidRPr="00EF121F">
        <w:rPr>
          <w:rFonts w:eastAsia="Times New Roman"/>
          <w:bCs/>
          <w:iCs/>
        </w:rPr>
        <w:t>Таблицы 11</w:t>
      </w:r>
      <w:r w:rsidRPr="00EF121F">
        <w:rPr>
          <w:rFonts w:eastAsia="Times New Roman"/>
          <w:bCs/>
          <w:iCs/>
        </w:rPr>
        <w:t>)</w:t>
      </w:r>
    </w:p>
    <w:p w:rsidR="00D75ECF" w:rsidRPr="00EF121F" w:rsidRDefault="00D75ECF" w:rsidP="00F60D3F">
      <w:pPr>
        <w:pStyle w:val="af8"/>
        <w:keepNext/>
        <w:ind w:left="567"/>
        <w:jc w:val="right"/>
        <w:rPr>
          <w:noProof/>
          <w:color w:val="auto"/>
          <w:sz w:val="22"/>
          <w:szCs w:val="22"/>
        </w:rPr>
      </w:pPr>
      <w:r w:rsidRPr="00EF121F">
        <w:rPr>
          <w:color w:val="auto"/>
          <w:sz w:val="22"/>
          <w:szCs w:val="22"/>
        </w:rPr>
        <w:t>Таблица 2</w:t>
      </w:r>
      <w:r w:rsidRPr="00EF121F">
        <w:rPr>
          <w:color w:val="auto"/>
          <w:sz w:val="22"/>
          <w:szCs w:val="22"/>
        </w:rPr>
        <w:noBreakHyphen/>
      </w:r>
      <w:r w:rsidR="00FF2C8D" w:rsidRPr="00EF121F">
        <w:rPr>
          <w:color w:val="auto"/>
          <w:sz w:val="22"/>
          <w:szCs w:val="22"/>
        </w:rPr>
        <w:fldChar w:fldCharType="begin"/>
      </w:r>
      <w:r w:rsidRPr="00EF121F">
        <w:rPr>
          <w:color w:val="auto"/>
          <w:sz w:val="22"/>
          <w:szCs w:val="22"/>
        </w:rPr>
        <w:instrText xml:space="preserve"> SEQ Таблица \* ARABIC \s 1 </w:instrText>
      </w:r>
      <w:r w:rsidR="00FF2C8D" w:rsidRPr="00EF121F">
        <w:rPr>
          <w:color w:val="auto"/>
          <w:sz w:val="22"/>
          <w:szCs w:val="22"/>
        </w:rPr>
        <w:fldChar w:fldCharType="separate"/>
      </w:r>
      <w:r w:rsidR="00B02BC5" w:rsidRPr="00EF121F">
        <w:rPr>
          <w:noProof/>
          <w:color w:val="auto"/>
          <w:sz w:val="22"/>
          <w:szCs w:val="22"/>
        </w:rPr>
        <w:t>6</w:t>
      </w:r>
      <w:r w:rsidR="00FF2C8D" w:rsidRPr="00EF121F">
        <w:rPr>
          <w:noProof/>
          <w:color w:val="auto"/>
          <w:sz w:val="22"/>
          <w:szCs w:val="22"/>
        </w:rPr>
        <w:fldChar w:fldCharType="end"/>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0762"/>
        <w:gridCol w:w="2924"/>
      </w:tblGrid>
      <w:tr w:rsidR="00F60D3F" w:rsidRPr="000921C2" w:rsidTr="005811FA">
        <w:tc>
          <w:tcPr>
            <w:tcW w:w="709"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 п/п</w:t>
            </w:r>
          </w:p>
        </w:tc>
        <w:tc>
          <w:tcPr>
            <w:tcW w:w="10762" w:type="dxa"/>
            <w:shd w:val="clear" w:color="auto" w:fill="auto"/>
          </w:tcPr>
          <w:p w:rsidR="00D75ECF" w:rsidRPr="00DC3C8E" w:rsidRDefault="00D75ECF" w:rsidP="002654C3">
            <w:pPr>
              <w:pStyle w:val="a3"/>
              <w:spacing w:after="0" w:line="240" w:lineRule="auto"/>
              <w:ind w:left="0"/>
              <w:jc w:val="both"/>
              <w:rPr>
                <w:rFonts w:ascii="Times New Roman" w:eastAsia="Times New Roman" w:hAnsi="Times New Roman"/>
                <w:bCs/>
                <w:i/>
                <w:iCs/>
                <w:sz w:val="24"/>
                <w:szCs w:val="24"/>
                <w:lang w:eastAsia="ru-RU"/>
              </w:rPr>
            </w:pPr>
            <w:r w:rsidRPr="00DC3C8E">
              <w:rPr>
                <w:rFonts w:ascii="Times New Roman" w:eastAsia="Times New Roman" w:hAnsi="Times New Roman"/>
                <w:bCs/>
                <w:i/>
                <w:iCs/>
                <w:sz w:val="24"/>
                <w:szCs w:val="24"/>
                <w:lang w:eastAsia="ru-RU"/>
              </w:rPr>
              <w:t>Темы программы и умения</w:t>
            </w:r>
          </w:p>
        </w:tc>
        <w:tc>
          <w:tcPr>
            <w:tcW w:w="2924" w:type="dxa"/>
            <w:shd w:val="clear" w:color="auto" w:fill="auto"/>
          </w:tcPr>
          <w:p w:rsidR="00D75ECF" w:rsidRPr="000921C2" w:rsidRDefault="00D75ECF" w:rsidP="00EF121F">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Класс(-ы) изучения в соответствии с ФОП</w:t>
            </w:r>
          </w:p>
        </w:tc>
      </w:tr>
      <w:tr w:rsidR="00F60D3F" w:rsidRPr="000921C2" w:rsidTr="005811FA">
        <w:tc>
          <w:tcPr>
            <w:tcW w:w="709" w:type="dxa"/>
            <w:shd w:val="clear" w:color="auto" w:fill="auto"/>
          </w:tcPr>
          <w:p w:rsidR="00D75ECF" w:rsidRPr="000921C2" w:rsidRDefault="00D75ECF"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1.</w:t>
            </w:r>
          </w:p>
        </w:tc>
        <w:tc>
          <w:tcPr>
            <w:tcW w:w="10762" w:type="dxa"/>
            <w:shd w:val="clear" w:color="auto" w:fill="auto"/>
          </w:tcPr>
          <w:p w:rsidR="00D75ECF" w:rsidRPr="00DC3C8E" w:rsidRDefault="00315F1B" w:rsidP="005811FA">
            <w:pPr>
              <w:pStyle w:val="a3"/>
              <w:spacing w:after="0" w:line="240" w:lineRule="auto"/>
              <w:ind w:left="0"/>
              <w:jc w:val="both"/>
              <w:rPr>
                <w:rFonts w:ascii="Times New Roman" w:eastAsia="Times New Roman" w:hAnsi="Times New Roman"/>
                <w:bCs/>
                <w:i/>
                <w:iCs/>
                <w:sz w:val="24"/>
                <w:szCs w:val="24"/>
                <w:lang w:eastAsia="ru-RU"/>
              </w:rPr>
            </w:pPr>
            <w:r w:rsidRPr="00DC3C8E">
              <w:rPr>
                <w:rFonts w:ascii="Times New Roman" w:hAnsi="Times New Roman"/>
                <w:color w:val="1D1D1F"/>
                <w:sz w:val="24"/>
                <w:szCs w:val="24"/>
                <w:shd w:val="clear" w:color="auto" w:fill="FFFFFF"/>
              </w:rPr>
              <w:t>Сложные случаи пунктуации: знаки препинания при уточняющих членах предложения, при однородных членах с обобщающим словом, в бессоюзных сложных предложениях</w:t>
            </w:r>
            <w:r w:rsidR="005811FA" w:rsidRPr="00DC3C8E">
              <w:rPr>
                <w:rFonts w:ascii="Times New Roman" w:hAnsi="Times New Roman"/>
                <w:color w:val="1D1D1F"/>
                <w:sz w:val="24"/>
                <w:szCs w:val="24"/>
                <w:shd w:val="clear" w:color="auto" w:fill="FFFFFF"/>
              </w:rPr>
              <w:t>.</w:t>
            </w:r>
            <w:r w:rsidR="005811FA" w:rsidRPr="00DC3C8E">
              <w:rPr>
                <w:rFonts w:ascii="Times New Roman" w:hAnsi="Times New Roman"/>
                <w:i/>
                <w:color w:val="1D1D1F"/>
                <w:sz w:val="24"/>
                <w:szCs w:val="24"/>
                <w:shd w:val="clear" w:color="auto" w:fill="FFFFFF"/>
              </w:rPr>
              <w:t xml:space="preserve"> </w:t>
            </w:r>
            <w:r w:rsidR="005811FA" w:rsidRPr="00DC3C8E">
              <w:rPr>
                <w:rStyle w:val="afd"/>
                <w:rFonts w:ascii="Times New Roman" w:hAnsi="Times New Roman"/>
                <w:i w:val="0"/>
                <w:sz w:val="24"/>
                <w:szCs w:val="24"/>
              </w:rPr>
              <w:t>Знаки препинания в сложных предложениях с несколькими придаточными</w:t>
            </w:r>
            <w:r w:rsidR="005811FA" w:rsidRPr="00DC3C8E">
              <w:rPr>
                <w:rStyle w:val="inqyif"/>
                <w:rFonts w:ascii="Times New Roman" w:hAnsi="Times New Roman"/>
                <w:i/>
                <w:sz w:val="24"/>
                <w:szCs w:val="24"/>
              </w:rPr>
              <w:t xml:space="preserve">. </w:t>
            </w:r>
            <w:r w:rsidR="005811FA" w:rsidRPr="00DC3C8E">
              <w:rPr>
                <w:rStyle w:val="afd"/>
                <w:rFonts w:ascii="Times New Roman" w:hAnsi="Times New Roman"/>
                <w:i w:val="0"/>
                <w:sz w:val="24"/>
                <w:szCs w:val="24"/>
              </w:rPr>
              <w:t>Обособленные члены предложения.</w:t>
            </w:r>
          </w:p>
        </w:tc>
        <w:tc>
          <w:tcPr>
            <w:tcW w:w="2924" w:type="dxa"/>
            <w:shd w:val="clear" w:color="auto" w:fill="auto"/>
          </w:tcPr>
          <w:p w:rsidR="00D75ECF" w:rsidRPr="000921C2" w:rsidRDefault="00D75ECF" w:rsidP="00EF121F">
            <w:pPr>
              <w:pStyle w:val="a3"/>
              <w:spacing w:after="0" w:line="240" w:lineRule="auto"/>
              <w:ind w:left="0"/>
              <w:jc w:val="center"/>
              <w:rPr>
                <w:rFonts w:ascii="Times New Roman" w:eastAsia="Times New Roman" w:hAnsi="Times New Roman"/>
                <w:bCs/>
                <w:iCs/>
                <w:sz w:val="24"/>
                <w:szCs w:val="24"/>
                <w:lang w:eastAsia="ru-RU"/>
              </w:rPr>
            </w:pPr>
          </w:p>
          <w:p w:rsidR="00315F1B" w:rsidRPr="000921C2" w:rsidRDefault="00315F1B" w:rsidP="00EF121F">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8-9 классы</w:t>
            </w:r>
          </w:p>
        </w:tc>
      </w:tr>
      <w:tr w:rsidR="00F60D3F" w:rsidRPr="000921C2" w:rsidTr="005811FA">
        <w:tc>
          <w:tcPr>
            <w:tcW w:w="709" w:type="dxa"/>
            <w:shd w:val="clear" w:color="auto" w:fill="auto"/>
          </w:tcPr>
          <w:p w:rsidR="00D75ECF" w:rsidRPr="00DC3C8E" w:rsidRDefault="006A2FB0" w:rsidP="002654C3">
            <w:pPr>
              <w:pStyle w:val="a3"/>
              <w:spacing w:after="0" w:line="240" w:lineRule="auto"/>
              <w:ind w:left="0"/>
              <w:jc w:val="both"/>
              <w:rPr>
                <w:rFonts w:ascii="Times New Roman" w:eastAsia="Times New Roman" w:hAnsi="Times New Roman"/>
                <w:bCs/>
                <w:iCs/>
                <w:sz w:val="24"/>
                <w:szCs w:val="24"/>
                <w:lang w:eastAsia="ru-RU"/>
              </w:rPr>
            </w:pPr>
            <w:r w:rsidRPr="00DC3C8E">
              <w:rPr>
                <w:rFonts w:ascii="Times New Roman" w:eastAsia="Times New Roman" w:hAnsi="Times New Roman"/>
                <w:bCs/>
                <w:iCs/>
                <w:sz w:val="24"/>
                <w:szCs w:val="24"/>
                <w:lang w:eastAsia="ru-RU"/>
              </w:rPr>
              <w:t>2.</w:t>
            </w:r>
          </w:p>
        </w:tc>
        <w:tc>
          <w:tcPr>
            <w:tcW w:w="10762" w:type="dxa"/>
            <w:shd w:val="clear" w:color="auto" w:fill="auto"/>
          </w:tcPr>
          <w:p w:rsidR="00D75ECF" w:rsidRPr="00DC3C8E" w:rsidRDefault="00B3090B" w:rsidP="00B3090B">
            <w:pPr>
              <w:pStyle w:val="a3"/>
              <w:spacing w:after="0" w:line="240" w:lineRule="auto"/>
              <w:ind w:left="0"/>
              <w:jc w:val="both"/>
              <w:rPr>
                <w:rFonts w:ascii="Times New Roman" w:eastAsia="Times New Roman" w:hAnsi="Times New Roman"/>
                <w:bCs/>
                <w:iCs/>
                <w:sz w:val="24"/>
                <w:szCs w:val="24"/>
                <w:lang w:eastAsia="ru-RU"/>
              </w:rPr>
            </w:pPr>
            <w:r w:rsidRPr="00DC3C8E">
              <w:rPr>
                <w:rStyle w:val="afd"/>
                <w:rFonts w:ascii="Times New Roman" w:hAnsi="Times New Roman"/>
                <w:i w:val="0"/>
                <w:sz w:val="24"/>
                <w:szCs w:val="24"/>
              </w:rPr>
              <w:t>Виды подчинительной связи в словосочетании: согласование, управление, примыкание</w:t>
            </w:r>
          </w:p>
        </w:tc>
        <w:tc>
          <w:tcPr>
            <w:tcW w:w="2924" w:type="dxa"/>
            <w:shd w:val="clear" w:color="auto" w:fill="auto"/>
          </w:tcPr>
          <w:p w:rsidR="00315F1B" w:rsidRPr="000921C2" w:rsidRDefault="00B3090B" w:rsidP="00B3090B">
            <w:pPr>
              <w:pStyle w:val="a3"/>
              <w:spacing w:after="0" w:line="240" w:lineRule="auto"/>
              <w:ind w:left="0"/>
              <w:jc w:val="center"/>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 xml:space="preserve">8 </w:t>
            </w:r>
            <w:r w:rsidR="00315F1B" w:rsidRPr="000921C2">
              <w:rPr>
                <w:rFonts w:ascii="Times New Roman" w:eastAsia="Times New Roman" w:hAnsi="Times New Roman"/>
                <w:bCs/>
                <w:iCs/>
                <w:sz w:val="24"/>
                <w:szCs w:val="24"/>
                <w:lang w:eastAsia="ru-RU"/>
              </w:rPr>
              <w:t>класс</w:t>
            </w:r>
          </w:p>
        </w:tc>
      </w:tr>
      <w:tr w:rsidR="006A2FB0" w:rsidRPr="000921C2" w:rsidTr="005811FA">
        <w:tc>
          <w:tcPr>
            <w:tcW w:w="709" w:type="dxa"/>
            <w:shd w:val="clear" w:color="auto" w:fill="auto"/>
          </w:tcPr>
          <w:p w:rsidR="006A2FB0" w:rsidRPr="000921C2" w:rsidRDefault="006A2FB0" w:rsidP="002654C3">
            <w:pPr>
              <w:pStyle w:val="a3"/>
              <w:spacing w:after="0" w:line="240" w:lineRule="auto"/>
              <w:ind w:left="0"/>
              <w:jc w:val="both"/>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3.</w:t>
            </w:r>
          </w:p>
        </w:tc>
        <w:tc>
          <w:tcPr>
            <w:tcW w:w="10762" w:type="dxa"/>
            <w:shd w:val="clear" w:color="auto" w:fill="auto"/>
          </w:tcPr>
          <w:p w:rsidR="006A2FB0" w:rsidRPr="00DC3C8E" w:rsidRDefault="00315F1B" w:rsidP="005811FA">
            <w:pPr>
              <w:pStyle w:val="a3"/>
              <w:spacing w:after="0" w:line="240" w:lineRule="auto"/>
              <w:ind w:left="0"/>
              <w:jc w:val="both"/>
              <w:rPr>
                <w:rFonts w:ascii="Times New Roman" w:eastAsia="Times New Roman" w:hAnsi="Times New Roman"/>
                <w:bCs/>
                <w:i/>
                <w:iCs/>
                <w:sz w:val="24"/>
                <w:szCs w:val="24"/>
                <w:lang w:eastAsia="ru-RU"/>
              </w:rPr>
            </w:pPr>
            <w:r w:rsidRPr="00DC3C8E">
              <w:rPr>
                <w:rFonts w:ascii="Times New Roman" w:hAnsi="Times New Roman"/>
                <w:color w:val="1D1D1F"/>
                <w:sz w:val="24"/>
                <w:szCs w:val="24"/>
                <w:shd w:val="clear" w:color="auto" w:fill="FFFFFF"/>
              </w:rPr>
              <w:t>Соблюдение орфографических норм в словах с непроверяемыми и труднопроверяемыми написаниями, а также в морфемах со сложным правилом</w:t>
            </w:r>
            <w:r w:rsidR="005811FA" w:rsidRPr="00DC3C8E">
              <w:rPr>
                <w:rFonts w:ascii="Times New Roman" w:hAnsi="Times New Roman"/>
                <w:color w:val="1D1D1F"/>
                <w:sz w:val="24"/>
                <w:szCs w:val="24"/>
                <w:shd w:val="clear" w:color="auto" w:fill="FFFFFF"/>
              </w:rPr>
              <w:t>.</w:t>
            </w:r>
            <w:r w:rsidR="005811FA" w:rsidRPr="00DC3C8E">
              <w:rPr>
                <w:rFonts w:ascii="Times New Roman" w:hAnsi="Times New Roman"/>
                <w:i/>
                <w:color w:val="1D1D1F"/>
                <w:sz w:val="24"/>
                <w:szCs w:val="24"/>
                <w:shd w:val="clear" w:color="auto" w:fill="FFFFFF"/>
              </w:rPr>
              <w:t xml:space="preserve"> </w:t>
            </w:r>
            <w:r w:rsidR="005811FA" w:rsidRPr="00DC3C8E">
              <w:rPr>
                <w:rStyle w:val="afd"/>
                <w:rFonts w:ascii="Times New Roman" w:hAnsi="Times New Roman"/>
                <w:i w:val="0"/>
                <w:sz w:val="24"/>
                <w:szCs w:val="24"/>
              </w:rPr>
              <w:t>Правописание суффиксов различных частей речи (-Н-/-НН-)</w:t>
            </w:r>
            <w:r w:rsidR="005811FA" w:rsidRPr="00DC3C8E">
              <w:rPr>
                <w:rStyle w:val="inqyif"/>
                <w:rFonts w:ascii="Times New Roman" w:hAnsi="Times New Roman"/>
                <w:i/>
                <w:sz w:val="24"/>
                <w:szCs w:val="24"/>
              </w:rPr>
              <w:t xml:space="preserve">, </w:t>
            </w:r>
            <w:r w:rsidR="005811FA" w:rsidRPr="00DC3C8E">
              <w:rPr>
                <w:rStyle w:val="afd"/>
                <w:rFonts w:ascii="Times New Roman" w:hAnsi="Times New Roman"/>
                <w:i w:val="0"/>
                <w:sz w:val="24"/>
                <w:szCs w:val="24"/>
              </w:rPr>
              <w:t>Слитное, раздельное, дефисное написание слов (НЕ/НИ, производные предлоги, союзы)</w:t>
            </w:r>
            <w:r w:rsidR="005811FA" w:rsidRPr="00DC3C8E">
              <w:rPr>
                <w:rStyle w:val="inqyif"/>
                <w:rFonts w:ascii="Times New Roman" w:hAnsi="Times New Roman"/>
                <w:i/>
                <w:sz w:val="24"/>
                <w:szCs w:val="24"/>
              </w:rPr>
              <w:t>.</w:t>
            </w:r>
          </w:p>
        </w:tc>
        <w:tc>
          <w:tcPr>
            <w:tcW w:w="2924" w:type="dxa"/>
            <w:shd w:val="clear" w:color="auto" w:fill="auto"/>
          </w:tcPr>
          <w:p w:rsidR="006A2FB0" w:rsidRPr="000921C2" w:rsidRDefault="006A2FB0" w:rsidP="00EF121F">
            <w:pPr>
              <w:pStyle w:val="a3"/>
              <w:spacing w:after="0" w:line="240" w:lineRule="auto"/>
              <w:ind w:left="0"/>
              <w:jc w:val="center"/>
              <w:rPr>
                <w:rFonts w:ascii="Times New Roman" w:eastAsia="Times New Roman" w:hAnsi="Times New Roman"/>
                <w:bCs/>
                <w:iCs/>
                <w:sz w:val="24"/>
                <w:szCs w:val="24"/>
                <w:lang w:eastAsia="ru-RU"/>
              </w:rPr>
            </w:pPr>
          </w:p>
          <w:p w:rsidR="00315F1B" w:rsidRPr="000921C2" w:rsidRDefault="00315F1B" w:rsidP="00DC3C8E">
            <w:pPr>
              <w:pStyle w:val="a3"/>
              <w:spacing w:after="0" w:line="240" w:lineRule="auto"/>
              <w:ind w:left="0"/>
              <w:jc w:val="center"/>
              <w:rPr>
                <w:rFonts w:ascii="Times New Roman" w:eastAsia="Times New Roman" w:hAnsi="Times New Roman"/>
                <w:bCs/>
                <w:iCs/>
                <w:sz w:val="24"/>
                <w:szCs w:val="24"/>
                <w:lang w:eastAsia="ru-RU"/>
              </w:rPr>
            </w:pPr>
            <w:r w:rsidRPr="000921C2">
              <w:rPr>
                <w:rFonts w:ascii="Times New Roman" w:eastAsia="Times New Roman" w:hAnsi="Times New Roman"/>
                <w:bCs/>
                <w:iCs/>
                <w:sz w:val="24"/>
                <w:szCs w:val="24"/>
                <w:lang w:eastAsia="ru-RU"/>
              </w:rPr>
              <w:t>5-</w:t>
            </w:r>
            <w:r w:rsidR="00DC3C8E">
              <w:rPr>
                <w:rFonts w:ascii="Times New Roman" w:eastAsia="Times New Roman" w:hAnsi="Times New Roman"/>
                <w:bCs/>
                <w:iCs/>
                <w:sz w:val="24"/>
                <w:szCs w:val="24"/>
                <w:lang w:eastAsia="ru-RU"/>
              </w:rPr>
              <w:t>7</w:t>
            </w:r>
            <w:r w:rsidRPr="000921C2">
              <w:rPr>
                <w:rFonts w:ascii="Times New Roman" w:eastAsia="Times New Roman" w:hAnsi="Times New Roman"/>
                <w:bCs/>
                <w:iCs/>
                <w:sz w:val="24"/>
                <w:szCs w:val="24"/>
                <w:lang w:eastAsia="ru-RU"/>
              </w:rPr>
              <w:t xml:space="preserve"> классы</w:t>
            </w:r>
          </w:p>
        </w:tc>
      </w:tr>
    </w:tbl>
    <w:p w:rsidR="00D75ECF" w:rsidRPr="000921C2" w:rsidRDefault="00D75ECF" w:rsidP="00D75ECF">
      <w:pPr>
        <w:pStyle w:val="a3"/>
        <w:spacing w:after="0" w:line="240" w:lineRule="auto"/>
        <w:ind w:left="709"/>
        <w:jc w:val="both"/>
        <w:rPr>
          <w:rFonts w:ascii="Times New Roman" w:eastAsia="Times New Roman" w:hAnsi="Times New Roman"/>
          <w:bCs/>
          <w:iCs/>
          <w:sz w:val="28"/>
          <w:szCs w:val="28"/>
          <w:lang w:eastAsia="ru-RU"/>
        </w:rPr>
      </w:pPr>
    </w:p>
    <w:p w:rsidR="00D75ECF" w:rsidRPr="00DC3C8E" w:rsidRDefault="00D75ECF" w:rsidP="00C6766C">
      <w:pPr>
        <w:pStyle w:val="a3"/>
        <w:numPr>
          <w:ilvl w:val="0"/>
          <w:numId w:val="1"/>
        </w:numPr>
        <w:spacing w:after="0" w:line="240" w:lineRule="auto"/>
        <w:ind w:left="709" w:hanging="425"/>
        <w:jc w:val="both"/>
        <w:rPr>
          <w:rFonts w:ascii="Times New Roman" w:eastAsia="Times New Roman" w:hAnsi="Times New Roman"/>
          <w:b/>
          <w:bCs/>
          <w:iCs/>
          <w:lang w:eastAsia="ru-RU"/>
        </w:rPr>
      </w:pPr>
      <w:r w:rsidRPr="00DC3C8E">
        <w:rPr>
          <w:rFonts w:ascii="Times New Roman" w:eastAsia="Times New Roman" w:hAnsi="Times New Roman"/>
          <w:b/>
          <w:bCs/>
          <w:iCs/>
          <w:lang w:eastAsia="ru-RU"/>
        </w:rPr>
        <w:t>Реалистичные «зоны роста» в части предметной подготовки для получения максимального количества первичных баллов.</w:t>
      </w:r>
    </w:p>
    <w:p w:rsidR="00315F1B" w:rsidRPr="00DC3C8E" w:rsidRDefault="00315F1B" w:rsidP="00315F1B">
      <w:pPr>
        <w:ind w:firstLine="426"/>
        <w:jc w:val="both"/>
        <w:rPr>
          <w:color w:val="1D1D1F"/>
          <w:sz w:val="22"/>
          <w:szCs w:val="22"/>
          <w:shd w:val="clear" w:color="auto" w:fill="FFFFFF"/>
        </w:rPr>
      </w:pPr>
    </w:p>
    <w:p w:rsidR="00315F1B" w:rsidRPr="00DC3C8E" w:rsidRDefault="00315F1B" w:rsidP="00DC3C8E">
      <w:pPr>
        <w:spacing w:line="276" w:lineRule="auto"/>
        <w:ind w:firstLine="709"/>
        <w:jc w:val="both"/>
        <w:rPr>
          <w:rFonts w:eastAsia="Times New Roman"/>
          <w:b/>
          <w:bCs/>
          <w:iCs/>
        </w:rPr>
      </w:pPr>
      <w:r w:rsidRPr="00DC3C8E">
        <w:rPr>
          <w:color w:val="1D1D1F"/>
          <w:shd w:val="clear" w:color="auto" w:fill="FFFFFF"/>
        </w:rPr>
        <w:t>Зона роста – отработка исключений и сложных случаев правил (например, пунктуация в предложениях с несколькими обособленными оборотами, слитное/раздельное написание производных предлогов). Совершенствование навыка грамматической замены (задание 9) до уровня автоматизма, чтобы исключить потерю баллов из-за невнимательности или неточности формулировки.</w:t>
      </w:r>
    </w:p>
    <w:p w:rsidR="00D75ECF" w:rsidRPr="00DC3C8E" w:rsidRDefault="00D75ECF" w:rsidP="00647375">
      <w:pPr>
        <w:pStyle w:val="3"/>
        <w:numPr>
          <w:ilvl w:val="3"/>
          <w:numId w:val="22"/>
        </w:numPr>
        <w:tabs>
          <w:tab w:val="left" w:pos="567"/>
        </w:tabs>
        <w:ind w:left="2350"/>
        <w:rPr>
          <w:rFonts w:ascii="Times New Roman" w:hAnsi="Times New Roman"/>
          <w:color w:val="auto"/>
          <w:sz w:val="22"/>
          <w:szCs w:val="22"/>
        </w:rPr>
      </w:pPr>
      <w:r w:rsidRPr="00DC3C8E">
        <w:rPr>
          <w:rFonts w:ascii="Times New Roman" w:hAnsi="Times New Roman"/>
          <w:color w:val="auto"/>
          <w:sz w:val="22"/>
          <w:szCs w:val="22"/>
        </w:rPr>
        <w:t xml:space="preserve">Рекомендации для учителей по совершенствованию преподавания </w:t>
      </w:r>
      <w:r w:rsidR="00C703A0" w:rsidRPr="00DC3C8E">
        <w:rPr>
          <w:rFonts w:ascii="Times New Roman" w:hAnsi="Times New Roman"/>
          <w:color w:val="auto"/>
          <w:sz w:val="22"/>
          <w:szCs w:val="22"/>
        </w:rPr>
        <w:t>русского языка</w:t>
      </w:r>
      <w:r w:rsidRPr="00DC3C8E">
        <w:rPr>
          <w:rFonts w:ascii="Times New Roman" w:hAnsi="Times New Roman"/>
          <w:color w:val="auto"/>
          <w:sz w:val="22"/>
          <w:szCs w:val="22"/>
        </w:rPr>
        <w:t xml:space="preserve"> группе обучающихся с высоким уровнем подготовки</w:t>
      </w:r>
      <w:r w:rsidR="00985BD9" w:rsidRPr="00DC3C8E">
        <w:rPr>
          <w:rFonts w:ascii="Times New Roman" w:hAnsi="Times New Roman"/>
          <w:color w:val="auto"/>
          <w:sz w:val="22"/>
          <w:szCs w:val="22"/>
        </w:rPr>
        <w:t>:</w:t>
      </w:r>
    </w:p>
    <w:p w:rsidR="00985BD9" w:rsidRPr="000921C2" w:rsidRDefault="00985BD9" w:rsidP="00985BD9"/>
    <w:p w:rsidR="004157A5" w:rsidRPr="00627E8F" w:rsidRDefault="00DC3C8E" w:rsidP="00627E8F">
      <w:pPr>
        <w:spacing w:line="276" w:lineRule="auto"/>
        <w:ind w:firstLine="709"/>
        <w:jc w:val="both"/>
        <w:rPr>
          <w:rFonts w:eastAsia="Times New Roman"/>
        </w:rPr>
      </w:pPr>
      <w:r w:rsidRPr="00627E8F">
        <w:rPr>
          <w:rFonts w:eastAsia="Times New Roman"/>
        </w:rPr>
        <w:t>Учитывая</w:t>
      </w:r>
      <w:r w:rsidR="004157A5" w:rsidRPr="00627E8F">
        <w:rPr>
          <w:rFonts w:eastAsia="Times New Roman"/>
        </w:rPr>
        <w:t xml:space="preserve">, что общий уровень подготовки классов чрезвычайно высок, коррекция должна носить </w:t>
      </w:r>
      <w:r w:rsidR="004157A5" w:rsidRPr="00627E8F">
        <w:rPr>
          <w:rFonts w:eastAsia="Times New Roman"/>
          <w:bCs/>
        </w:rPr>
        <w:t>точечный</w:t>
      </w:r>
      <w:r w:rsidRPr="00627E8F">
        <w:rPr>
          <w:rFonts w:eastAsia="Times New Roman"/>
          <w:bCs/>
        </w:rPr>
        <w:t xml:space="preserve"> </w:t>
      </w:r>
      <w:r w:rsidR="004157A5" w:rsidRPr="00627E8F">
        <w:rPr>
          <w:rFonts w:eastAsia="Times New Roman"/>
          <w:bCs/>
        </w:rPr>
        <w:t>характер</w:t>
      </w:r>
      <w:r w:rsidRPr="00627E8F">
        <w:rPr>
          <w:rFonts w:eastAsia="Times New Roman"/>
          <w:bCs/>
        </w:rPr>
        <w:t>, поэтому</w:t>
      </w:r>
      <w:r w:rsidR="004157A5" w:rsidRPr="00627E8F">
        <w:rPr>
          <w:rFonts w:eastAsia="Times New Roman"/>
        </w:rPr>
        <w:t>:</w:t>
      </w:r>
    </w:p>
    <w:p w:rsidR="00985BD9" w:rsidRPr="00627E8F" w:rsidRDefault="00985BD9" w:rsidP="00627E8F">
      <w:pPr>
        <w:pStyle w:val="a3"/>
        <w:numPr>
          <w:ilvl w:val="0"/>
          <w:numId w:val="30"/>
        </w:numPr>
        <w:ind w:left="0" w:firstLine="709"/>
        <w:jc w:val="both"/>
        <w:rPr>
          <w:rFonts w:ascii="Times New Roman" w:hAnsi="Times New Roman"/>
        </w:rPr>
      </w:pPr>
      <w:r w:rsidRPr="00627E8F">
        <w:rPr>
          <w:rFonts w:ascii="Times New Roman" w:hAnsi="Times New Roman"/>
        </w:rPr>
        <w:t>Предлагать дифференцированные задания повышенной сложности: лингвистический анализ художественного текста, редактирование стилистически несовершенных текстов, составление собственных тестовых заданий.</w:t>
      </w:r>
    </w:p>
    <w:p w:rsidR="00985BD9" w:rsidRPr="00627E8F" w:rsidRDefault="00985BD9" w:rsidP="00627E8F">
      <w:pPr>
        <w:pStyle w:val="a3"/>
        <w:numPr>
          <w:ilvl w:val="0"/>
          <w:numId w:val="30"/>
        </w:numPr>
        <w:ind w:left="0" w:firstLine="709"/>
        <w:jc w:val="both"/>
        <w:rPr>
          <w:rFonts w:ascii="Times New Roman" w:hAnsi="Times New Roman"/>
        </w:rPr>
      </w:pPr>
      <w:r w:rsidRPr="00627E8F">
        <w:rPr>
          <w:rFonts w:ascii="Times New Roman" w:hAnsi="Times New Roman"/>
        </w:rPr>
        <w:t>Акцентировать внимание на нормах речевого употребления (ГК4) и грамматической синонимии (задание 9), разбирая тонкие случаи управления и согласования (например, управление при причастиях, согласование приложений).</w:t>
      </w:r>
    </w:p>
    <w:p w:rsidR="00627E8F" w:rsidRPr="00627E8F" w:rsidRDefault="00985BD9" w:rsidP="00627E8F">
      <w:pPr>
        <w:pStyle w:val="a3"/>
        <w:numPr>
          <w:ilvl w:val="0"/>
          <w:numId w:val="30"/>
        </w:numPr>
        <w:ind w:left="0" w:firstLine="709"/>
        <w:jc w:val="both"/>
        <w:rPr>
          <w:rFonts w:ascii="Times New Roman" w:eastAsia="Times New Roman" w:hAnsi="Times New Roman"/>
        </w:rPr>
      </w:pPr>
      <w:r w:rsidRPr="00627E8F">
        <w:rPr>
          <w:rFonts w:ascii="Times New Roman" w:hAnsi="Times New Roman"/>
        </w:rPr>
        <w:t>Поощрять участие в олимпиадах и конкурсах по русскому языку, что будет способствовать развитию исследовательских познавательных УУД и углублению языковой компетенции.</w:t>
      </w:r>
      <w:r w:rsidR="00627E8F" w:rsidRPr="00627E8F">
        <w:rPr>
          <w:rFonts w:ascii="Times New Roman" w:eastAsia="Times New Roman" w:hAnsi="Times New Roman"/>
          <w:bCs/>
        </w:rPr>
        <w:t xml:space="preserve"> </w:t>
      </w:r>
    </w:p>
    <w:p w:rsidR="00627E8F" w:rsidRPr="00627E8F" w:rsidRDefault="00627E8F" w:rsidP="00627E8F">
      <w:pPr>
        <w:pStyle w:val="a3"/>
        <w:numPr>
          <w:ilvl w:val="0"/>
          <w:numId w:val="30"/>
        </w:numPr>
        <w:ind w:left="0" w:firstLine="709"/>
        <w:jc w:val="both"/>
        <w:rPr>
          <w:rFonts w:ascii="Times New Roman" w:eastAsia="Times New Roman" w:hAnsi="Times New Roman"/>
        </w:rPr>
      </w:pPr>
      <w:r w:rsidRPr="00627E8F">
        <w:rPr>
          <w:rFonts w:ascii="Times New Roman" w:eastAsia="Times New Roman" w:hAnsi="Times New Roman"/>
          <w:bCs/>
        </w:rPr>
        <w:t>Практиковать прием «Железная рамка», чтобы д</w:t>
      </w:r>
      <w:r w:rsidRPr="00627E8F">
        <w:rPr>
          <w:rFonts w:ascii="Times New Roman" w:eastAsia="Times New Roman" w:hAnsi="Times New Roman"/>
        </w:rPr>
        <w:t xml:space="preserve">овести до автоматизма алгоритм выполнения задания №9: </w:t>
      </w:r>
      <w:r w:rsidRPr="00627E8F">
        <w:rPr>
          <w:rFonts w:ascii="Times New Roman" w:eastAsia="Times New Roman" w:hAnsi="Times New Roman"/>
          <w:i/>
          <w:iCs/>
        </w:rPr>
        <w:t>«Выдели главное слово \ заключи в рамку \ перенеси в ответ без изменений \ трансформируй только зависимое слово по формуле (для управления — в существительное с предлогом, для примыкания — в наречие)»</w:t>
      </w:r>
      <w:r w:rsidRPr="00627E8F">
        <w:rPr>
          <w:rFonts w:ascii="Times New Roman" w:eastAsia="Times New Roman" w:hAnsi="Times New Roman"/>
        </w:rPr>
        <w:t>.</w:t>
      </w:r>
    </w:p>
    <w:p w:rsidR="00627E8F" w:rsidRPr="00627E8F" w:rsidRDefault="00627E8F" w:rsidP="00627E8F">
      <w:pPr>
        <w:pStyle w:val="a3"/>
        <w:numPr>
          <w:ilvl w:val="0"/>
          <w:numId w:val="30"/>
        </w:numPr>
        <w:ind w:left="0" w:firstLine="426"/>
        <w:jc w:val="both"/>
        <w:rPr>
          <w:sz w:val="28"/>
          <w:szCs w:val="28"/>
        </w:rPr>
      </w:pPr>
      <w:r w:rsidRPr="00627E8F">
        <w:rPr>
          <w:rFonts w:ascii="Times New Roman" w:eastAsia="Times New Roman" w:hAnsi="Times New Roman"/>
        </w:rPr>
        <w:t xml:space="preserve">Учить учащихся (особенно при написании черновика сочинения) искусственно замедлять темп на словах-маркерах. Встретилось слово на </w:t>
      </w:r>
      <w:r w:rsidRPr="00627E8F">
        <w:rPr>
          <w:rFonts w:ascii="Times New Roman" w:eastAsia="Times New Roman" w:hAnsi="Times New Roman"/>
          <w:i/>
          <w:iCs/>
        </w:rPr>
        <w:t>-ный/-мый</w:t>
      </w:r>
      <w:r w:rsidRPr="00627E8F">
        <w:rPr>
          <w:rFonts w:ascii="Times New Roman" w:eastAsia="Times New Roman" w:hAnsi="Times New Roman"/>
        </w:rPr>
        <w:t>, производный предлог или союз (</w:t>
      </w:r>
      <w:r w:rsidRPr="00627E8F">
        <w:rPr>
          <w:rFonts w:ascii="Times New Roman" w:eastAsia="Times New Roman" w:hAnsi="Times New Roman"/>
          <w:i/>
          <w:iCs/>
        </w:rPr>
        <w:t>чтобы, зато</w:t>
      </w:r>
      <w:r w:rsidRPr="00627E8F">
        <w:rPr>
          <w:rFonts w:ascii="Times New Roman" w:eastAsia="Times New Roman" w:hAnsi="Times New Roman"/>
        </w:rPr>
        <w:t xml:space="preserve">) — ученик должен сделать паузу и графически доказать написание. </w:t>
      </w:r>
    </w:p>
    <w:p w:rsidR="00627E8F" w:rsidRDefault="00627E8F" w:rsidP="00627E8F">
      <w:pPr>
        <w:pStyle w:val="a3"/>
        <w:numPr>
          <w:ilvl w:val="0"/>
          <w:numId w:val="30"/>
        </w:numPr>
        <w:ind w:left="0" w:firstLine="426"/>
        <w:jc w:val="both"/>
        <w:rPr>
          <w:sz w:val="28"/>
          <w:szCs w:val="28"/>
        </w:rPr>
      </w:pPr>
      <w:r w:rsidRPr="00627E8F">
        <w:rPr>
          <w:rFonts w:ascii="Times New Roman" w:eastAsia="Times New Roman" w:hAnsi="Times New Roman"/>
        </w:rPr>
        <w:t xml:space="preserve">Перед переносом текста из черновика в бланк обязать учащихся взять в руки карандаш, найти в </w:t>
      </w:r>
      <w:r w:rsidRPr="00627E8F">
        <w:rPr>
          <w:rFonts w:ascii="Times New Roman" w:eastAsia="Times New Roman" w:hAnsi="Times New Roman"/>
          <w:i/>
          <w:iCs/>
        </w:rPr>
        <w:t>каждом</w:t>
      </w:r>
      <w:r w:rsidRPr="00627E8F">
        <w:rPr>
          <w:rFonts w:ascii="Times New Roman" w:eastAsia="Times New Roman" w:hAnsi="Times New Roman"/>
        </w:rPr>
        <w:t xml:space="preserve"> своем предложении грамматические основы и обвести в кружок все союзы. Это позволит визуализировать границы частей и избежать «потери» закрывающих знаков препинания.</w:t>
      </w:r>
      <w:r w:rsidRPr="00627E8F">
        <w:rPr>
          <w:sz w:val="28"/>
          <w:szCs w:val="28"/>
        </w:rPr>
        <w:t xml:space="preserve"> </w:t>
      </w:r>
    </w:p>
    <w:p w:rsidR="00627E8F" w:rsidRPr="00627E8F" w:rsidRDefault="00627E8F" w:rsidP="00627E8F">
      <w:pPr>
        <w:pStyle w:val="a3"/>
        <w:numPr>
          <w:ilvl w:val="0"/>
          <w:numId w:val="30"/>
        </w:numPr>
        <w:spacing w:after="0"/>
        <w:ind w:left="0" w:firstLine="425"/>
        <w:jc w:val="both"/>
        <w:rPr>
          <w:rFonts w:ascii="Times New Roman" w:hAnsi="Times New Roman"/>
          <w:sz w:val="24"/>
          <w:szCs w:val="24"/>
        </w:rPr>
      </w:pPr>
      <w:r w:rsidRPr="00627E8F">
        <w:rPr>
          <w:rFonts w:ascii="Times New Roman" w:hAnsi="Times New Roman"/>
          <w:sz w:val="24"/>
          <w:szCs w:val="24"/>
        </w:rPr>
        <w:t>Организовать самостоятельную и коллективную деятельность учеников:</w:t>
      </w:r>
    </w:p>
    <w:p w:rsidR="00627E8F" w:rsidRPr="00627E8F" w:rsidRDefault="00627E8F" w:rsidP="00627E8F">
      <w:pPr>
        <w:spacing w:line="276" w:lineRule="auto"/>
        <w:ind w:firstLine="425"/>
        <w:jc w:val="both"/>
      </w:pPr>
      <w:r w:rsidRPr="00627E8F">
        <w:t>- в открытом банке заданий ОГЭ (</w:t>
      </w:r>
      <w:hyperlink r:id="rId11" w:history="1">
        <w:r w:rsidRPr="00627E8F">
          <w:rPr>
            <w:rStyle w:val="afc"/>
          </w:rPr>
          <w:t>https://fipi.ru/oge/otkrytyy-bank-zadaniy-oge</w:t>
        </w:r>
      </w:hyperlink>
      <w:r w:rsidRPr="00627E8F">
        <w:t xml:space="preserve">); </w:t>
      </w:r>
    </w:p>
    <w:p w:rsidR="00627E8F" w:rsidRPr="00627E8F" w:rsidRDefault="00627E8F" w:rsidP="00627E8F">
      <w:pPr>
        <w:spacing w:line="276" w:lineRule="auto"/>
        <w:ind w:firstLine="425"/>
        <w:jc w:val="both"/>
      </w:pPr>
      <w:r w:rsidRPr="00627E8F">
        <w:t>- в открытом банке оценочных средств по русскому языку (</w:t>
      </w:r>
      <w:hyperlink r:id="rId12" w:history="1">
        <w:r w:rsidRPr="00627E8F">
          <w:rPr>
            <w:rStyle w:val="afc"/>
          </w:rPr>
          <w:t>https://fipi.ru/otkrytyy-bank-otsenochnykh-sredstv-po-russkomu-yazyku</w:t>
        </w:r>
      </w:hyperlink>
      <w:r w:rsidRPr="00627E8F">
        <w:t>);</w:t>
      </w:r>
    </w:p>
    <w:p w:rsidR="00627E8F" w:rsidRPr="00627E8F" w:rsidRDefault="00627E8F" w:rsidP="00627E8F">
      <w:pPr>
        <w:spacing w:line="276" w:lineRule="auto"/>
        <w:ind w:firstLine="425"/>
        <w:jc w:val="both"/>
      </w:pPr>
      <w:r w:rsidRPr="00627E8F">
        <w:t>- на сайте ФИПИ с методическими рекомендациями по самостоятельной подготовке к ОГЭ по русскому языку (</w:t>
      </w:r>
      <w:hyperlink r:id="rId13" w:history="1">
        <w:r w:rsidRPr="00627E8F">
          <w:rPr>
            <w:rStyle w:val="afc"/>
          </w:rPr>
          <w:t>https://doc.fipi.ru/navigator-podgotovki/navigator-oge/MR_rus_yaz_oge_2025.pdf</w:t>
        </w:r>
      </w:hyperlink>
      <w:r w:rsidRPr="00627E8F">
        <w:t>);</w:t>
      </w:r>
    </w:p>
    <w:p w:rsidR="00627E8F" w:rsidRPr="00627E8F" w:rsidRDefault="00627E8F" w:rsidP="00627E8F">
      <w:pPr>
        <w:spacing w:line="276" w:lineRule="auto"/>
        <w:ind w:firstLine="425"/>
        <w:jc w:val="both"/>
      </w:pPr>
      <w:r w:rsidRPr="00627E8F">
        <w:t>- в разделе «Навигатор по подготовке» (</w:t>
      </w:r>
      <w:hyperlink r:id="rId14" w:anchor="ru" w:history="1">
        <w:r w:rsidRPr="00627E8F">
          <w:rPr>
            <w:rStyle w:val="afc"/>
          </w:rPr>
          <w:t>https://fipi.ru/navigator-podgotovki/navigator-oge#ru</w:t>
        </w:r>
      </w:hyperlink>
      <w:r w:rsidRPr="00627E8F">
        <w:t>).</w:t>
      </w:r>
    </w:p>
    <w:p w:rsidR="00627E8F" w:rsidRPr="00627E8F" w:rsidRDefault="00627E8F" w:rsidP="00627E8F">
      <w:pPr>
        <w:pStyle w:val="a3"/>
        <w:ind w:left="709"/>
        <w:jc w:val="both"/>
        <w:rPr>
          <w:rFonts w:ascii="Times New Roman" w:eastAsia="Times New Roman" w:hAnsi="Times New Roman"/>
        </w:rPr>
      </w:pPr>
    </w:p>
    <w:p w:rsidR="00627E8F" w:rsidRPr="00627E8F" w:rsidRDefault="00627E8F" w:rsidP="00627E8F">
      <w:pPr>
        <w:spacing w:line="276" w:lineRule="auto"/>
        <w:ind w:firstLine="709"/>
        <w:jc w:val="both"/>
        <w:rPr>
          <w:rFonts w:eastAsia="Times New Roman"/>
          <w:sz w:val="22"/>
          <w:szCs w:val="22"/>
          <w:lang w:eastAsia="en-US"/>
        </w:rPr>
      </w:pPr>
    </w:p>
    <w:p w:rsidR="004157A5" w:rsidRDefault="004157A5">
      <w:pPr>
        <w:rPr>
          <w:sz w:val="28"/>
          <w:szCs w:val="28"/>
        </w:rPr>
      </w:pPr>
      <w:r>
        <w:rPr>
          <w:sz w:val="28"/>
          <w:szCs w:val="28"/>
        </w:rPr>
        <w:br w:type="page"/>
      </w:r>
    </w:p>
    <w:p w:rsidR="00985BD9" w:rsidRPr="000921C2" w:rsidRDefault="00985BD9" w:rsidP="00EF1994">
      <w:pPr>
        <w:rPr>
          <w:sz w:val="28"/>
          <w:szCs w:val="28"/>
        </w:rPr>
      </w:pPr>
    </w:p>
    <w:p w:rsidR="00D75ECF" w:rsidRPr="00D84B69" w:rsidRDefault="00D75ECF" w:rsidP="00647375">
      <w:pPr>
        <w:pStyle w:val="3"/>
        <w:numPr>
          <w:ilvl w:val="1"/>
          <w:numId w:val="22"/>
        </w:numPr>
        <w:ind w:left="999"/>
        <w:jc w:val="both"/>
        <w:rPr>
          <w:rFonts w:ascii="Times New Roman" w:hAnsi="Times New Roman"/>
          <w:bCs w:val="0"/>
          <w:color w:val="auto"/>
        </w:rPr>
      </w:pPr>
      <w:r w:rsidRPr="00D84B69">
        <w:rPr>
          <w:rFonts w:ascii="Times New Roman" w:hAnsi="Times New Roman"/>
          <w:bCs w:val="0"/>
          <w:color w:val="auto"/>
        </w:rPr>
        <w:t xml:space="preserve">Рекомендации администрации ОО, ИПК / ИРО, иным организациям, реализующим программы профессионального развития учителей по совершенствованию преподавания </w:t>
      </w:r>
      <w:r w:rsidR="00C703A0" w:rsidRPr="00D84B69">
        <w:rPr>
          <w:rFonts w:ascii="Times New Roman" w:hAnsi="Times New Roman"/>
          <w:bCs w:val="0"/>
          <w:color w:val="auto"/>
        </w:rPr>
        <w:t>русского языка</w:t>
      </w:r>
    </w:p>
    <w:p w:rsidR="00D75ECF" w:rsidRPr="000921C2" w:rsidRDefault="00D75ECF" w:rsidP="00D75ECF">
      <w:pPr>
        <w:rPr>
          <w:sz w:val="28"/>
          <w:szCs w:val="28"/>
        </w:rPr>
      </w:pPr>
    </w:p>
    <w:p w:rsidR="00D75ECF" w:rsidRPr="000921C2" w:rsidRDefault="00D75ECF" w:rsidP="00647375">
      <w:pPr>
        <w:pStyle w:val="3"/>
        <w:numPr>
          <w:ilvl w:val="2"/>
          <w:numId w:val="22"/>
        </w:numPr>
        <w:tabs>
          <w:tab w:val="left" w:pos="567"/>
        </w:tabs>
        <w:ind w:left="1639"/>
        <w:jc w:val="both"/>
        <w:rPr>
          <w:rFonts w:ascii="Times New Roman" w:hAnsi="Times New Roman"/>
          <w:color w:val="auto"/>
        </w:rPr>
      </w:pPr>
      <w:r w:rsidRPr="000921C2">
        <w:rPr>
          <w:rFonts w:ascii="Times New Roman" w:hAnsi="Times New Roman"/>
          <w:bCs w:val="0"/>
          <w:iCs/>
          <w:color w:val="auto"/>
        </w:rPr>
        <w:t>Рекомендуемые</w:t>
      </w:r>
      <w:r w:rsidRPr="000921C2">
        <w:rPr>
          <w:rFonts w:ascii="Times New Roman" w:hAnsi="Times New Roman"/>
          <w:color w:val="auto"/>
        </w:rPr>
        <w:t xml:space="preserve">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rsidR="000405F5" w:rsidRPr="00772930" w:rsidRDefault="000405F5" w:rsidP="00772930">
      <w:pPr>
        <w:spacing w:line="276" w:lineRule="auto"/>
        <w:ind w:firstLine="709"/>
        <w:jc w:val="both"/>
      </w:pPr>
    </w:p>
    <w:p w:rsidR="000405F5" w:rsidRPr="00772930" w:rsidRDefault="000405F5" w:rsidP="00772930">
      <w:pPr>
        <w:spacing w:line="276" w:lineRule="auto"/>
        <w:ind w:firstLine="709"/>
        <w:jc w:val="both"/>
      </w:pPr>
      <w:r w:rsidRPr="00772930">
        <w:t>Подготовка к ОГЭ по русскому языку — одна из ключевых задач школьных методических объединений (ШМО). Чтобы работа учителей была системной и опиралась на объективные данные, темы заседаний ШМО должны базироваться на Кодификаторе элементов содержания и Аналитических отчетах ФИПИ</w:t>
      </w:r>
      <w:r w:rsidR="000921C2" w:rsidRPr="00772930">
        <w:t>.</w:t>
      </w:r>
    </w:p>
    <w:p w:rsidR="00772930" w:rsidRPr="00772930" w:rsidRDefault="00772930" w:rsidP="00772930">
      <w:pPr>
        <w:spacing w:line="276" w:lineRule="auto"/>
        <w:ind w:firstLine="709"/>
        <w:jc w:val="both"/>
      </w:pPr>
      <w:r w:rsidRPr="00772930">
        <w:t xml:space="preserve">Темы для обсуждения на школьных методических объединениях учителей </w:t>
      </w:r>
      <w:r>
        <w:t>–</w:t>
      </w:r>
      <w:r w:rsidRPr="00772930">
        <w:t xml:space="preserve"> словесников</w:t>
      </w:r>
      <w:r>
        <w:t>:</w:t>
      </w:r>
    </w:p>
    <w:p w:rsidR="00772930" w:rsidRPr="00772930" w:rsidRDefault="00772930" w:rsidP="00772930">
      <w:pPr>
        <w:pStyle w:val="a3"/>
        <w:numPr>
          <w:ilvl w:val="0"/>
          <w:numId w:val="19"/>
        </w:numPr>
        <w:spacing w:after="0"/>
        <w:ind w:left="0" w:firstLine="709"/>
        <w:jc w:val="both"/>
        <w:rPr>
          <w:rFonts w:ascii="Times New Roman" w:hAnsi="Times New Roman"/>
          <w:sz w:val="24"/>
          <w:szCs w:val="24"/>
        </w:rPr>
      </w:pPr>
      <w:r w:rsidRPr="00772930">
        <w:rPr>
          <w:rFonts w:ascii="Times New Roman" w:hAnsi="Times New Roman"/>
          <w:sz w:val="24"/>
          <w:szCs w:val="24"/>
        </w:rPr>
        <w:t>«Использование результатов стартовых и репетиционных диагностик, построение на их основе индивидуальных образовательных маршрутов для учащихся различных групп подготовки».</w:t>
      </w:r>
    </w:p>
    <w:p w:rsidR="000921C2" w:rsidRPr="00772930" w:rsidRDefault="00772930" w:rsidP="00772930">
      <w:pPr>
        <w:pStyle w:val="a3"/>
        <w:numPr>
          <w:ilvl w:val="0"/>
          <w:numId w:val="19"/>
        </w:numPr>
        <w:spacing w:after="0"/>
        <w:ind w:left="0" w:firstLine="709"/>
        <w:jc w:val="both"/>
        <w:rPr>
          <w:rFonts w:ascii="Times New Roman" w:hAnsi="Times New Roman"/>
          <w:sz w:val="24"/>
          <w:szCs w:val="24"/>
        </w:rPr>
      </w:pPr>
      <w:r w:rsidRPr="00772930">
        <w:rPr>
          <w:rFonts w:ascii="Times New Roman" w:hAnsi="Times New Roman"/>
          <w:sz w:val="24"/>
          <w:szCs w:val="24"/>
        </w:rPr>
        <w:t xml:space="preserve"> </w:t>
      </w:r>
      <w:r w:rsidR="000921C2" w:rsidRPr="00772930">
        <w:rPr>
          <w:rFonts w:ascii="Times New Roman" w:hAnsi="Times New Roman"/>
          <w:sz w:val="24"/>
          <w:szCs w:val="24"/>
        </w:rPr>
        <w:t>«Виды подчинительной связи в словосочетании (согласование, управление, примыкание): предупреждение типичных ошибок». Обсуждение</w:t>
      </w:r>
      <w:r w:rsidRPr="00772930">
        <w:rPr>
          <w:rFonts w:ascii="Times New Roman" w:hAnsi="Times New Roman"/>
          <w:sz w:val="24"/>
          <w:szCs w:val="24"/>
        </w:rPr>
        <w:t xml:space="preserve"> м</w:t>
      </w:r>
      <w:r w:rsidR="000921C2" w:rsidRPr="00772930">
        <w:rPr>
          <w:rFonts w:ascii="Times New Roman" w:hAnsi="Times New Roman"/>
          <w:sz w:val="24"/>
          <w:szCs w:val="24"/>
        </w:rPr>
        <w:t>етодик работы с деформированными текстами для формирования «грамматического чутья» у подростков.</w:t>
      </w:r>
    </w:p>
    <w:p w:rsidR="00D84B69" w:rsidRPr="00772930" w:rsidRDefault="00D84B69" w:rsidP="00772930">
      <w:pPr>
        <w:pStyle w:val="a3"/>
        <w:numPr>
          <w:ilvl w:val="0"/>
          <w:numId w:val="19"/>
        </w:numPr>
        <w:spacing w:after="0"/>
        <w:ind w:left="0" w:firstLine="709"/>
        <w:jc w:val="both"/>
        <w:rPr>
          <w:rFonts w:ascii="Times New Roman" w:hAnsi="Times New Roman"/>
          <w:sz w:val="24"/>
          <w:szCs w:val="24"/>
        </w:rPr>
      </w:pPr>
      <w:r w:rsidRPr="00772930">
        <w:rPr>
          <w:rFonts w:ascii="Times New Roman" w:hAnsi="Times New Roman"/>
          <w:sz w:val="24"/>
          <w:szCs w:val="24"/>
        </w:rPr>
        <w:t>«Знаки препинания в предложениях с прямой речью и при диалоге: специфика формулировок в банке заданий ФИПИ».</w:t>
      </w:r>
    </w:p>
    <w:p w:rsidR="00772930" w:rsidRPr="00772930" w:rsidRDefault="00772930" w:rsidP="00772930">
      <w:pPr>
        <w:pStyle w:val="a3"/>
        <w:numPr>
          <w:ilvl w:val="0"/>
          <w:numId w:val="20"/>
        </w:numPr>
        <w:spacing w:after="0"/>
        <w:ind w:left="0" w:firstLine="709"/>
        <w:jc w:val="both"/>
        <w:rPr>
          <w:rFonts w:ascii="Times New Roman" w:hAnsi="Times New Roman"/>
          <w:sz w:val="24"/>
          <w:szCs w:val="24"/>
        </w:rPr>
      </w:pPr>
      <w:r w:rsidRPr="00772930">
        <w:rPr>
          <w:rFonts w:ascii="Times New Roman" w:hAnsi="Times New Roman"/>
          <w:sz w:val="24"/>
          <w:szCs w:val="24"/>
        </w:rPr>
        <w:t>«Лексика и фразеология в ОГЭ: синонимическая замена, фразеологические обороты и работа со словарями».</w:t>
      </w:r>
    </w:p>
    <w:p w:rsidR="00772930" w:rsidRPr="00772930" w:rsidRDefault="00772930" w:rsidP="00772930">
      <w:pPr>
        <w:pStyle w:val="a3"/>
        <w:numPr>
          <w:ilvl w:val="0"/>
          <w:numId w:val="20"/>
        </w:numPr>
        <w:spacing w:after="0"/>
        <w:ind w:left="0" w:firstLine="709"/>
        <w:jc w:val="both"/>
        <w:rPr>
          <w:rFonts w:ascii="Times New Roman" w:hAnsi="Times New Roman"/>
          <w:sz w:val="24"/>
          <w:szCs w:val="24"/>
        </w:rPr>
      </w:pPr>
      <w:r w:rsidRPr="00772930">
        <w:rPr>
          <w:rFonts w:ascii="Times New Roman" w:hAnsi="Times New Roman"/>
          <w:sz w:val="24"/>
          <w:szCs w:val="24"/>
        </w:rPr>
        <w:t>«Пунктуация при обособленных членах (определения, обстоятельства, уточнения) и вводных конструкциях». Практикумы по разбору заданий, где процент выполнения оказался самым низким.</w:t>
      </w:r>
    </w:p>
    <w:p w:rsidR="00772930" w:rsidRPr="00772930" w:rsidRDefault="00772930" w:rsidP="00772930">
      <w:pPr>
        <w:pStyle w:val="a3"/>
        <w:numPr>
          <w:ilvl w:val="1"/>
          <w:numId w:val="21"/>
        </w:numPr>
        <w:spacing w:after="0"/>
        <w:ind w:left="0" w:firstLine="709"/>
        <w:jc w:val="both"/>
        <w:rPr>
          <w:rFonts w:ascii="Times New Roman" w:hAnsi="Times New Roman"/>
          <w:sz w:val="24"/>
          <w:szCs w:val="24"/>
        </w:rPr>
      </w:pPr>
      <w:r w:rsidRPr="00772930">
        <w:rPr>
          <w:rFonts w:ascii="Times New Roman" w:hAnsi="Times New Roman"/>
          <w:sz w:val="24"/>
          <w:szCs w:val="24"/>
        </w:rPr>
        <w:t xml:space="preserve">«Системно-деятельностный подход в повторении: как интегрировать элементы кодификатора ОГЭ в урочную деятельность с 5 по 8 класс (без натаскивания)». </w:t>
      </w:r>
    </w:p>
    <w:p w:rsidR="00772930" w:rsidRPr="00772930" w:rsidRDefault="00772930" w:rsidP="00772930">
      <w:pPr>
        <w:pStyle w:val="a3"/>
        <w:numPr>
          <w:ilvl w:val="1"/>
          <w:numId w:val="21"/>
        </w:numPr>
        <w:spacing w:after="0"/>
        <w:ind w:left="0" w:firstLine="709"/>
        <w:jc w:val="both"/>
        <w:rPr>
          <w:rFonts w:ascii="Times New Roman" w:hAnsi="Times New Roman"/>
          <w:sz w:val="24"/>
          <w:szCs w:val="24"/>
        </w:rPr>
      </w:pPr>
      <w:r w:rsidRPr="00772930">
        <w:rPr>
          <w:rFonts w:ascii="Times New Roman" w:hAnsi="Times New Roman"/>
          <w:sz w:val="24"/>
          <w:szCs w:val="24"/>
        </w:rPr>
        <w:t>«Использование цифровых ресурсов ФИПИ».</w:t>
      </w:r>
    </w:p>
    <w:p w:rsidR="00D84B69" w:rsidRPr="00772930" w:rsidRDefault="00D84B69" w:rsidP="00772930">
      <w:pPr>
        <w:pStyle w:val="a3"/>
        <w:spacing w:after="0"/>
        <w:ind w:left="0" w:firstLine="709"/>
        <w:jc w:val="both"/>
        <w:rPr>
          <w:rFonts w:ascii="Times New Roman" w:hAnsi="Times New Roman"/>
          <w:sz w:val="24"/>
          <w:szCs w:val="24"/>
        </w:rPr>
      </w:pPr>
    </w:p>
    <w:p w:rsidR="00D84B69" w:rsidRPr="00772930" w:rsidRDefault="00D84B69" w:rsidP="00772930">
      <w:pPr>
        <w:pStyle w:val="a3"/>
        <w:spacing w:after="0"/>
        <w:ind w:left="0" w:firstLine="709"/>
        <w:jc w:val="both"/>
        <w:rPr>
          <w:rFonts w:ascii="Times New Roman" w:hAnsi="Times New Roman"/>
          <w:sz w:val="24"/>
          <w:szCs w:val="24"/>
        </w:rPr>
      </w:pPr>
      <w:r w:rsidRPr="00772930">
        <w:rPr>
          <w:rFonts w:ascii="Times New Roman" w:hAnsi="Times New Roman"/>
          <w:sz w:val="24"/>
          <w:szCs w:val="24"/>
        </w:rPr>
        <w:t>Темы обмена опытом на школьных методических объединениях учителей-словесников, в том числе по трансляции эффективных педагогических практик ОО со стабильно высокими результатами ОГЭ:</w:t>
      </w:r>
    </w:p>
    <w:p w:rsidR="000921C2" w:rsidRPr="00772930" w:rsidRDefault="000921C2" w:rsidP="00772930">
      <w:pPr>
        <w:pStyle w:val="a3"/>
        <w:numPr>
          <w:ilvl w:val="0"/>
          <w:numId w:val="19"/>
        </w:numPr>
        <w:spacing w:after="0"/>
        <w:ind w:left="0" w:firstLine="709"/>
        <w:jc w:val="both"/>
        <w:rPr>
          <w:rFonts w:ascii="Times New Roman" w:hAnsi="Times New Roman"/>
          <w:sz w:val="24"/>
          <w:szCs w:val="24"/>
        </w:rPr>
      </w:pPr>
      <w:r w:rsidRPr="00772930">
        <w:rPr>
          <w:rFonts w:ascii="Times New Roman" w:hAnsi="Times New Roman"/>
          <w:sz w:val="24"/>
          <w:szCs w:val="24"/>
        </w:rPr>
        <w:t xml:space="preserve">«Разграничение ССП, СПП и БСП в заданиях ОГЭ: знаки препинания в сложном предложении». Трансляция </w:t>
      </w:r>
      <w:r w:rsidR="00772930" w:rsidRPr="00772930">
        <w:rPr>
          <w:rFonts w:ascii="Times New Roman" w:hAnsi="Times New Roman"/>
          <w:sz w:val="24"/>
          <w:szCs w:val="24"/>
        </w:rPr>
        <w:t>о</w:t>
      </w:r>
      <w:r w:rsidRPr="00772930">
        <w:rPr>
          <w:rFonts w:ascii="Times New Roman" w:hAnsi="Times New Roman"/>
          <w:sz w:val="24"/>
          <w:szCs w:val="24"/>
        </w:rPr>
        <w:t>пыт</w:t>
      </w:r>
      <w:r w:rsidR="00772930" w:rsidRPr="00772930">
        <w:rPr>
          <w:rFonts w:ascii="Times New Roman" w:hAnsi="Times New Roman"/>
          <w:sz w:val="24"/>
          <w:szCs w:val="24"/>
        </w:rPr>
        <w:t>а</w:t>
      </w:r>
      <w:r w:rsidRPr="00772930">
        <w:rPr>
          <w:rFonts w:ascii="Times New Roman" w:hAnsi="Times New Roman"/>
          <w:sz w:val="24"/>
          <w:szCs w:val="24"/>
        </w:rPr>
        <w:t xml:space="preserve"> использования схем-моделей и графического разбора при подготовке к ОГЭ.</w:t>
      </w:r>
    </w:p>
    <w:p w:rsidR="000921C2" w:rsidRPr="00772930" w:rsidRDefault="00772930" w:rsidP="00772930">
      <w:pPr>
        <w:pStyle w:val="a3"/>
        <w:numPr>
          <w:ilvl w:val="0"/>
          <w:numId w:val="20"/>
        </w:numPr>
        <w:spacing w:after="0"/>
        <w:ind w:left="0" w:firstLine="709"/>
        <w:jc w:val="both"/>
        <w:rPr>
          <w:rFonts w:ascii="Times New Roman" w:hAnsi="Times New Roman"/>
          <w:sz w:val="24"/>
          <w:szCs w:val="24"/>
        </w:rPr>
      </w:pPr>
      <w:r w:rsidRPr="00772930">
        <w:rPr>
          <w:rFonts w:ascii="Times New Roman" w:hAnsi="Times New Roman"/>
          <w:sz w:val="24"/>
          <w:szCs w:val="24"/>
        </w:rPr>
        <w:t xml:space="preserve"> </w:t>
      </w:r>
      <w:r w:rsidR="000921C2" w:rsidRPr="00772930">
        <w:rPr>
          <w:rFonts w:ascii="Times New Roman" w:hAnsi="Times New Roman"/>
          <w:sz w:val="24"/>
          <w:szCs w:val="24"/>
        </w:rPr>
        <w:t>«Методика обучения компрессии текста при написании сжатого изложения (задание 1): три приема сжатия (исключение, обобщение, упрощение)».</w:t>
      </w:r>
      <w:r w:rsidR="00586BE5" w:rsidRPr="00772930">
        <w:rPr>
          <w:rFonts w:ascii="Times New Roman" w:hAnsi="Times New Roman"/>
          <w:sz w:val="24"/>
          <w:szCs w:val="24"/>
        </w:rPr>
        <w:t xml:space="preserve"> </w:t>
      </w:r>
      <w:r w:rsidR="000921C2" w:rsidRPr="00772930">
        <w:rPr>
          <w:rFonts w:ascii="Times New Roman" w:hAnsi="Times New Roman"/>
          <w:sz w:val="24"/>
          <w:szCs w:val="24"/>
        </w:rPr>
        <w:t>Обмен опытом: Как выстроить систему тренировочных изложений с 7 класса, чтобы к 9 классу сформировался устойчивый навык.</w:t>
      </w:r>
    </w:p>
    <w:p w:rsidR="000921C2" w:rsidRPr="00772930" w:rsidRDefault="000921C2" w:rsidP="00772930">
      <w:pPr>
        <w:pStyle w:val="a3"/>
        <w:numPr>
          <w:ilvl w:val="0"/>
          <w:numId w:val="20"/>
        </w:numPr>
        <w:spacing w:after="0"/>
        <w:ind w:left="0" w:firstLine="709"/>
        <w:jc w:val="both"/>
        <w:rPr>
          <w:rFonts w:ascii="Times New Roman" w:hAnsi="Times New Roman"/>
          <w:sz w:val="24"/>
          <w:szCs w:val="24"/>
        </w:rPr>
      </w:pPr>
      <w:r w:rsidRPr="00772930">
        <w:rPr>
          <w:rFonts w:ascii="Times New Roman" w:hAnsi="Times New Roman"/>
          <w:sz w:val="24"/>
          <w:szCs w:val="24"/>
        </w:rPr>
        <w:t>«Сочинение-рассуждение на морально-этическую тему (задание 13.3): от понимания тезиса до подбора аргументов».</w:t>
      </w:r>
      <w:r w:rsidR="00586BE5" w:rsidRPr="00772930">
        <w:rPr>
          <w:rFonts w:ascii="Times New Roman" w:hAnsi="Times New Roman"/>
          <w:sz w:val="24"/>
          <w:szCs w:val="24"/>
        </w:rPr>
        <w:t xml:space="preserve"> </w:t>
      </w:r>
      <w:r w:rsidRPr="00772930">
        <w:rPr>
          <w:rFonts w:ascii="Times New Roman" w:hAnsi="Times New Roman"/>
          <w:sz w:val="24"/>
          <w:szCs w:val="24"/>
        </w:rPr>
        <w:t>Трансляция практики</w:t>
      </w:r>
      <w:r w:rsidR="00772930" w:rsidRPr="00772930">
        <w:rPr>
          <w:rFonts w:ascii="Times New Roman" w:hAnsi="Times New Roman"/>
          <w:sz w:val="24"/>
          <w:szCs w:val="24"/>
        </w:rPr>
        <w:t xml:space="preserve"> и</w:t>
      </w:r>
      <w:r w:rsidRPr="00772930">
        <w:rPr>
          <w:rFonts w:ascii="Times New Roman" w:hAnsi="Times New Roman"/>
          <w:sz w:val="24"/>
          <w:szCs w:val="24"/>
        </w:rPr>
        <w:t>спользовани</w:t>
      </w:r>
      <w:r w:rsidR="00772930" w:rsidRPr="00772930">
        <w:rPr>
          <w:rFonts w:ascii="Times New Roman" w:hAnsi="Times New Roman"/>
          <w:sz w:val="24"/>
          <w:szCs w:val="24"/>
        </w:rPr>
        <w:t>я</w:t>
      </w:r>
      <w:r w:rsidRPr="00772930">
        <w:rPr>
          <w:rFonts w:ascii="Times New Roman" w:hAnsi="Times New Roman"/>
          <w:sz w:val="24"/>
          <w:szCs w:val="24"/>
        </w:rPr>
        <w:t xml:space="preserve"> приемов «этического диалога» на уроках.</w:t>
      </w:r>
      <w:r w:rsidR="00586BE5" w:rsidRPr="00772930">
        <w:rPr>
          <w:rFonts w:ascii="Times New Roman" w:hAnsi="Times New Roman"/>
          <w:sz w:val="24"/>
          <w:szCs w:val="24"/>
        </w:rPr>
        <w:t xml:space="preserve"> </w:t>
      </w:r>
    </w:p>
    <w:p w:rsidR="00D84B69" w:rsidRPr="00772930" w:rsidRDefault="00090113" w:rsidP="00772930">
      <w:pPr>
        <w:pStyle w:val="a3"/>
        <w:numPr>
          <w:ilvl w:val="0"/>
          <w:numId w:val="18"/>
        </w:numPr>
        <w:spacing w:after="0"/>
        <w:ind w:left="0" w:firstLine="709"/>
        <w:jc w:val="both"/>
        <w:rPr>
          <w:rFonts w:ascii="Times New Roman" w:hAnsi="Times New Roman"/>
          <w:sz w:val="24"/>
          <w:szCs w:val="24"/>
        </w:rPr>
      </w:pPr>
      <w:r w:rsidRPr="00772930">
        <w:rPr>
          <w:rFonts w:ascii="Times New Roman" w:hAnsi="Times New Roman"/>
          <w:sz w:val="24"/>
          <w:szCs w:val="24"/>
        </w:rPr>
        <w:t xml:space="preserve">Семинар-практикум по анализу текстов различных функционально-смысловых типов (публицистический, научный, художественный) </w:t>
      </w:r>
      <w:r w:rsidR="000921C2" w:rsidRPr="00772930">
        <w:rPr>
          <w:rFonts w:ascii="Times New Roman" w:hAnsi="Times New Roman"/>
          <w:sz w:val="24"/>
          <w:szCs w:val="24"/>
        </w:rPr>
        <w:t>«Средства связи предложений в тексте и средства выразительности (тропы, фигуры речи)»</w:t>
      </w:r>
      <w:r w:rsidR="00D84B69" w:rsidRPr="00772930">
        <w:rPr>
          <w:rFonts w:ascii="Times New Roman" w:hAnsi="Times New Roman"/>
          <w:sz w:val="24"/>
          <w:szCs w:val="24"/>
        </w:rPr>
        <w:t xml:space="preserve"> «Правописание Н и НН в суффиксах разных частей речи: типичные "ловушки" в текстах ОГЭ». Трансляция практики</w:t>
      </w:r>
      <w:r w:rsidR="00772930" w:rsidRPr="00772930">
        <w:rPr>
          <w:rFonts w:ascii="Times New Roman" w:hAnsi="Times New Roman"/>
          <w:sz w:val="24"/>
          <w:szCs w:val="24"/>
        </w:rPr>
        <w:t xml:space="preserve"> использования</w:t>
      </w:r>
      <w:r w:rsidR="00D84B69" w:rsidRPr="00772930">
        <w:rPr>
          <w:rFonts w:ascii="Times New Roman" w:hAnsi="Times New Roman"/>
          <w:sz w:val="24"/>
          <w:szCs w:val="24"/>
        </w:rPr>
        <w:t xml:space="preserve"> опорных таблиц, мнемонических правил и интерактивных тренажеров для запоминания исключений.</w:t>
      </w:r>
    </w:p>
    <w:p w:rsidR="00772930" w:rsidRPr="00772930" w:rsidRDefault="00772930" w:rsidP="00772930">
      <w:pPr>
        <w:pStyle w:val="a3"/>
        <w:numPr>
          <w:ilvl w:val="0"/>
          <w:numId w:val="18"/>
        </w:numPr>
        <w:spacing w:after="0"/>
        <w:ind w:left="0" w:firstLine="709"/>
        <w:jc w:val="both"/>
        <w:rPr>
          <w:rFonts w:ascii="Times New Roman" w:hAnsi="Times New Roman"/>
          <w:sz w:val="24"/>
          <w:szCs w:val="24"/>
        </w:rPr>
      </w:pPr>
      <w:r w:rsidRPr="00772930">
        <w:rPr>
          <w:rFonts w:ascii="Times New Roman" w:hAnsi="Times New Roman"/>
          <w:sz w:val="24"/>
          <w:szCs w:val="24"/>
        </w:rPr>
        <w:t>Практикум</w:t>
      </w:r>
      <w:r>
        <w:rPr>
          <w:rFonts w:ascii="Times New Roman" w:hAnsi="Times New Roman"/>
          <w:sz w:val="24"/>
          <w:szCs w:val="24"/>
        </w:rPr>
        <w:t xml:space="preserve"> – тренинг </w:t>
      </w:r>
      <w:r w:rsidRPr="00772930">
        <w:rPr>
          <w:rFonts w:ascii="Times New Roman" w:hAnsi="Times New Roman"/>
          <w:sz w:val="24"/>
          <w:szCs w:val="24"/>
        </w:rPr>
        <w:t xml:space="preserve"> по составлению памяток и алгоритмов для учеников. «Трудные случаи правописания приставок (ПРЕ-/ПРИ-, Ы/И после Ц, неизменяемые приставки): разбор типичных ошибок ОГЭ и методики отработки». «Правописание суффиксов различных частей речи (глаголов, причастий, деепричастий, наречий) как единая морфемная система». Обмен опытом: как школы-лидеры выстраивают «сквозную» линию изучения морфемики с 5 по 9 класс для предотвращения ошибок в заданиях ОГЭ.</w:t>
      </w:r>
    </w:p>
    <w:p w:rsidR="00D75ECF" w:rsidRPr="000921C2" w:rsidRDefault="00D75ECF" w:rsidP="00647375">
      <w:pPr>
        <w:pStyle w:val="3"/>
        <w:numPr>
          <w:ilvl w:val="2"/>
          <w:numId w:val="22"/>
        </w:numPr>
        <w:tabs>
          <w:tab w:val="left" w:pos="567"/>
        </w:tabs>
        <w:ind w:left="1639"/>
        <w:jc w:val="both"/>
        <w:rPr>
          <w:rFonts w:ascii="Times New Roman" w:hAnsi="Times New Roman"/>
          <w:color w:val="auto"/>
        </w:rPr>
      </w:pPr>
      <w:r w:rsidRPr="000921C2">
        <w:rPr>
          <w:rFonts w:ascii="Times New Roman" w:hAnsi="Times New Roman"/>
          <w:bCs w:val="0"/>
          <w:iCs/>
          <w:color w:val="auto"/>
        </w:rPr>
        <w:t>Рекомендуемые</w:t>
      </w:r>
      <w:r w:rsidRPr="000921C2">
        <w:rPr>
          <w:rFonts w:ascii="Times New Roman" w:hAnsi="Times New Roman"/>
          <w:color w:val="auto"/>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rsidR="003635A5" w:rsidRPr="000921C2" w:rsidRDefault="003635A5" w:rsidP="003635A5">
      <w:pPr>
        <w:ind w:firstLine="426"/>
        <w:rPr>
          <w:sz w:val="28"/>
          <w:szCs w:val="28"/>
        </w:rPr>
      </w:pPr>
    </w:p>
    <w:p w:rsidR="003635A5" w:rsidRPr="00853B04" w:rsidRDefault="003635A5" w:rsidP="00853B04">
      <w:pPr>
        <w:spacing w:line="276" w:lineRule="auto"/>
        <w:ind w:firstLine="709"/>
        <w:jc w:val="both"/>
      </w:pPr>
      <w:r w:rsidRPr="00853B04">
        <w:t>Сотрудники И</w:t>
      </w:r>
      <w:r w:rsidR="00945AFF" w:rsidRPr="00853B04">
        <w:t>Р</w:t>
      </w:r>
      <w:r w:rsidRPr="00853B04">
        <w:t>ПК с целью улучшить подготовку учителей и обучающихся к ОГЭ, по нашему мнению, могут проводить следующие мероприятия</w:t>
      </w:r>
      <w:r w:rsidR="00772930" w:rsidRPr="00853B04">
        <w:t>:</w:t>
      </w:r>
    </w:p>
    <w:p w:rsidR="003635A5" w:rsidRPr="00853B04" w:rsidRDefault="003635A5" w:rsidP="00853B04">
      <w:pPr>
        <w:spacing w:line="276" w:lineRule="auto"/>
        <w:ind w:firstLine="709"/>
        <w:jc w:val="both"/>
      </w:pPr>
      <w:r w:rsidRPr="00853B04">
        <w:t>- курсы для педагогов, работающих в 5-8-х классах</w:t>
      </w:r>
      <w:r w:rsidR="00FC53AC">
        <w:t xml:space="preserve"> «Изучение морфологии на синтаксической основе»</w:t>
      </w:r>
      <w:r w:rsidRPr="00853B04">
        <w:t xml:space="preserve">, </w:t>
      </w:r>
    </w:p>
    <w:p w:rsidR="003635A5" w:rsidRPr="00853B04" w:rsidRDefault="003635A5" w:rsidP="00853B04">
      <w:pPr>
        <w:spacing w:line="276" w:lineRule="auto"/>
        <w:ind w:firstLine="709"/>
        <w:jc w:val="both"/>
      </w:pPr>
      <w:r w:rsidRPr="00853B04">
        <w:t>- курсы для педагогов, работающих в 9-х классах</w:t>
      </w:r>
      <w:r w:rsidR="00352E60" w:rsidRPr="00853B04">
        <w:t xml:space="preserve"> «Методика преодоления разрыва между рецептивной и продуктивной грамотностью обучающихся при подготовке к ГИА»</w:t>
      </w:r>
      <w:r w:rsidRPr="00853B04">
        <w:t xml:space="preserve">, </w:t>
      </w:r>
    </w:p>
    <w:p w:rsidR="003635A5" w:rsidRPr="00853B04" w:rsidRDefault="003635A5" w:rsidP="00853B04">
      <w:pPr>
        <w:spacing w:line="276" w:lineRule="auto"/>
        <w:ind w:firstLine="709"/>
        <w:jc w:val="both"/>
      </w:pPr>
      <w:r w:rsidRPr="00853B04">
        <w:t>- курсы для педагогов - членов предметной комиссии ОГЭ</w:t>
      </w:r>
      <w:r w:rsidR="00FC53AC">
        <w:t xml:space="preserve"> «</w:t>
      </w:r>
      <w:r w:rsidR="003A3008" w:rsidRPr="005477A2">
        <w:t xml:space="preserve">Специфика критериального оценивания заданий с развернутым ответом КИМ ОГЭ по </w:t>
      </w:r>
      <w:r w:rsidR="003A3008">
        <w:t>русскому языку</w:t>
      </w:r>
      <w:r w:rsidR="003A3008" w:rsidRPr="005477A2">
        <w:t>»</w:t>
      </w:r>
      <w:r w:rsidRPr="00853B04">
        <w:t>.</w:t>
      </w:r>
    </w:p>
    <w:p w:rsidR="0095611D" w:rsidRPr="00853B04" w:rsidRDefault="0095611D" w:rsidP="00853B04">
      <w:pPr>
        <w:spacing w:line="276" w:lineRule="auto"/>
        <w:ind w:firstLine="709"/>
        <w:jc w:val="both"/>
      </w:pPr>
      <w:r w:rsidRPr="00853B04">
        <w:t>Проблемно-тематический семинар «Синтаксическая синонимия в курсе русского язы</w:t>
      </w:r>
      <w:r w:rsidR="00772930" w:rsidRPr="00853B04">
        <w:t>ка: от теории словосочетания к з</w:t>
      </w:r>
      <w:r w:rsidRPr="00853B04">
        <w:t>аданию №9 ОГЭ»</w:t>
      </w:r>
    </w:p>
    <w:p w:rsidR="0095611D" w:rsidRPr="00853B04" w:rsidRDefault="0095611D" w:rsidP="00853B04">
      <w:pPr>
        <w:spacing w:line="276" w:lineRule="auto"/>
        <w:ind w:firstLine="709"/>
        <w:jc w:val="both"/>
      </w:pPr>
      <w:r w:rsidRPr="00853B04">
        <w:t>Методический мастер-класс «Проектирование уроков-практикумов по формированию регулятивных УУД самоконтроля на этапе черновика».</w:t>
      </w:r>
    </w:p>
    <w:p w:rsidR="00853B04" w:rsidRPr="00853B04" w:rsidRDefault="00853B04" w:rsidP="00853B04">
      <w:pPr>
        <w:pStyle w:val="a3"/>
        <w:spacing w:after="0"/>
        <w:ind w:left="0" w:firstLine="709"/>
        <w:jc w:val="both"/>
        <w:rPr>
          <w:rFonts w:ascii="Times New Roman" w:hAnsi="Times New Roman"/>
          <w:sz w:val="24"/>
          <w:szCs w:val="24"/>
        </w:rPr>
      </w:pPr>
      <w:r w:rsidRPr="00853B04">
        <w:rPr>
          <w:rFonts w:ascii="Times New Roman" w:hAnsi="Times New Roman"/>
          <w:sz w:val="24"/>
          <w:szCs w:val="24"/>
        </w:rPr>
        <w:t>Мастер-класс</w:t>
      </w:r>
      <w:r w:rsidR="001A36A4">
        <w:rPr>
          <w:rFonts w:ascii="Times New Roman" w:hAnsi="Times New Roman"/>
          <w:sz w:val="24"/>
          <w:szCs w:val="24"/>
        </w:rPr>
        <w:t>ы</w:t>
      </w:r>
      <w:bookmarkStart w:id="7" w:name="_GoBack"/>
      <w:bookmarkEnd w:id="7"/>
      <w:r w:rsidRPr="00853B04">
        <w:rPr>
          <w:rFonts w:ascii="Times New Roman" w:hAnsi="Times New Roman"/>
          <w:sz w:val="24"/>
          <w:szCs w:val="24"/>
        </w:rPr>
        <w:t xml:space="preserve"> от учител</w:t>
      </w:r>
      <w:r w:rsidR="001A36A4">
        <w:rPr>
          <w:rFonts w:ascii="Times New Roman" w:hAnsi="Times New Roman"/>
          <w:sz w:val="24"/>
          <w:szCs w:val="24"/>
        </w:rPr>
        <w:t>ей</w:t>
      </w:r>
      <w:r w:rsidRPr="00853B04">
        <w:rPr>
          <w:rFonts w:ascii="Times New Roman" w:hAnsi="Times New Roman"/>
          <w:sz w:val="24"/>
          <w:szCs w:val="24"/>
        </w:rPr>
        <w:t xml:space="preserve"> с высокими результатами ОГЭ по отработке навыка быстрого синтаксического и морфологического анализа слова «Правописание личных окончаний глаголов и суффиксов причастий: алгоритмы определения спряжения и времени».</w:t>
      </w:r>
    </w:p>
    <w:p w:rsidR="003635A5" w:rsidRPr="00853B04" w:rsidRDefault="00853B04" w:rsidP="00853B04">
      <w:pPr>
        <w:spacing w:line="276" w:lineRule="auto"/>
        <w:ind w:firstLine="709"/>
        <w:jc w:val="both"/>
      </w:pPr>
      <w:r w:rsidRPr="00853B04">
        <w:t>С</w:t>
      </w:r>
      <w:r w:rsidR="003635A5" w:rsidRPr="00853B04">
        <w:t>ери</w:t>
      </w:r>
      <w:r w:rsidRPr="00853B04">
        <w:t>я</w:t>
      </w:r>
      <w:r w:rsidR="003635A5" w:rsidRPr="00853B04">
        <w:t xml:space="preserve"> региональных консультаций по отдельным направлениям и темам</w:t>
      </w:r>
      <w:r w:rsidR="0095611D" w:rsidRPr="00853B04">
        <w:t xml:space="preserve"> «Сложные случаи квалификации ошибок по критериям ГК1 и ГК2: разграничение типов нарушений норм».</w:t>
      </w:r>
      <w:r w:rsidR="003635A5" w:rsidRPr="00853B04">
        <w:t xml:space="preserve">, </w:t>
      </w:r>
    </w:p>
    <w:p w:rsidR="00352E60" w:rsidRPr="00853B04" w:rsidRDefault="00853B04" w:rsidP="00853B04">
      <w:pPr>
        <w:spacing w:line="276" w:lineRule="auto"/>
        <w:ind w:firstLine="709"/>
        <w:jc w:val="both"/>
      </w:pPr>
      <w:r w:rsidRPr="00853B04">
        <w:t>С</w:t>
      </w:r>
      <w:r w:rsidR="00352E60" w:rsidRPr="00853B04">
        <w:t>еминары и мастер-классы для учителей 8-9 классов по вопросам методики изучения раздела «Синтаксис и пунктуация»</w:t>
      </w:r>
      <w:r w:rsidRPr="00853B04">
        <w:t>.</w:t>
      </w:r>
      <w:r w:rsidR="00352E60" w:rsidRPr="00853B04">
        <w:t xml:space="preserve"> </w:t>
      </w:r>
    </w:p>
    <w:p w:rsidR="004A6784" w:rsidRPr="00853B04" w:rsidRDefault="004A6784" w:rsidP="00853B04">
      <w:pPr>
        <w:spacing w:line="276" w:lineRule="auto"/>
        <w:ind w:firstLine="709"/>
        <w:jc w:val="both"/>
      </w:pPr>
      <w:r w:rsidRPr="00853B04">
        <w:t xml:space="preserve">Занятия на стажировочных площадках должны также способствовать формированию методических компетенций: </w:t>
      </w:r>
    </w:p>
    <w:p w:rsidR="004A6784" w:rsidRPr="00853B04" w:rsidRDefault="004A6784" w:rsidP="00853B04">
      <w:pPr>
        <w:spacing w:line="276" w:lineRule="auto"/>
        <w:ind w:firstLine="709"/>
        <w:jc w:val="both"/>
      </w:pPr>
      <w:r w:rsidRPr="00853B04">
        <w:t xml:space="preserve">- знанию методики преподавания </w:t>
      </w:r>
      <w:r w:rsidR="00853B04">
        <w:t>русского языка</w:t>
      </w:r>
      <w:r w:rsidRPr="00853B04">
        <w:t xml:space="preserve">; </w:t>
      </w:r>
    </w:p>
    <w:p w:rsidR="004A6784" w:rsidRPr="00853B04" w:rsidRDefault="004A6784" w:rsidP="00853B04">
      <w:pPr>
        <w:spacing w:line="276" w:lineRule="auto"/>
        <w:ind w:firstLine="709"/>
        <w:jc w:val="both"/>
      </w:pPr>
      <w:r w:rsidRPr="00853B04">
        <w:t xml:space="preserve">- изучению эффективных приёмов организации дифференцированного обучения школьников с разным уровнем предметной подготовки; </w:t>
      </w:r>
    </w:p>
    <w:p w:rsidR="004A6784" w:rsidRPr="00853B04" w:rsidRDefault="004A6784" w:rsidP="00853B04">
      <w:pPr>
        <w:spacing w:line="276" w:lineRule="auto"/>
        <w:ind w:firstLine="709"/>
        <w:jc w:val="both"/>
      </w:pPr>
      <w:r w:rsidRPr="00853B04">
        <w:t xml:space="preserve">- готовности и способности применять соответствующие методы и приёмы с целью обучения, воспитания и развития обучающихся в процессе подготовки к ОГЭ и ЕГЭ. </w:t>
      </w:r>
    </w:p>
    <w:p w:rsidR="00D75ECF" w:rsidRPr="000921C2" w:rsidRDefault="00D75ECF" w:rsidP="00853B04">
      <w:pPr>
        <w:pStyle w:val="3"/>
        <w:numPr>
          <w:ilvl w:val="2"/>
          <w:numId w:val="22"/>
        </w:numPr>
        <w:tabs>
          <w:tab w:val="left" w:pos="567"/>
        </w:tabs>
        <w:spacing w:after="200"/>
        <w:ind w:left="1639"/>
        <w:rPr>
          <w:rFonts w:ascii="Times New Roman" w:hAnsi="Times New Roman"/>
          <w:color w:val="auto"/>
        </w:rPr>
      </w:pPr>
      <w:r w:rsidRPr="000921C2">
        <w:rPr>
          <w:rFonts w:ascii="Times New Roman" w:hAnsi="Times New Roman"/>
          <w:bCs w:val="0"/>
          <w:iCs/>
          <w:color w:val="auto"/>
        </w:rPr>
        <w:t>Рекомендации</w:t>
      </w:r>
      <w:r w:rsidRPr="000921C2">
        <w:rPr>
          <w:rFonts w:ascii="Times New Roman" w:hAnsi="Times New Roman"/>
          <w:color w:val="auto"/>
        </w:rPr>
        <w:t xml:space="preserve"> по другим направлениям (при наличии)</w:t>
      </w:r>
    </w:p>
    <w:p w:rsidR="00F740C4" w:rsidRPr="00F740C4" w:rsidRDefault="00F740C4" w:rsidP="00F740C4">
      <w:pPr>
        <w:spacing w:line="276" w:lineRule="auto"/>
        <w:ind w:firstLine="709"/>
        <w:jc w:val="both"/>
        <w:rPr>
          <w:b/>
        </w:rPr>
      </w:pPr>
      <w:r w:rsidRPr="00F740C4">
        <w:rPr>
          <w:b/>
        </w:rPr>
        <w:t>Администрациям образовательных организаций</w:t>
      </w:r>
    </w:p>
    <w:p w:rsidR="00F740C4" w:rsidRDefault="00F740C4" w:rsidP="00F740C4">
      <w:pPr>
        <w:spacing w:line="276" w:lineRule="auto"/>
        <w:ind w:firstLine="709"/>
        <w:jc w:val="both"/>
      </w:pPr>
      <w:r>
        <w:t xml:space="preserve">Анализ работ девятиклассников выявил некоторые проблемы, которые можно было решить на уровне школы (учитель - администрация школы). Прежде всего, это проблемы, связанные с недостаточной информированностью учителей и учеников об изменениях в критериях проверки работ ОГЭ по русскому языку. </w:t>
      </w:r>
    </w:p>
    <w:p w:rsidR="00F740C4" w:rsidRDefault="00F740C4" w:rsidP="00F740C4">
      <w:pPr>
        <w:spacing w:line="276" w:lineRule="auto"/>
        <w:ind w:firstLine="709"/>
        <w:jc w:val="both"/>
      </w:pPr>
      <w:r>
        <w:t xml:space="preserve">Методистам, заместителям директоров по учебной работе, членам методических советов школ в начале нового учебного года необходимо: </w:t>
      </w:r>
    </w:p>
    <w:p w:rsidR="00F740C4" w:rsidRDefault="00F740C4" w:rsidP="00F740C4">
      <w:pPr>
        <w:spacing w:line="276" w:lineRule="auto"/>
        <w:ind w:firstLine="709"/>
        <w:jc w:val="both"/>
      </w:pPr>
      <w:r>
        <w:t xml:space="preserve">- проанализировать результаты ОГЭ в РСО-Алании, в конкретной ОО, наметить пути решения проблем; </w:t>
      </w:r>
    </w:p>
    <w:p w:rsidR="00F740C4" w:rsidRDefault="00F740C4" w:rsidP="00F740C4">
      <w:pPr>
        <w:spacing w:line="276" w:lineRule="auto"/>
        <w:ind w:firstLine="709"/>
        <w:jc w:val="both"/>
      </w:pPr>
      <w:r>
        <w:t xml:space="preserve">- познакомить учителей, работающих в 9-х классах, с нормативно-правовыми документами, методическими документами, рекомендуемыми для организации и проведения государственной итоговой аттестации по образовательным программам основного общего и среднего общего образования в 2026 году; </w:t>
      </w:r>
    </w:p>
    <w:p w:rsidR="00F740C4" w:rsidRDefault="00F740C4" w:rsidP="00F740C4">
      <w:pPr>
        <w:spacing w:line="276" w:lineRule="auto"/>
        <w:ind w:firstLine="709"/>
        <w:jc w:val="both"/>
      </w:pPr>
      <w:r>
        <w:t xml:space="preserve">- организовать практический семинар по изучению и применению «Методических материалов для председателей и членов РПК по проверке выполнения заданий с развернутым ответом ОГЭ 2026». </w:t>
      </w:r>
    </w:p>
    <w:p w:rsidR="00F740C4" w:rsidRDefault="00F740C4" w:rsidP="00F740C4">
      <w:pPr>
        <w:spacing w:line="276" w:lineRule="auto"/>
        <w:ind w:firstLine="709"/>
        <w:jc w:val="both"/>
      </w:pPr>
      <w:r>
        <w:t>Такая работа, проведённая в начале учебного года, нацелит педагогов, учеников и их родителей на серьёзную работу.</w:t>
      </w:r>
    </w:p>
    <w:p w:rsidR="00F740C4" w:rsidRDefault="00F740C4" w:rsidP="00F740C4">
      <w:pPr>
        <w:spacing w:line="276" w:lineRule="auto"/>
        <w:ind w:firstLine="709"/>
        <w:jc w:val="both"/>
      </w:pPr>
      <w:r>
        <w:t xml:space="preserve">В течение учебного года на заседаниях МО, методического совета, совещаниях при директоре необходимо заслушивать учителей, работающих в выпускных классах по вопросам подготовки к ГИА. </w:t>
      </w:r>
    </w:p>
    <w:p w:rsidR="00F740C4" w:rsidRDefault="00F740C4" w:rsidP="00F740C4">
      <w:pPr>
        <w:spacing w:line="276" w:lineRule="auto"/>
        <w:ind w:firstLine="709"/>
        <w:jc w:val="both"/>
      </w:pPr>
      <w:r>
        <w:t>Необходимо спланировать консультации (отразить в расписании) для выпускников 9-х классов с учётом их уровня подготовки (дифференцированный подход). На консультациях организовать просмотр и обсуждение материалов, предлагаемых ФИПИ:</w:t>
      </w:r>
    </w:p>
    <w:p w:rsidR="00F740C4" w:rsidRDefault="00F740C4" w:rsidP="00F740C4">
      <w:pPr>
        <w:spacing w:line="276" w:lineRule="auto"/>
        <w:ind w:firstLine="709"/>
        <w:jc w:val="both"/>
      </w:pPr>
      <w:r>
        <w:t xml:space="preserve"> - в открытом банке заданий ОГЭ (</w:t>
      </w:r>
      <w:hyperlink r:id="rId15" w:history="1">
        <w:r w:rsidRPr="006A3CDF">
          <w:rPr>
            <w:rStyle w:val="afc"/>
          </w:rPr>
          <w:t>https://fipi.ru/oge/otkrytyy-bank-zadaniy-oge</w:t>
        </w:r>
      </w:hyperlink>
      <w:r>
        <w:t xml:space="preserve"> );</w:t>
      </w:r>
    </w:p>
    <w:p w:rsidR="00F740C4" w:rsidRDefault="00F740C4" w:rsidP="00F740C4">
      <w:pPr>
        <w:spacing w:line="276" w:lineRule="auto"/>
        <w:ind w:firstLine="709"/>
        <w:jc w:val="both"/>
      </w:pPr>
      <w:r>
        <w:t xml:space="preserve"> - в открытом банке оценочных средств по русскому языку (</w:t>
      </w:r>
      <w:hyperlink r:id="rId16" w:history="1">
        <w:r w:rsidRPr="006A3CDF">
          <w:rPr>
            <w:rStyle w:val="afc"/>
          </w:rPr>
          <w:t>https://fipi.ru/otkrytyy-bank-otsenochnykh-sredstv-po-russkomu-yazyku</w:t>
        </w:r>
      </w:hyperlink>
      <w:r>
        <w:t xml:space="preserve"> ); </w:t>
      </w:r>
    </w:p>
    <w:p w:rsidR="00F740C4" w:rsidRDefault="00F740C4" w:rsidP="00F740C4">
      <w:pPr>
        <w:spacing w:line="276" w:lineRule="auto"/>
        <w:ind w:firstLine="709"/>
        <w:jc w:val="both"/>
      </w:pPr>
      <w:r>
        <w:t xml:space="preserve">- в методических рекомендациях по самостоятельной подготовке к ОГЭ по русскому языку (https://doc.fipi.ru/navigator-podgotovki/navigator-oge/MR_rus_yaz_oge_2025.pdf); </w:t>
      </w:r>
    </w:p>
    <w:p w:rsidR="00F740C4" w:rsidRDefault="00F740C4" w:rsidP="00F740C4">
      <w:pPr>
        <w:spacing w:line="276" w:lineRule="auto"/>
        <w:ind w:firstLine="709"/>
        <w:jc w:val="both"/>
      </w:pPr>
      <w:r>
        <w:t xml:space="preserve">- в разделе «Навигатор подготовки» (https://fipi.ru/navigator-podgotovki/navigator-oge#ru). </w:t>
      </w:r>
    </w:p>
    <w:p w:rsidR="00F740C4" w:rsidRDefault="00F740C4" w:rsidP="00F740C4">
      <w:pPr>
        <w:spacing w:line="276" w:lineRule="auto"/>
        <w:ind w:firstLine="709"/>
        <w:jc w:val="both"/>
      </w:pPr>
      <w:r>
        <w:t>Такая работа администрации будет способствовать подготовке выпускников к ГИА, окажет качественную помощь обучающимся и педагогам.</w:t>
      </w:r>
    </w:p>
    <w:p w:rsidR="00F740C4" w:rsidRDefault="00F740C4" w:rsidP="00F740C4">
      <w:pPr>
        <w:spacing w:line="276" w:lineRule="auto"/>
        <w:ind w:firstLine="709"/>
        <w:jc w:val="both"/>
      </w:pPr>
    </w:p>
    <w:p w:rsidR="00F0160A" w:rsidRPr="00F740C4" w:rsidRDefault="00F0160A" w:rsidP="00F0160A">
      <w:pPr>
        <w:spacing w:line="276" w:lineRule="auto"/>
        <w:ind w:firstLine="709"/>
        <w:jc w:val="both"/>
        <w:rPr>
          <w:b/>
        </w:rPr>
      </w:pPr>
      <w:r w:rsidRPr="00F740C4">
        <w:rPr>
          <w:b/>
        </w:rPr>
        <w:t xml:space="preserve">Рекомендации по организации дифференцированного обучения школьников с разными уровнями предметной подготовки  </w:t>
      </w:r>
    </w:p>
    <w:p w:rsidR="00F0160A" w:rsidRPr="00F0160A" w:rsidRDefault="00F0160A" w:rsidP="00F0160A">
      <w:pPr>
        <w:spacing w:line="276" w:lineRule="auto"/>
        <w:ind w:firstLine="709"/>
        <w:jc w:val="both"/>
        <w:rPr>
          <w:b/>
        </w:rPr>
      </w:pPr>
      <w:r w:rsidRPr="00F0160A">
        <w:t xml:space="preserve">Учитель в процессе подготовки к ОГЭ должен адаптировать содержание материала, методы и темпы учебной деятельности учеников к их психологическим особенностям. Всё это поможет девятикласснику работать экономно, постоянно контролировать затраты своих сил, работать в оптимальное для себя время. </w:t>
      </w:r>
    </w:p>
    <w:p w:rsidR="00F0160A" w:rsidRPr="00F0160A" w:rsidRDefault="00F0160A" w:rsidP="00F0160A">
      <w:pPr>
        <w:spacing w:line="276" w:lineRule="auto"/>
        <w:ind w:firstLine="709"/>
        <w:jc w:val="both"/>
      </w:pPr>
      <w:r w:rsidRPr="00F0160A">
        <w:t>В настоящее время в опыте работы общеобразовательных школ обозначилось несколько направлений дифференциации обучения в процессе подготовки к экзаменам:</w:t>
      </w:r>
    </w:p>
    <w:p w:rsidR="00F0160A" w:rsidRPr="00F0160A" w:rsidRDefault="00F0160A" w:rsidP="00F0160A">
      <w:pPr>
        <w:spacing w:line="276" w:lineRule="auto"/>
        <w:ind w:firstLine="709"/>
        <w:jc w:val="both"/>
      </w:pPr>
      <w:r w:rsidRPr="00F0160A">
        <w:t>- по образовательным целям;</w:t>
      </w:r>
    </w:p>
    <w:p w:rsidR="00F0160A" w:rsidRPr="00F0160A" w:rsidRDefault="00F0160A" w:rsidP="00F0160A">
      <w:pPr>
        <w:spacing w:line="276" w:lineRule="auto"/>
        <w:ind w:firstLine="709"/>
        <w:jc w:val="both"/>
      </w:pPr>
      <w:r w:rsidRPr="00F0160A">
        <w:t>- по уровням выполнения заданий;</w:t>
      </w:r>
    </w:p>
    <w:p w:rsidR="00F0160A" w:rsidRPr="00F0160A" w:rsidRDefault="00F0160A" w:rsidP="00F0160A">
      <w:pPr>
        <w:spacing w:line="276" w:lineRule="auto"/>
        <w:ind w:firstLine="709"/>
        <w:jc w:val="both"/>
      </w:pPr>
      <w:r w:rsidRPr="00F0160A">
        <w:t xml:space="preserve">- по времени обучения, времени выполнения заданий; </w:t>
      </w:r>
    </w:p>
    <w:p w:rsidR="00F0160A" w:rsidRPr="00F0160A" w:rsidRDefault="00F0160A" w:rsidP="00F0160A">
      <w:pPr>
        <w:spacing w:line="276" w:lineRule="auto"/>
        <w:ind w:firstLine="709"/>
        <w:jc w:val="both"/>
      </w:pPr>
      <w:r w:rsidRPr="00F0160A">
        <w:t xml:space="preserve">- по содержанию обучения; </w:t>
      </w:r>
    </w:p>
    <w:p w:rsidR="00F0160A" w:rsidRPr="00F0160A" w:rsidRDefault="00F0160A" w:rsidP="00F0160A">
      <w:pPr>
        <w:spacing w:line="276" w:lineRule="auto"/>
        <w:ind w:firstLine="709"/>
        <w:jc w:val="both"/>
      </w:pPr>
      <w:r w:rsidRPr="00F0160A">
        <w:t xml:space="preserve">- последовательности учебного материала; </w:t>
      </w:r>
    </w:p>
    <w:p w:rsidR="00F0160A" w:rsidRPr="00F0160A" w:rsidRDefault="00F0160A" w:rsidP="00F0160A">
      <w:pPr>
        <w:spacing w:line="276" w:lineRule="auto"/>
        <w:ind w:firstLine="709"/>
        <w:jc w:val="both"/>
      </w:pPr>
      <w:r w:rsidRPr="00F0160A">
        <w:t xml:space="preserve">- по структуре учебного материала; </w:t>
      </w:r>
    </w:p>
    <w:p w:rsidR="00F0160A" w:rsidRPr="00F0160A" w:rsidRDefault="00F0160A" w:rsidP="00F0160A">
      <w:pPr>
        <w:spacing w:line="276" w:lineRule="auto"/>
        <w:ind w:firstLine="709"/>
        <w:jc w:val="both"/>
      </w:pPr>
      <w:r w:rsidRPr="00F0160A">
        <w:t xml:space="preserve">- по подходам к обучению; </w:t>
      </w:r>
    </w:p>
    <w:p w:rsidR="00F0160A" w:rsidRPr="00F0160A" w:rsidRDefault="00F0160A" w:rsidP="00F0160A">
      <w:pPr>
        <w:spacing w:line="276" w:lineRule="auto"/>
        <w:ind w:firstLine="709"/>
        <w:jc w:val="both"/>
      </w:pPr>
      <w:r w:rsidRPr="00F0160A">
        <w:t>- по видам учебной деятельности;</w:t>
      </w:r>
    </w:p>
    <w:p w:rsidR="00F0160A" w:rsidRPr="00F0160A" w:rsidRDefault="00F0160A" w:rsidP="00F0160A">
      <w:pPr>
        <w:spacing w:line="276" w:lineRule="auto"/>
        <w:ind w:firstLine="709"/>
        <w:jc w:val="both"/>
      </w:pPr>
      <w:r w:rsidRPr="00F0160A">
        <w:t xml:space="preserve">- по способам применения заданий; </w:t>
      </w:r>
    </w:p>
    <w:p w:rsidR="00F0160A" w:rsidRPr="00F0160A" w:rsidRDefault="00F0160A" w:rsidP="00F0160A">
      <w:pPr>
        <w:spacing w:line="276" w:lineRule="auto"/>
        <w:ind w:firstLine="709"/>
        <w:jc w:val="both"/>
      </w:pPr>
      <w:r w:rsidRPr="00F0160A">
        <w:t xml:space="preserve">- по оценке деятельности каждого ученика. </w:t>
      </w:r>
    </w:p>
    <w:p w:rsidR="00F0160A" w:rsidRPr="00F0160A" w:rsidRDefault="00F0160A" w:rsidP="00F0160A">
      <w:pPr>
        <w:spacing w:line="276" w:lineRule="auto"/>
        <w:ind w:firstLine="709"/>
        <w:jc w:val="both"/>
      </w:pPr>
      <w:r w:rsidRPr="00F0160A">
        <w:t xml:space="preserve">Для обеспечения активности учебно-познавательной деятельности на каждом уроке и во внеурочной деятельности необходимо использовать активные формы обучения: групповую, парную, индивидуальную. </w:t>
      </w:r>
    </w:p>
    <w:p w:rsidR="00F0160A" w:rsidRPr="00F0160A" w:rsidRDefault="00F0160A" w:rsidP="00F0160A">
      <w:pPr>
        <w:spacing w:line="276" w:lineRule="auto"/>
        <w:ind w:firstLine="709"/>
        <w:jc w:val="both"/>
      </w:pPr>
      <w:r w:rsidRPr="00F0160A">
        <w:t xml:space="preserve">Учителя, работая со слабоуспевающими детьми, часто забывают о тех, кто учится на «4» и «5». Они вынуждены работать не в полную силу своих возможностей в связи с тем, что учитель ведет обучение, ориентируясь на “среднего” ученика. Эти дети постепенно привыкают к легкости выполнения учебных заданий, и первые трудности поражают растерянность, неуверенность в себе. А это ведет к снижению успеваемости в течение года и к слабым результатам на ОГЭ. </w:t>
      </w:r>
    </w:p>
    <w:p w:rsidR="00F0160A" w:rsidRPr="00F0160A" w:rsidRDefault="00F0160A" w:rsidP="00F0160A">
      <w:pPr>
        <w:spacing w:line="276" w:lineRule="auto"/>
        <w:ind w:firstLine="709"/>
        <w:jc w:val="both"/>
      </w:pPr>
      <w:r w:rsidRPr="00F0160A">
        <w:t xml:space="preserve">Поэтому задача достижения максимально высокой успеваемости каждым учеником может быть решена только на </w:t>
      </w:r>
      <w:r w:rsidRPr="00853B04">
        <w:t>основе изучения индивидуальных особенностей учащихся.</w:t>
      </w:r>
      <w:r w:rsidRPr="00F0160A">
        <w:t xml:space="preserve"> Значит, в процессе подготовки к экзамену для усвоения необходимого материала следует </w:t>
      </w:r>
      <w:r w:rsidRPr="00853B04">
        <w:t>разделить класс на группы (постоянные или временные).</w:t>
      </w:r>
      <w:r>
        <w:rPr>
          <w:b/>
        </w:rPr>
        <w:t xml:space="preserve"> </w:t>
      </w:r>
      <w:r w:rsidRPr="00F0160A">
        <w:t xml:space="preserve">Дифференциацию внутри класса можно провести на основе диагностики и уровня овладения общеучебными умениями, а также уровня работоспособности. </w:t>
      </w:r>
    </w:p>
    <w:p w:rsidR="00F0160A" w:rsidRDefault="00F0160A" w:rsidP="00F0160A">
      <w:pPr>
        <w:spacing w:line="276" w:lineRule="auto"/>
        <w:ind w:firstLine="709"/>
        <w:jc w:val="both"/>
      </w:pPr>
      <w:r w:rsidRPr="00853B04">
        <w:t>Работа с сильными учениками</w:t>
      </w:r>
      <w:r w:rsidRPr="00F0160A">
        <w:t xml:space="preserve"> предполагает тщательную организацию их учебной деятельности, подбор заданий высокой сложности: выступить с докладом, написать сочинение-образец, проанализировать текст, составить тестовые задания и т.д. Большую помощь учителю и ученикам сегодня могут оказать специализированные сайты в  сети Интернет. </w:t>
      </w:r>
    </w:p>
    <w:p w:rsidR="00F0160A" w:rsidRPr="00F0160A" w:rsidRDefault="00F0160A" w:rsidP="00F0160A">
      <w:pPr>
        <w:spacing w:line="276" w:lineRule="auto"/>
        <w:ind w:firstLine="709"/>
        <w:jc w:val="both"/>
      </w:pPr>
      <w:r w:rsidRPr="00F0160A">
        <w:t xml:space="preserve">В работе с учениками со средними учебными возможностями главное внимание уделяется развитию их познавательной активности, воспитанию самостоятельности и уверенности в своих силах. Им даются свои задания: решить тест, ответить на вопросы к тексту, выделить главную информацию. </w:t>
      </w:r>
    </w:p>
    <w:p w:rsidR="00F0160A" w:rsidRPr="00F0160A" w:rsidRDefault="00F0160A" w:rsidP="00F0160A">
      <w:pPr>
        <w:spacing w:line="276" w:lineRule="auto"/>
        <w:ind w:firstLine="709"/>
        <w:jc w:val="both"/>
      </w:pPr>
      <w:r w:rsidRPr="00F0160A">
        <w:t xml:space="preserve">В целях тренировки и предоставления дополнительной возможности подготовиться к основному государственному экзамену этой категории обучающихся надо рекомендовать решать варианты КИМ ОГЭ досрочного периода предыдущего года, т.к. к ним дополнительно публикуются ответы и критерии оценивания: </w:t>
      </w:r>
      <w:hyperlink r:id="rId17" w:history="1">
        <w:r w:rsidR="00F740C4" w:rsidRPr="006A3CDF">
          <w:rPr>
            <w:rStyle w:val="afc"/>
          </w:rPr>
          <w:t>http://www.old.fipi.ru/about/news/varianty-oge-dosrochnogo-perioda</w:t>
        </w:r>
      </w:hyperlink>
      <w:r w:rsidR="00F740C4">
        <w:t xml:space="preserve"> </w:t>
      </w:r>
    </w:p>
    <w:p w:rsidR="00F0160A" w:rsidRPr="00F0160A" w:rsidRDefault="00F0160A" w:rsidP="00F0160A">
      <w:pPr>
        <w:spacing w:line="276" w:lineRule="auto"/>
        <w:ind w:firstLine="709"/>
        <w:jc w:val="both"/>
      </w:pPr>
      <w:r w:rsidRPr="00F0160A">
        <w:t>Такая работа позволит обучающимся со средними учебными возможностями чувствовать себя увереннее во время уроков и консультаций в школе.</w:t>
      </w:r>
    </w:p>
    <w:p w:rsidR="00F0160A" w:rsidRPr="00F0160A" w:rsidRDefault="00F0160A" w:rsidP="00F0160A">
      <w:pPr>
        <w:spacing w:line="276" w:lineRule="auto"/>
        <w:ind w:firstLine="709"/>
        <w:jc w:val="both"/>
      </w:pPr>
      <w:r w:rsidRPr="00F0160A">
        <w:t>Ученики с низкими учебными возможностями отстают от своих сверстников в интеллектуальном и речевом развитии. Они плохо читают, не могут выделить главное в учебной информации, затрудняются в операциях сравнения, обобщения, систематизации, не могут долго удержать внимание, слабо знают изученный ранее материал, имеют низкий уровень самостоятельности и работоспособности. Им учитель даёт другие задания: выучить правило для решения конкретного теста, несколько раз прочитать текст и пересказать его, дать краткий письменный ответ на вопрос учителя.</w:t>
      </w:r>
    </w:p>
    <w:p w:rsidR="00F0160A" w:rsidRPr="00F0160A" w:rsidRDefault="00F0160A" w:rsidP="00F0160A">
      <w:pPr>
        <w:spacing w:line="276" w:lineRule="auto"/>
        <w:ind w:firstLine="709"/>
        <w:jc w:val="both"/>
      </w:pPr>
      <w:r w:rsidRPr="00F0160A">
        <w:t xml:space="preserve">Подобное деление обучающихся на 3 группы не является стабильным. При дифференцированном процессе обучения возможен переход учащихся из одной группы в другую. </w:t>
      </w:r>
    </w:p>
    <w:p w:rsidR="00F0160A" w:rsidRPr="00F0160A" w:rsidRDefault="00F0160A" w:rsidP="00F0160A">
      <w:pPr>
        <w:spacing w:line="276" w:lineRule="auto"/>
        <w:ind w:firstLine="709"/>
        <w:jc w:val="both"/>
      </w:pPr>
      <w:r w:rsidRPr="00F0160A">
        <w:t xml:space="preserve">Подвижность групп позволяет «подхлестнуть» учеников, которые работали этот период времени не в полную силу. Такой приём является своего рода стимулом в получении знаний каждым учеником. </w:t>
      </w:r>
    </w:p>
    <w:p w:rsidR="00F0160A" w:rsidRPr="00F0160A" w:rsidRDefault="00F0160A" w:rsidP="00F0160A">
      <w:pPr>
        <w:spacing w:line="276" w:lineRule="auto"/>
        <w:ind w:firstLine="709"/>
        <w:jc w:val="both"/>
      </w:pPr>
      <w:r w:rsidRPr="00F0160A">
        <w:t xml:space="preserve">На всех уроках должен присутствовать элемент соревнования, но не между группами, а внутри каждой группы, тем самым показывается даже самое маленькое продвижение вперёд ученика. </w:t>
      </w:r>
    </w:p>
    <w:p w:rsidR="00633AAE" w:rsidRPr="000921C2" w:rsidRDefault="00F0160A" w:rsidP="003A3008">
      <w:pPr>
        <w:spacing w:line="276" w:lineRule="auto"/>
        <w:ind w:firstLine="709"/>
        <w:jc w:val="both"/>
      </w:pPr>
      <w:r w:rsidRPr="00F0160A">
        <w:t>Таким образом, дифференцированный подход позволяет в условиях классно-урочной системы реализовать возможности всех учащихся и лучше подготовить их к ОГЭ.</w:t>
      </w:r>
      <w:r w:rsidR="00D75ECF" w:rsidRPr="000921C2">
        <w:br w:type="page"/>
      </w:r>
    </w:p>
    <w:p w:rsidR="00164EBB" w:rsidRPr="000921C2" w:rsidRDefault="00164EBB" w:rsidP="00164EBB">
      <w:pPr>
        <w:spacing w:line="360" w:lineRule="auto"/>
      </w:pPr>
      <w:r w:rsidRPr="000921C2">
        <w:t xml:space="preserve">СОСТАВИТЕЛИ ОТЧЕТА по </w:t>
      </w:r>
      <w:r w:rsidR="00853B04">
        <w:t>русскому языку</w:t>
      </w:r>
      <w:r w:rsidRPr="000921C2">
        <w:t>:</w:t>
      </w:r>
    </w:p>
    <w:p w:rsidR="00164EBB" w:rsidRPr="000921C2" w:rsidRDefault="00164EBB" w:rsidP="00164EBB">
      <w:pPr>
        <w:jc w:val="both"/>
        <w:rPr>
          <w:i/>
          <w:iCs/>
        </w:rPr>
      </w:pPr>
      <w:r w:rsidRPr="000921C2">
        <w:rPr>
          <w:i/>
          <w:iCs/>
        </w:rPr>
        <w:t xml:space="preserve">Специалисты, привлекаемые к анализу результатов ОГЭ </w:t>
      </w:r>
      <w:r w:rsidR="00853B04">
        <w:rPr>
          <w:i/>
          <w:iCs/>
        </w:rPr>
        <w:t>по русскому языку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631"/>
      </w:tblGrid>
      <w:tr w:rsidR="00DC2D67" w:rsidRPr="000921C2" w:rsidTr="00853B04">
        <w:trPr>
          <w:tblHeader/>
        </w:trPr>
        <w:tc>
          <w:tcPr>
            <w:tcW w:w="3686"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64EBB">
            <w:pPr>
              <w:rPr>
                <w:i/>
                <w:iCs/>
              </w:rPr>
            </w:pPr>
            <w:r w:rsidRPr="000921C2">
              <w:rPr>
                <w:i/>
                <w:iCs/>
              </w:rPr>
              <w:t>Фамилия, имя, отчество</w:t>
            </w:r>
          </w:p>
        </w:tc>
        <w:tc>
          <w:tcPr>
            <w:tcW w:w="10631"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64EBB">
            <w:pPr>
              <w:jc w:val="both"/>
              <w:rPr>
                <w:i/>
                <w:iCs/>
              </w:rPr>
            </w:pPr>
            <w:r w:rsidRPr="000921C2">
              <w:rPr>
                <w:i/>
                <w:iCs/>
              </w:rPr>
              <w:t xml:space="preserve">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w:t>
            </w:r>
            <w:r w:rsidR="00853B04">
              <w:rPr>
                <w:i/>
                <w:iCs/>
              </w:rPr>
              <w:t>русскому языку</w:t>
            </w:r>
            <w:r w:rsidRPr="000921C2">
              <w:rPr>
                <w:i/>
                <w:iCs/>
              </w:rPr>
              <w:t>, пр.)</w:t>
            </w:r>
          </w:p>
        </w:tc>
      </w:tr>
      <w:tr w:rsidR="00DC2D67" w:rsidRPr="000921C2" w:rsidTr="00853B04">
        <w:trPr>
          <w:trHeight w:val="381"/>
        </w:trPr>
        <w:tc>
          <w:tcPr>
            <w:tcW w:w="3686"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00435">
            <w:pPr>
              <w:rPr>
                <w:i/>
                <w:iCs/>
              </w:rPr>
            </w:pPr>
            <w:r w:rsidRPr="000921C2">
              <w:rPr>
                <w:i/>
                <w:iCs/>
              </w:rPr>
              <w:t>Караева-Попова Зоя Борисовна</w:t>
            </w:r>
          </w:p>
        </w:tc>
        <w:tc>
          <w:tcPr>
            <w:tcW w:w="10631"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00435">
            <w:pPr>
              <w:rPr>
                <w:i/>
                <w:iCs/>
              </w:rPr>
            </w:pPr>
            <w:r w:rsidRPr="000921C2">
              <w:rPr>
                <w:i/>
                <w:iCs/>
                <w:color w:val="000000"/>
              </w:rPr>
              <w:t>ГБУ РЦОКО, начальник отдела организационно-технологического обеспечения проведения ГИА-9</w:t>
            </w:r>
          </w:p>
        </w:tc>
      </w:tr>
      <w:tr w:rsidR="00DC2D67" w:rsidRPr="000921C2" w:rsidTr="00853B04">
        <w:trPr>
          <w:trHeight w:val="415"/>
        </w:trPr>
        <w:tc>
          <w:tcPr>
            <w:tcW w:w="3686"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00435">
            <w:pPr>
              <w:rPr>
                <w:i/>
                <w:iCs/>
              </w:rPr>
            </w:pPr>
            <w:r w:rsidRPr="000921C2">
              <w:rPr>
                <w:i/>
                <w:iCs/>
              </w:rPr>
              <w:t>Хетагурова Мадина Юрьевна</w:t>
            </w:r>
          </w:p>
        </w:tc>
        <w:tc>
          <w:tcPr>
            <w:tcW w:w="10631"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00435">
            <w:pPr>
              <w:rPr>
                <w:i/>
                <w:iCs/>
              </w:rPr>
            </w:pPr>
            <w:r w:rsidRPr="000921C2">
              <w:rPr>
                <w:i/>
                <w:iCs/>
              </w:rPr>
              <w:t>гимназия №45 им. Жоржа Дюмезиля г.Владикавказа, учитель русского языка и литературы, председатель РПК ОГЭ по русскому языку</w:t>
            </w:r>
          </w:p>
        </w:tc>
      </w:tr>
    </w:tbl>
    <w:p w:rsidR="00164EBB" w:rsidRPr="000921C2" w:rsidRDefault="00164EBB" w:rsidP="00164EBB">
      <w:pPr>
        <w:rPr>
          <w:i/>
          <w:iCs/>
        </w:rPr>
      </w:pPr>
    </w:p>
    <w:p w:rsidR="006D7028" w:rsidRPr="000921C2" w:rsidRDefault="006D7028" w:rsidP="006D7028">
      <w:pPr>
        <w:jc w:val="both"/>
        <w:rPr>
          <w:i/>
          <w:iCs/>
        </w:rPr>
      </w:pPr>
      <w:r w:rsidRPr="000921C2">
        <w:rPr>
          <w:i/>
          <w:iCs/>
        </w:rPr>
        <w:t xml:space="preserve">Специалисты, привлекаемые к подготовке методических рекомендаций на основе результатов ОГЭ по </w:t>
      </w:r>
      <w:r w:rsidR="00853B04">
        <w:rPr>
          <w:i/>
          <w:iCs/>
        </w:rPr>
        <w:t>русскому языку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631"/>
      </w:tblGrid>
      <w:tr w:rsidR="00DC2D67" w:rsidRPr="000921C2" w:rsidTr="00853B04">
        <w:trPr>
          <w:tblHeader/>
        </w:trPr>
        <w:tc>
          <w:tcPr>
            <w:tcW w:w="3686" w:type="dxa"/>
            <w:tcBorders>
              <w:top w:val="single" w:sz="4" w:space="0" w:color="auto"/>
              <w:left w:val="single" w:sz="4" w:space="0" w:color="auto"/>
              <w:bottom w:val="single" w:sz="4" w:space="0" w:color="auto"/>
              <w:right w:val="single" w:sz="4" w:space="0" w:color="auto"/>
            </w:tcBorders>
            <w:vAlign w:val="center"/>
            <w:hideMark/>
          </w:tcPr>
          <w:p w:rsidR="006D7028" w:rsidRPr="000921C2" w:rsidRDefault="006D7028" w:rsidP="00897503">
            <w:pPr>
              <w:rPr>
                <w:i/>
                <w:iCs/>
              </w:rPr>
            </w:pPr>
            <w:r w:rsidRPr="000921C2">
              <w:rPr>
                <w:i/>
                <w:iCs/>
              </w:rPr>
              <w:t>Фамилия, имя, отчество</w:t>
            </w:r>
          </w:p>
        </w:tc>
        <w:tc>
          <w:tcPr>
            <w:tcW w:w="10631" w:type="dxa"/>
            <w:tcBorders>
              <w:top w:val="single" w:sz="4" w:space="0" w:color="auto"/>
              <w:left w:val="single" w:sz="4" w:space="0" w:color="auto"/>
              <w:bottom w:val="single" w:sz="4" w:space="0" w:color="auto"/>
              <w:right w:val="single" w:sz="4" w:space="0" w:color="auto"/>
            </w:tcBorders>
            <w:vAlign w:val="center"/>
            <w:hideMark/>
          </w:tcPr>
          <w:p w:rsidR="006D7028" w:rsidRPr="000921C2" w:rsidRDefault="006D7028" w:rsidP="00897503">
            <w:pPr>
              <w:jc w:val="both"/>
              <w:rPr>
                <w:i/>
                <w:iCs/>
              </w:rPr>
            </w:pPr>
            <w:r w:rsidRPr="000921C2">
              <w:rPr>
                <w:i/>
                <w:iCs/>
              </w:rPr>
              <w:t xml:space="preserve">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w:t>
            </w:r>
            <w:r w:rsidR="00853B04">
              <w:rPr>
                <w:i/>
                <w:iCs/>
              </w:rPr>
              <w:t>русскому языку</w:t>
            </w:r>
            <w:r w:rsidRPr="000921C2">
              <w:rPr>
                <w:i/>
                <w:iCs/>
              </w:rPr>
              <w:t>, пр.)</w:t>
            </w:r>
          </w:p>
        </w:tc>
      </w:tr>
      <w:tr w:rsidR="00DC2D67" w:rsidRPr="000921C2" w:rsidTr="00853B04">
        <w:trPr>
          <w:trHeight w:val="381"/>
        </w:trPr>
        <w:tc>
          <w:tcPr>
            <w:tcW w:w="3686" w:type="dxa"/>
            <w:tcBorders>
              <w:top w:val="single" w:sz="4" w:space="0" w:color="auto"/>
              <w:left w:val="single" w:sz="4" w:space="0" w:color="auto"/>
              <w:bottom w:val="single" w:sz="4" w:space="0" w:color="auto"/>
              <w:right w:val="single" w:sz="4" w:space="0" w:color="auto"/>
            </w:tcBorders>
            <w:vAlign w:val="center"/>
            <w:hideMark/>
          </w:tcPr>
          <w:p w:rsidR="006D7028" w:rsidRPr="000921C2" w:rsidRDefault="00100435" w:rsidP="00897503">
            <w:pPr>
              <w:rPr>
                <w:i/>
                <w:iCs/>
              </w:rPr>
            </w:pPr>
            <w:r w:rsidRPr="000921C2">
              <w:rPr>
                <w:i/>
                <w:iCs/>
              </w:rPr>
              <w:t>Хетагурова Мадина Юрьевна</w:t>
            </w:r>
          </w:p>
        </w:tc>
        <w:tc>
          <w:tcPr>
            <w:tcW w:w="10631" w:type="dxa"/>
            <w:tcBorders>
              <w:top w:val="single" w:sz="4" w:space="0" w:color="auto"/>
              <w:left w:val="single" w:sz="4" w:space="0" w:color="auto"/>
              <w:bottom w:val="single" w:sz="4" w:space="0" w:color="auto"/>
              <w:right w:val="single" w:sz="4" w:space="0" w:color="auto"/>
            </w:tcBorders>
            <w:vAlign w:val="center"/>
            <w:hideMark/>
          </w:tcPr>
          <w:p w:rsidR="006D7028" w:rsidRPr="000921C2" w:rsidRDefault="00100435" w:rsidP="00897503">
            <w:pPr>
              <w:rPr>
                <w:i/>
                <w:iCs/>
              </w:rPr>
            </w:pPr>
            <w:r w:rsidRPr="000921C2">
              <w:rPr>
                <w:i/>
                <w:iCs/>
              </w:rPr>
              <w:t xml:space="preserve">гимназия №45 им. Жоржа Дюмезиля </w:t>
            </w:r>
            <w:r w:rsidR="00853B04">
              <w:rPr>
                <w:i/>
                <w:iCs/>
              </w:rPr>
              <w:t xml:space="preserve"> </w:t>
            </w:r>
            <w:r w:rsidRPr="000921C2">
              <w:rPr>
                <w:i/>
                <w:iCs/>
              </w:rPr>
              <w:t>г.Владикавказа, учитель русского языка и литературы, председатель РПК ОГЭ по русскому языку</w:t>
            </w:r>
          </w:p>
        </w:tc>
      </w:tr>
      <w:tr w:rsidR="00DC2D67" w:rsidRPr="000921C2" w:rsidTr="00853B04">
        <w:trPr>
          <w:trHeight w:val="415"/>
        </w:trPr>
        <w:tc>
          <w:tcPr>
            <w:tcW w:w="3686" w:type="dxa"/>
            <w:tcBorders>
              <w:top w:val="single" w:sz="4" w:space="0" w:color="auto"/>
              <w:left w:val="single" w:sz="4" w:space="0" w:color="auto"/>
              <w:bottom w:val="single" w:sz="4" w:space="0" w:color="auto"/>
              <w:right w:val="single" w:sz="4" w:space="0" w:color="auto"/>
            </w:tcBorders>
            <w:vAlign w:val="center"/>
            <w:hideMark/>
          </w:tcPr>
          <w:p w:rsidR="006D7028" w:rsidRPr="000921C2" w:rsidRDefault="003A3008" w:rsidP="00897503">
            <w:pPr>
              <w:rPr>
                <w:i/>
                <w:iCs/>
              </w:rPr>
            </w:pPr>
            <w:r>
              <w:rPr>
                <w:i/>
                <w:iCs/>
              </w:rPr>
              <w:t>Дзахоева Лариса Руслановна</w:t>
            </w:r>
          </w:p>
        </w:tc>
        <w:tc>
          <w:tcPr>
            <w:tcW w:w="10631" w:type="dxa"/>
            <w:tcBorders>
              <w:top w:val="single" w:sz="4" w:space="0" w:color="auto"/>
              <w:left w:val="single" w:sz="4" w:space="0" w:color="auto"/>
              <w:bottom w:val="single" w:sz="4" w:space="0" w:color="auto"/>
              <w:right w:val="single" w:sz="4" w:space="0" w:color="auto"/>
            </w:tcBorders>
            <w:vAlign w:val="center"/>
            <w:hideMark/>
          </w:tcPr>
          <w:p w:rsidR="006D7028" w:rsidRPr="000921C2" w:rsidRDefault="003A3008" w:rsidP="00897503">
            <w:pPr>
              <w:rPr>
                <w:i/>
                <w:iCs/>
              </w:rPr>
            </w:pPr>
            <w:r>
              <w:rPr>
                <w:i/>
                <w:iCs/>
              </w:rPr>
              <w:t>ГАОУ ДПО «Институт развития и подготовки кадров», проректор</w:t>
            </w:r>
            <w:r w:rsidR="001A36A4">
              <w:rPr>
                <w:i/>
                <w:iCs/>
              </w:rPr>
              <w:t>, старший эксперт региональной предметной комиссии ЕГЭ по русскому яхзыку</w:t>
            </w:r>
          </w:p>
        </w:tc>
      </w:tr>
    </w:tbl>
    <w:p w:rsidR="006D7028" w:rsidRPr="000921C2" w:rsidRDefault="006D7028" w:rsidP="00164EBB">
      <w:pPr>
        <w:rPr>
          <w:i/>
          <w:iCs/>
        </w:rPr>
      </w:pPr>
    </w:p>
    <w:p w:rsidR="00164EBB" w:rsidRPr="000921C2" w:rsidRDefault="00164EBB" w:rsidP="00164EBB">
      <w:pPr>
        <w:rPr>
          <w:i/>
          <w:iCs/>
        </w:rPr>
      </w:pPr>
      <w:r w:rsidRPr="000921C2">
        <w:rPr>
          <w:i/>
          <w:iCs/>
        </w:rPr>
        <w:t xml:space="preserve">Ответственный специалист в </w:t>
      </w:r>
      <w:r w:rsidR="00853B04">
        <w:rPr>
          <w:i/>
          <w:iCs/>
        </w:rPr>
        <w:t>Республике Северная Осетия - Алания</w:t>
      </w:r>
      <w:r w:rsidRPr="000921C2">
        <w:rPr>
          <w:i/>
          <w:iCs/>
        </w:rPr>
        <w:t xml:space="preserve">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0631"/>
      </w:tblGrid>
      <w:tr w:rsidR="00DC2D67" w:rsidRPr="000921C2" w:rsidTr="00853B04">
        <w:tc>
          <w:tcPr>
            <w:tcW w:w="3686"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64EBB" w:rsidP="006D7028">
            <w:pPr>
              <w:rPr>
                <w:i/>
                <w:iCs/>
              </w:rPr>
            </w:pPr>
            <w:r w:rsidRPr="000921C2">
              <w:rPr>
                <w:i/>
                <w:iCs/>
              </w:rPr>
              <w:t>Фамилия, имя, отчество</w:t>
            </w:r>
          </w:p>
        </w:tc>
        <w:tc>
          <w:tcPr>
            <w:tcW w:w="10631"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64EBB">
            <w:pPr>
              <w:jc w:val="center"/>
              <w:rPr>
                <w:i/>
                <w:iCs/>
              </w:rPr>
            </w:pPr>
            <w:r w:rsidRPr="000921C2">
              <w:rPr>
                <w:i/>
                <w:iCs/>
              </w:rPr>
              <w:t>Место работы, должность, ученая степень, ученое звание</w:t>
            </w:r>
          </w:p>
        </w:tc>
      </w:tr>
      <w:tr w:rsidR="00DC2D67" w:rsidRPr="000921C2" w:rsidTr="00853B04">
        <w:trPr>
          <w:trHeight w:val="385"/>
        </w:trPr>
        <w:tc>
          <w:tcPr>
            <w:tcW w:w="3686"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00435">
            <w:pPr>
              <w:rPr>
                <w:i/>
                <w:iCs/>
              </w:rPr>
            </w:pPr>
            <w:r w:rsidRPr="000921C2">
              <w:rPr>
                <w:i/>
                <w:iCs/>
              </w:rPr>
              <w:t>Дзлиева Альбина Измаиловна</w:t>
            </w:r>
          </w:p>
        </w:tc>
        <w:tc>
          <w:tcPr>
            <w:tcW w:w="10631" w:type="dxa"/>
            <w:tcBorders>
              <w:top w:val="single" w:sz="4" w:space="0" w:color="auto"/>
              <w:left w:val="single" w:sz="4" w:space="0" w:color="auto"/>
              <w:bottom w:val="single" w:sz="4" w:space="0" w:color="auto"/>
              <w:right w:val="single" w:sz="4" w:space="0" w:color="auto"/>
            </w:tcBorders>
            <w:vAlign w:val="center"/>
            <w:hideMark/>
          </w:tcPr>
          <w:p w:rsidR="00164EBB" w:rsidRPr="000921C2" w:rsidRDefault="00100435">
            <w:pPr>
              <w:rPr>
                <w:i/>
                <w:iCs/>
              </w:rPr>
            </w:pPr>
            <w:r w:rsidRPr="000921C2">
              <w:rPr>
                <w:i/>
                <w:iCs/>
              </w:rPr>
              <w:t>Министерство образования и науки РСО-Алания, начальник отдела оценки качества образования</w:t>
            </w:r>
          </w:p>
        </w:tc>
      </w:tr>
    </w:tbl>
    <w:p w:rsidR="00290F80" w:rsidRPr="000921C2" w:rsidRDefault="00290F80" w:rsidP="0082776F">
      <w:pPr>
        <w:spacing w:line="360" w:lineRule="auto"/>
        <w:rPr>
          <w:sz w:val="6"/>
          <w:szCs w:val="28"/>
        </w:rPr>
      </w:pPr>
    </w:p>
    <w:sectPr w:rsidR="00290F80" w:rsidRPr="000921C2" w:rsidSect="00174828">
      <w:headerReference w:type="default" r:id="rId18"/>
      <w:footerReference w:type="default" r:id="rId19"/>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EF0" w:rsidRDefault="00EA0EF0" w:rsidP="005060D9">
      <w:r>
        <w:separator/>
      </w:r>
    </w:p>
  </w:endnote>
  <w:endnote w:type="continuationSeparator" w:id="0">
    <w:p w:rsidR="00EA0EF0" w:rsidRDefault="00EA0EF0"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3AC" w:rsidRDefault="00FC53AC" w:rsidP="002133CF">
    <w:pPr>
      <w:pStyle w:val="ab"/>
      <w:jc w:val="right"/>
    </w:pPr>
    <w:r>
      <w:fldChar w:fldCharType="begin"/>
    </w:r>
    <w:r>
      <w:instrText xml:space="preserve"> PAGE   \* MERGEFORMAT </w:instrText>
    </w:r>
    <w:r>
      <w:fldChar w:fldCharType="separate"/>
    </w:r>
    <w:r w:rsidR="00EA0EF0">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EF0" w:rsidRDefault="00EA0EF0" w:rsidP="005060D9">
      <w:r>
        <w:separator/>
      </w:r>
    </w:p>
  </w:footnote>
  <w:footnote w:type="continuationSeparator" w:id="0">
    <w:p w:rsidR="00EA0EF0" w:rsidRDefault="00EA0EF0" w:rsidP="005060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3AC" w:rsidRDefault="00FC53AC">
    <w:pPr>
      <w:pStyle w:val="af"/>
      <w:jc w:val="center"/>
    </w:pPr>
  </w:p>
  <w:p w:rsidR="00FC53AC" w:rsidRDefault="00FC53AC">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13E7"/>
    <w:multiLevelType w:val="multilevel"/>
    <w:tmpl w:val="59F8F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06E8B"/>
    <w:multiLevelType w:val="hybridMultilevel"/>
    <w:tmpl w:val="1C24D05E"/>
    <w:lvl w:ilvl="0" w:tplc="1C10EF62">
      <w:start w:val="1"/>
      <w:numFmt w:val="bullet"/>
      <w:lvlText w:val="­"/>
      <w:lvlJc w:val="left"/>
      <w:pPr>
        <w:ind w:left="1571" w:hanging="360"/>
      </w:pPr>
      <w:rPr>
        <w:rFonts w:ascii="Tempus Sans ITC" w:hAnsi="Tempus Sans ITC"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AB904AF"/>
    <w:multiLevelType w:val="hybridMultilevel"/>
    <w:tmpl w:val="C2DC1320"/>
    <w:lvl w:ilvl="0" w:tplc="1C10EF62">
      <w:start w:val="1"/>
      <w:numFmt w:val="bullet"/>
      <w:lvlText w:val="­"/>
      <w:lvlJc w:val="left"/>
      <w:pPr>
        <w:ind w:left="1429" w:hanging="360"/>
      </w:pPr>
      <w:rPr>
        <w:rFonts w:ascii="Tempus Sans ITC" w:hAnsi="Tempus Sans ITC"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F584ABB"/>
    <w:multiLevelType w:val="hybridMultilevel"/>
    <w:tmpl w:val="75662D9A"/>
    <w:lvl w:ilvl="0" w:tplc="04190003">
      <w:start w:val="1"/>
      <w:numFmt w:val="bullet"/>
      <w:lvlText w:val="o"/>
      <w:lvlJc w:val="left"/>
      <w:pPr>
        <w:ind w:left="1070"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2515338"/>
    <w:multiLevelType w:val="hybridMultilevel"/>
    <w:tmpl w:val="BADC050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151039CB"/>
    <w:multiLevelType w:val="hybridMultilevel"/>
    <w:tmpl w:val="C03076BE"/>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nsid w:val="19087313"/>
    <w:multiLevelType w:val="multilevel"/>
    <w:tmpl w:val="C4A0A824"/>
    <w:lvl w:ilvl="0">
      <w:start w:val="2"/>
      <w:numFmt w:val="decimal"/>
      <w:lvlText w:val="%1."/>
      <w:lvlJc w:val="left"/>
      <w:pPr>
        <w:ind w:left="450" w:hanging="450"/>
      </w:pPr>
      <w:rPr>
        <w:rFonts w:hint="default"/>
        <w:b/>
        <w:i w:val="0"/>
      </w:rPr>
    </w:lvl>
    <w:lvl w:ilvl="1">
      <w:start w:val="1"/>
      <w:numFmt w:val="decimal"/>
      <w:lvlText w:val="%1.%2."/>
      <w:lvlJc w:val="left"/>
      <w:pPr>
        <w:ind w:left="1146" w:hanging="720"/>
      </w:pPr>
      <w:rPr>
        <w:rFonts w:hint="default"/>
        <w:b/>
        <w:i w:val="0"/>
      </w:rPr>
    </w:lvl>
    <w:lvl w:ilvl="2">
      <w:start w:val="1"/>
      <w:numFmt w:val="decimal"/>
      <w:lvlText w:val="%1.%2.%3."/>
      <w:lvlJc w:val="left"/>
      <w:pPr>
        <w:ind w:left="1572" w:hanging="720"/>
      </w:pPr>
      <w:rPr>
        <w:rFonts w:hint="default"/>
        <w:b/>
        <w:i w:val="0"/>
      </w:rPr>
    </w:lvl>
    <w:lvl w:ilvl="3">
      <w:start w:val="1"/>
      <w:numFmt w:val="decimal"/>
      <w:lvlText w:val="%1.%2.%3.%4."/>
      <w:lvlJc w:val="left"/>
      <w:pPr>
        <w:ind w:left="2358" w:hanging="1080"/>
      </w:pPr>
      <w:rPr>
        <w:rFonts w:hint="default"/>
        <w:b/>
        <w:i w:val="0"/>
      </w:rPr>
    </w:lvl>
    <w:lvl w:ilvl="4">
      <w:start w:val="1"/>
      <w:numFmt w:val="decimal"/>
      <w:lvlText w:val="%1.%2.%3.%4.%5."/>
      <w:lvlJc w:val="left"/>
      <w:pPr>
        <w:ind w:left="2784" w:hanging="1080"/>
      </w:pPr>
      <w:rPr>
        <w:rFonts w:hint="default"/>
        <w:b/>
        <w:i w:val="0"/>
      </w:rPr>
    </w:lvl>
    <w:lvl w:ilvl="5">
      <w:start w:val="1"/>
      <w:numFmt w:val="decimal"/>
      <w:lvlText w:val="%1.%2.%3.%4.%5.%6."/>
      <w:lvlJc w:val="left"/>
      <w:pPr>
        <w:ind w:left="3570" w:hanging="1440"/>
      </w:pPr>
      <w:rPr>
        <w:rFonts w:hint="default"/>
        <w:b/>
        <w:i w:val="0"/>
      </w:rPr>
    </w:lvl>
    <w:lvl w:ilvl="6">
      <w:start w:val="1"/>
      <w:numFmt w:val="decimal"/>
      <w:lvlText w:val="%1.%2.%3.%4.%5.%6.%7."/>
      <w:lvlJc w:val="left"/>
      <w:pPr>
        <w:ind w:left="4356" w:hanging="1800"/>
      </w:pPr>
      <w:rPr>
        <w:rFonts w:hint="default"/>
        <w:b/>
        <w:i w:val="0"/>
      </w:rPr>
    </w:lvl>
    <w:lvl w:ilvl="7">
      <w:start w:val="1"/>
      <w:numFmt w:val="decimal"/>
      <w:lvlText w:val="%1.%2.%3.%4.%5.%6.%7.%8."/>
      <w:lvlJc w:val="left"/>
      <w:pPr>
        <w:ind w:left="4782" w:hanging="1800"/>
      </w:pPr>
      <w:rPr>
        <w:rFonts w:hint="default"/>
        <w:b/>
        <w:i w:val="0"/>
      </w:rPr>
    </w:lvl>
    <w:lvl w:ilvl="8">
      <w:start w:val="1"/>
      <w:numFmt w:val="decimal"/>
      <w:lvlText w:val="%1.%2.%3.%4.%5.%6.%7.%8.%9."/>
      <w:lvlJc w:val="left"/>
      <w:pPr>
        <w:ind w:left="5568" w:hanging="2160"/>
      </w:pPr>
      <w:rPr>
        <w:rFonts w:hint="default"/>
        <w:b/>
        <w:i w:val="0"/>
      </w:rPr>
    </w:lvl>
  </w:abstractNum>
  <w:abstractNum w:abstractNumId="7">
    <w:nsid w:val="21AA32F4"/>
    <w:multiLevelType w:val="multilevel"/>
    <w:tmpl w:val="07E8B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DF5A5D"/>
    <w:multiLevelType w:val="hybridMultilevel"/>
    <w:tmpl w:val="BB7898E4"/>
    <w:lvl w:ilvl="0" w:tplc="1C10EF62">
      <w:start w:val="1"/>
      <w:numFmt w:val="bullet"/>
      <w:lvlText w:val="­"/>
      <w:lvlJc w:val="left"/>
      <w:pPr>
        <w:ind w:left="1146" w:hanging="360"/>
      </w:pPr>
      <w:rPr>
        <w:rFonts w:ascii="Tempus Sans ITC" w:hAnsi="Tempus Sans ITC"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nsid w:val="2F127681"/>
    <w:multiLevelType w:val="hybridMultilevel"/>
    <w:tmpl w:val="0CEE881C"/>
    <w:lvl w:ilvl="0" w:tplc="1C10EF62">
      <w:start w:val="1"/>
      <w:numFmt w:val="bullet"/>
      <w:lvlText w:val="­"/>
      <w:lvlJc w:val="left"/>
      <w:pPr>
        <w:ind w:left="720" w:hanging="360"/>
      </w:pPr>
      <w:rPr>
        <w:rFonts w:ascii="Tempus Sans ITC" w:hAnsi="Tempus Sans ITC" w:cs="Times New Roman" w:hint="default"/>
      </w:rPr>
    </w:lvl>
    <w:lvl w:ilvl="1" w:tplc="1C10EF62">
      <w:start w:val="1"/>
      <w:numFmt w:val="bullet"/>
      <w:lvlText w:val="­"/>
      <w:lvlJc w:val="left"/>
      <w:pPr>
        <w:ind w:left="1440" w:hanging="360"/>
      </w:pPr>
      <w:rPr>
        <w:rFonts w:ascii="Tempus Sans ITC" w:hAnsi="Tempus Sans ITC"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36396A"/>
    <w:multiLevelType w:val="hybridMultilevel"/>
    <w:tmpl w:val="9B6E47AA"/>
    <w:lvl w:ilvl="0" w:tplc="1C10EF62">
      <w:start w:val="1"/>
      <w:numFmt w:val="bullet"/>
      <w:lvlText w:val="­"/>
      <w:lvlJc w:val="left"/>
      <w:pPr>
        <w:ind w:left="1429" w:hanging="360"/>
      </w:pPr>
      <w:rPr>
        <w:rFonts w:ascii="Tempus Sans ITC" w:hAnsi="Tempus Sans ITC"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10018BC"/>
    <w:multiLevelType w:val="hybridMultilevel"/>
    <w:tmpl w:val="2B14FD62"/>
    <w:lvl w:ilvl="0" w:tplc="1C10EF62">
      <w:start w:val="1"/>
      <w:numFmt w:val="bullet"/>
      <w:lvlText w:val="­"/>
      <w:lvlJc w:val="left"/>
      <w:pPr>
        <w:ind w:left="1146" w:hanging="360"/>
      </w:pPr>
      <w:rPr>
        <w:rFonts w:ascii="Tempus Sans ITC" w:hAnsi="Tempus Sans ITC"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31D622FE"/>
    <w:multiLevelType w:val="multilevel"/>
    <w:tmpl w:val="C68CA626"/>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13">
    <w:nsid w:val="32EB315E"/>
    <w:multiLevelType w:val="hybridMultilevel"/>
    <w:tmpl w:val="57F6F478"/>
    <w:lvl w:ilvl="0" w:tplc="1C10EF62">
      <w:start w:val="1"/>
      <w:numFmt w:val="bullet"/>
      <w:lvlText w:val="­"/>
      <w:lvlJc w:val="left"/>
      <w:pPr>
        <w:ind w:left="1146" w:hanging="360"/>
      </w:pPr>
      <w:rPr>
        <w:rFonts w:ascii="Tempus Sans ITC" w:hAnsi="Tempus Sans ITC"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4">
    <w:nsid w:val="3541336C"/>
    <w:multiLevelType w:val="hybridMultilevel"/>
    <w:tmpl w:val="31EC7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B17B23"/>
    <w:multiLevelType w:val="multilevel"/>
    <w:tmpl w:val="07E8B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25C036B"/>
    <w:multiLevelType w:val="multilevel"/>
    <w:tmpl w:val="C228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9D684F"/>
    <w:multiLevelType w:val="hybridMultilevel"/>
    <w:tmpl w:val="D6120FB6"/>
    <w:lvl w:ilvl="0" w:tplc="1C10EF62">
      <w:start w:val="1"/>
      <w:numFmt w:val="bullet"/>
      <w:lvlText w:val="­"/>
      <w:lvlJc w:val="left"/>
      <w:pPr>
        <w:ind w:left="360" w:hanging="360"/>
      </w:pPr>
      <w:rPr>
        <w:rFonts w:ascii="Tempus Sans ITC" w:hAnsi="Tempus Sans ITC"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4C2B46A9"/>
    <w:multiLevelType w:val="multilevel"/>
    <w:tmpl w:val="07E8B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C52288F"/>
    <w:multiLevelType w:val="hybridMultilevel"/>
    <w:tmpl w:val="46E6543A"/>
    <w:lvl w:ilvl="0" w:tplc="1C10EF62">
      <w:start w:val="1"/>
      <w:numFmt w:val="bullet"/>
      <w:lvlText w:val="­"/>
      <w:lvlJc w:val="left"/>
      <w:pPr>
        <w:ind w:left="1146" w:hanging="360"/>
      </w:pPr>
      <w:rPr>
        <w:rFonts w:ascii="Tempus Sans ITC" w:hAnsi="Tempus Sans ITC"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0">
    <w:nsid w:val="568B55A6"/>
    <w:multiLevelType w:val="multilevel"/>
    <w:tmpl w:val="2B8AB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78C603D"/>
    <w:multiLevelType w:val="multilevel"/>
    <w:tmpl w:val="87B6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A843270"/>
    <w:multiLevelType w:val="hybridMultilevel"/>
    <w:tmpl w:val="4224E160"/>
    <w:lvl w:ilvl="0" w:tplc="1C10EF62">
      <w:start w:val="1"/>
      <w:numFmt w:val="bullet"/>
      <w:lvlText w:val="­"/>
      <w:lvlJc w:val="left"/>
      <w:pPr>
        <w:ind w:left="1146" w:hanging="360"/>
      </w:pPr>
      <w:rPr>
        <w:rFonts w:ascii="Tempus Sans ITC" w:hAnsi="Tempus Sans ITC"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nsid w:val="5F464193"/>
    <w:multiLevelType w:val="hybridMultilevel"/>
    <w:tmpl w:val="D74AC570"/>
    <w:lvl w:ilvl="0" w:tplc="1C10EF62">
      <w:start w:val="1"/>
      <w:numFmt w:val="bullet"/>
      <w:lvlText w:val="­"/>
      <w:lvlJc w:val="left"/>
      <w:pPr>
        <w:ind w:left="1571" w:hanging="360"/>
      </w:pPr>
      <w:rPr>
        <w:rFonts w:ascii="Tempus Sans ITC" w:hAnsi="Tempus Sans ITC"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nsid w:val="611F25A2"/>
    <w:multiLevelType w:val="multilevel"/>
    <w:tmpl w:val="EF6220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57060C"/>
    <w:multiLevelType w:val="hybridMultilevel"/>
    <w:tmpl w:val="31EC7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44B5914"/>
    <w:multiLevelType w:val="hybridMultilevel"/>
    <w:tmpl w:val="315E3B1C"/>
    <w:lvl w:ilvl="0" w:tplc="1C10EF62">
      <w:start w:val="1"/>
      <w:numFmt w:val="bullet"/>
      <w:lvlText w:val="­"/>
      <w:lvlJc w:val="left"/>
      <w:pPr>
        <w:ind w:left="1287" w:hanging="360"/>
      </w:pPr>
      <w:rPr>
        <w:rFonts w:ascii="Tempus Sans ITC" w:hAnsi="Tempus Sans ITC"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6556CFA"/>
    <w:multiLevelType w:val="hybridMultilevel"/>
    <w:tmpl w:val="E196D28A"/>
    <w:lvl w:ilvl="0" w:tplc="1C10EF62">
      <w:start w:val="1"/>
      <w:numFmt w:val="bullet"/>
      <w:lvlText w:val="­"/>
      <w:lvlJc w:val="left"/>
      <w:pPr>
        <w:ind w:left="1146" w:hanging="360"/>
      </w:pPr>
      <w:rPr>
        <w:rFonts w:ascii="Tempus Sans ITC" w:hAnsi="Tempus Sans ITC"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
    <w:nsid w:val="76EE5BBB"/>
    <w:multiLevelType w:val="hybridMultilevel"/>
    <w:tmpl w:val="ACA487F0"/>
    <w:lvl w:ilvl="0" w:tplc="1C10EF62">
      <w:start w:val="1"/>
      <w:numFmt w:val="bullet"/>
      <w:lvlText w:val="­"/>
      <w:lvlJc w:val="left"/>
      <w:pPr>
        <w:ind w:left="1429" w:hanging="360"/>
      </w:pPr>
      <w:rPr>
        <w:rFonts w:ascii="Tempus Sans ITC" w:hAnsi="Tempus Sans ITC"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EA14A9A"/>
    <w:multiLevelType w:val="hybridMultilevel"/>
    <w:tmpl w:val="5C2A4690"/>
    <w:lvl w:ilvl="0" w:tplc="1C10EF62">
      <w:start w:val="1"/>
      <w:numFmt w:val="bullet"/>
      <w:lvlText w:val="­"/>
      <w:lvlJc w:val="left"/>
      <w:pPr>
        <w:ind w:left="720" w:hanging="360"/>
      </w:pPr>
      <w:rPr>
        <w:rFonts w:ascii="Tempus Sans ITC" w:hAnsi="Tempus Sans ITC" w:cs="Times New Roman" w:hint="default"/>
        <w:b w:val="0"/>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4"/>
  </w:num>
  <w:num w:numId="4">
    <w:abstractNumId w:val="2"/>
  </w:num>
  <w:num w:numId="5">
    <w:abstractNumId w:val="20"/>
  </w:num>
  <w:num w:numId="6">
    <w:abstractNumId w:val="29"/>
  </w:num>
  <w:num w:numId="7">
    <w:abstractNumId w:val="10"/>
  </w:num>
  <w:num w:numId="8">
    <w:abstractNumId w:val="4"/>
  </w:num>
  <w:num w:numId="9">
    <w:abstractNumId w:val="5"/>
  </w:num>
  <w:num w:numId="10">
    <w:abstractNumId w:val="19"/>
  </w:num>
  <w:num w:numId="11">
    <w:abstractNumId w:val="28"/>
  </w:num>
  <w:num w:numId="12">
    <w:abstractNumId w:val="27"/>
  </w:num>
  <w:num w:numId="13">
    <w:abstractNumId w:val="8"/>
  </w:num>
  <w:num w:numId="14">
    <w:abstractNumId w:val="22"/>
  </w:num>
  <w:num w:numId="15">
    <w:abstractNumId w:val="11"/>
  </w:num>
  <w:num w:numId="16">
    <w:abstractNumId w:val="13"/>
  </w:num>
  <w:num w:numId="17">
    <w:abstractNumId w:val="26"/>
  </w:num>
  <w:num w:numId="18">
    <w:abstractNumId w:val="17"/>
  </w:num>
  <w:num w:numId="19">
    <w:abstractNumId w:val="1"/>
  </w:num>
  <w:num w:numId="20">
    <w:abstractNumId w:val="23"/>
  </w:num>
  <w:num w:numId="21">
    <w:abstractNumId w:val="9"/>
  </w:num>
  <w:num w:numId="22">
    <w:abstractNumId w:val="6"/>
  </w:num>
  <w:num w:numId="23">
    <w:abstractNumId w:val="24"/>
    <w:lvlOverride w:ilvl="1">
      <w:lvl w:ilvl="1">
        <w:numFmt w:val="decimal"/>
        <w:lvlText w:val="%2."/>
        <w:lvlJc w:val="left"/>
      </w:lvl>
    </w:lvlOverride>
  </w:num>
  <w:num w:numId="24">
    <w:abstractNumId w:val="25"/>
  </w:num>
  <w:num w:numId="25">
    <w:abstractNumId w:val="0"/>
  </w:num>
  <w:num w:numId="26">
    <w:abstractNumId w:val="16"/>
  </w:num>
  <w:num w:numId="27">
    <w:abstractNumId w:val="21"/>
  </w:num>
  <w:num w:numId="28">
    <w:abstractNumId w:val="18"/>
  </w:num>
  <w:num w:numId="29">
    <w:abstractNumId w:val="7"/>
  </w:num>
  <w:num w:numId="30">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E19"/>
    <w:rsid w:val="00006B1B"/>
    <w:rsid w:val="000144F9"/>
    <w:rsid w:val="00015593"/>
    <w:rsid w:val="00017B56"/>
    <w:rsid w:val="00017C63"/>
    <w:rsid w:val="00022E68"/>
    <w:rsid w:val="00025430"/>
    <w:rsid w:val="00031BCF"/>
    <w:rsid w:val="00033541"/>
    <w:rsid w:val="0003385D"/>
    <w:rsid w:val="000368A9"/>
    <w:rsid w:val="00040289"/>
    <w:rsid w:val="00040584"/>
    <w:rsid w:val="000405F5"/>
    <w:rsid w:val="000456F0"/>
    <w:rsid w:val="00054526"/>
    <w:rsid w:val="00054B49"/>
    <w:rsid w:val="000706C8"/>
    <w:rsid w:val="00070C53"/>
    <w:rsid w:val="000720BF"/>
    <w:rsid w:val="00073378"/>
    <w:rsid w:val="000816E9"/>
    <w:rsid w:val="000849F6"/>
    <w:rsid w:val="00090113"/>
    <w:rsid w:val="000921C2"/>
    <w:rsid w:val="00094A1E"/>
    <w:rsid w:val="0009799B"/>
    <w:rsid w:val="000A2B62"/>
    <w:rsid w:val="000B08B6"/>
    <w:rsid w:val="000B751C"/>
    <w:rsid w:val="000C2578"/>
    <w:rsid w:val="000D0D58"/>
    <w:rsid w:val="000D4034"/>
    <w:rsid w:val="000E0643"/>
    <w:rsid w:val="000E6D5D"/>
    <w:rsid w:val="00100435"/>
    <w:rsid w:val="001067B0"/>
    <w:rsid w:val="00110570"/>
    <w:rsid w:val="001252DD"/>
    <w:rsid w:val="001306C2"/>
    <w:rsid w:val="00137FF9"/>
    <w:rsid w:val="0014037B"/>
    <w:rsid w:val="001420F0"/>
    <w:rsid w:val="00146CF9"/>
    <w:rsid w:val="00146D7F"/>
    <w:rsid w:val="001513FC"/>
    <w:rsid w:val="00155956"/>
    <w:rsid w:val="001564C0"/>
    <w:rsid w:val="00160B20"/>
    <w:rsid w:val="00162590"/>
    <w:rsid w:val="001628E4"/>
    <w:rsid w:val="00162C73"/>
    <w:rsid w:val="001647C4"/>
    <w:rsid w:val="00164EBB"/>
    <w:rsid w:val="00174654"/>
    <w:rsid w:val="00174828"/>
    <w:rsid w:val="00181394"/>
    <w:rsid w:val="00183251"/>
    <w:rsid w:val="001838CA"/>
    <w:rsid w:val="00192BCC"/>
    <w:rsid w:val="001955EA"/>
    <w:rsid w:val="00197ADA"/>
    <w:rsid w:val="001A3235"/>
    <w:rsid w:val="001A36A4"/>
    <w:rsid w:val="001A50EB"/>
    <w:rsid w:val="001A54C2"/>
    <w:rsid w:val="001A5E7B"/>
    <w:rsid w:val="001B0018"/>
    <w:rsid w:val="001B639B"/>
    <w:rsid w:val="001B7D97"/>
    <w:rsid w:val="001C47B8"/>
    <w:rsid w:val="001D7B78"/>
    <w:rsid w:val="001E7F9B"/>
    <w:rsid w:val="001F04BE"/>
    <w:rsid w:val="00200EB7"/>
    <w:rsid w:val="00204C06"/>
    <w:rsid w:val="00206D26"/>
    <w:rsid w:val="002123B7"/>
    <w:rsid w:val="002133CF"/>
    <w:rsid w:val="00214208"/>
    <w:rsid w:val="00216532"/>
    <w:rsid w:val="002178E5"/>
    <w:rsid w:val="00220795"/>
    <w:rsid w:val="00220CBA"/>
    <w:rsid w:val="002405DB"/>
    <w:rsid w:val="00244139"/>
    <w:rsid w:val="00245DB1"/>
    <w:rsid w:val="00247CE2"/>
    <w:rsid w:val="00252900"/>
    <w:rsid w:val="002600D7"/>
    <w:rsid w:val="0026218E"/>
    <w:rsid w:val="002654C3"/>
    <w:rsid w:val="00267C71"/>
    <w:rsid w:val="002739D7"/>
    <w:rsid w:val="00280887"/>
    <w:rsid w:val="00285C37"/>
    <w:rsid w:val="002875C9"/>
    <w:rsid w:val="00290841"/>
    <w:rsid w:val="00290F80"/>
    <w:rsid w:val="00293CED"/>
    <w:rsid w:val="00295607"/>
    <w:rsid w:val="00297E31"/>
    <w:rsid w:val="002A1C79"/>
    <w:rsid w:val="002A2F7F"/>
    <w:rsid w:val="002A71BB"/>
    <w:rsid w:val="002B3500"/>
    <w:rsid w:val="002B5958"/>
    <w:rsid w:val="002C6A21"/>
    <w:rsid w:val="002D3263"/>
    <w:rsid w:val="002D3B02"/>
    <w:rsid w:val="002E090A"/>
    <w:rsid w:val="002E09FC"/>
    <w:rsid w:val="002E1AF2"/>
    <w:rsid w:val="002E361A"/>
    <w:rsid w:val="002E6FD2"/>
    <w:rsid w:val="002F3B40"/>
    <w:rsid w:val="002F4079"/>
    <w:rsid w:val="002F4303"/>
    <w:rsid w:val="002F6372"/>
    <w:rsid w:val="00301FDA"/>
    <w:rsid w:val="0030772B"/>
    <w:rsid w:val="00314599"/>
    <w:rsid w:val="00315F1B"/>
    <w:rsid w:val="003172FD"/>
    <w:rsid w:val="00320944"/>
    <w:rsid w:val="00323154"/>
    <w:rsid w:val="00352E60"/>
    <w:rsid w:val="00353F6D"/>
    <w:rsid w:val="003602B9"/>
    <w:rsid w:val="003632DA"/>
    <w:rsid w:val="003635A5"/>
    <w:rsid w:val="00364107"/>
    <w:rsid w:val="00371A77"/>
    <w:rsid w:val="00377292"/>
    <w:rsid w:val="00386C1D"/>
    <w:rsid w:val="00390A28"/>
    <w:rsid w:val="00394A2D"/>
    <w:rsid w:val="003A1491"/>
    <w:rsid w:val="003A3008"/>
    <w:rsid w:val="003A4EAE"/>
    <w:rsid w:val="003A66F0"/>
    <w:rsid w:val="003B0348"/>
    <w:rsid w:val="003B63D9"/>
    <w:rsid w:val="003B6E55"/>
    <w:rsid w:val="003E1028"/>
    <w:rsid w:val="003E29A5"/>
    <w:rsid w:val="003E6948"/>
    <w:rsid w:val="003F0C4B"/>
    <w:rsid w:val="003F5D5E"/>
    <w:rsid w:val="004002AE"/>
    <w:rsid w:val="0040129C"/>
    <w:rsid w:val="00405213"/>
    <w:rsid w:val="00405713"/>
    <w:rsid w:val="00406E15"/>
    <w:rsid w:val="004157A5"/>
    <w:rsid w:val="00420D16"/>
    <w:rsid w:val="0042675E"/>
    <w:rsid w:val="00430CA7"/>
    <w:rsid w:val="0043291D"/>
    <w:rsid w:val="00436A7B"/>
    <w:rsid w:val="0044264D"/>
    <w:rsid w:val="00446BD3"/>
    <w:rsid w:val="00447158"/>
    <w:rsid w:val="00447B8F"/>
    <w:rsid w:val="00454703"/>
    <w:rsid w:val="00461AC6"/>
    <w:rsid w:val="00462FB8"/>
    <w:rsid w:val="00473696"/>
    <w:rsid w:val="00475424"/>
    <w:rsid w:val="00475B0F"/>
    <w:rsid w:val="00482D53"/>
    <w:rsid w:val="00483B87"/>
    <w:rsid w:val="00485511"/>
    <w:rsid w:val="004857A5"/>
    <w:rsid w:val="00490044"/>
    <w:rsid w:val="00490B5F"/>
    <w:rsid w:val="004A1DDC"/>
    <w:rsid w:val="004A6784"/>
    <w:rsid w:val="004B01BB"/>
    <w:rsid w:val="004B60A6"/>
    <w:rsid w:val="004C1D32"/>
    <w:rsid w:val="004C535D"/>
    <w:rsid w:val="004D5ABD"/>
    <w:rsid w:val="004E435D"/>
    <w:rsid w:val="004F2906"/>
    <w:rsid w:val="004F2E45"/>
    <w:rsid w:val="004F3F1A"/>
    <w:rsid w:val="004F5684"/>
    <w:rsid w:val="004F5957"/>
    <w:rsid w:val="0050227B"/>
    <w:rsid w:val="005032B8"/>
    <w:rsid w:val="005060D9"/>
    <w:rsid w:val="00510A21"/>
    <w:rsid w:val="00512E78"/>
    <w:rsid w:val="00512E81"/>
    <w:rsid w:val="00513275"/>
    <w:rsid w:val="00517669"/>
    <w:rsid w:val="00517937"/>
    <w:rsid w:val="00520C8B"/>
    <w:rsid w:val="00520DFB"/>
    <w:rsid w:val="00523D4D"/>
    <w:rsid w:val="005277D2"/>
    <w:rsid w:val="005301B7"/>
    <w:rsid w:val="005324BD"/>
    <w:rsid w:val="00534073"/>
    <w:rsid w:val="00541700"/>
    <w:rsid w:val="00541B5C"/>
    <w:rsid w:val="0054578F"/>
    <w:rsid w:val="00546C03"/>
    <w:rsid w:val="00560114"/>
    <w:rsid w:val="00561201"/>
    <w:rsid w:val="00563327"/>
    <w:rsid w:val="00564DD9"/>
    <w:rsid w:val="00565006"/>
    <w:rsid w:val="005671B0"/>
    <w:rsid w:val="00576F38"/>
    <w:rsid w:val="005811FA"/>
    <w:rsid w:val="0058376C"/>
    <w:rsid w:val="00583C57"/>
    <w:rsid w:val="00584339"/>
    <w:rsid w:val="0058551C"/>
    <w:rsid w:val="00586BE5"/>
    <w:rsid w:val="005A2C32"/>
    <w:rsid w:val="005B0737"/>
    <w:rsid w:val="005B2033"/>
    <w:rsid w:val="005B33E0"/>
    <w:rsid w:val="005B52FC"/>
    <w:rsid w:val="005B62C2"/>
    <w:rsid w:val="005C1302"/>
    <w:rsid w:val="005D19D5"/>
    <w:rsid w:val="005D4B32"/>
    <w:rsid w:val="005E0053"/>
    <w:rsid w:val="005E0411"/>
    <w:rsid w:val="005E06F7"/>
    <w:rsid w:val="005E15AE"/>
    <w:rsid w:val="005F2021"/>
    <w:rsid w:val="005F5005"/>
    <w:rsid w:val="005F702E"/>
    <w:rsid w:val="00600034"/>
    <w:rsid w:val="00600C0B"/>
    <w:rsid w:val="00602C7D"/>
    <w:rsid w:val="0061189C"/>
    <w:rsid w:val="006147E9"/>
    <w:rsid w:val="00614AB8"/>
    <w:rsid w:val="0062684D"/>
    <w:rsid w:val="00627E8F"/>
    <w:rsid w:val="006304F0"/>
    <w:rsid w:val="006323DC"/>
    <w:rsid w:val="006328F2"/>
    <w:rsid w:val="00633AAE"/>
    <w:rsid w:val="00636D21"/>
    <w:rsid w:val="00643A8E"/>
    <w:rsid w:val="0064641B"/>
    <w:rsid w:val="00647375"/>
    <w:rsid w:val="006504D4"/>
    <w:rsid w:val="006509DE"/>
    <w:rsid w:val="00653487"/>
    <w:rsid w:val="0065647A"/>
    <w:rsid w:val="00656569"/>
    <w:rsid w:val="00661504"/>
    <w:rsid w:val="00661C2E"/>
    <w:rsid w:val="00663236"/>
    <w:rsid w:val="006655DC"/>
    <w:rsid w:val="006702D6"/>
    <w:rsid w:val="00671A68"/>
    <w:rsid w:val="00675F8C"/>
    <w:rsid w:val="006761D4"/>
    <w:rsid w:val="006805C0"/>
    <w:rsid w:val="00683E6D"/>
    <w:rsid w:val="0068434B"/>
    <w:rsid w:val="00691942"/>
    <w:rsid w:val="006A2FB0"/>
    <w:rsid w:val="006A5318"/>
    <w:rsid w:val="006C2B74"/>
    <w:rsid w:val="006C49FA"/>
    <w:rsid w:val="006C659D"/>
    <w:rsid w:val="006D0002"/>
    <w:rsid w:val="006D2A12"/>
    <w:rsid w:val="006D300B"/>
    <w:rsid w:val="006D4E31"/>
    <w:rsid w:val="006D5136"/>
    <w:rsid w:val="006D7028"/>
    <w:rsid w:val="006D7AF0"/>
    <w:rsid w:val="006D7CB1"/>
    <w:rsid w:val="006E17AE"/>
    <w:rsid w:val="006E68F5"/>
    <w:rsid w:val="006F31DE"/>
    <w:rsid w:val="006F4F8C"/>
    <w:rsid w:val="006F67F1"/>
    <w:rsid w:val="007002CF"/>
    <w:rsid w:val="00703494"/>
    <w:rsid w:val="00721128"/>
    <w:rsid w:val="00724463"/>
    <w:rsid w:val="00724773"/>
    <w:rsid w:val="00725E32"/>
    <w:rsid w:val="00732041"/>
    <w:rsid w:val="00734B8C"/>
    <w:rsid w:val="00756A4A"/>
    <w:rsid w:val="0076000E"/>
    <w:rsid w:val="007605E0"/>
    <w:rsid w:val="007666C4"/>
    <w:rsid w:val="00767CCE"/>
    <w:rsid w:val="0077011C"/>
    <w:rsid w:val="00772930"/>
    <w:rsid w:val="007773F0"/>
    <w:rsid w:val="00783926"/>
    <w:rsid w:val="00791F29"/>
    <w:rsid w:val="007922F8"/>
    <w:rsid w:val="0079316A"/>
    <w:rsid w:val="0079532C"/>
    <w:rsid w:val="007A52A3"/>
    <w:rsid w:val="007A5716"/>
    <w:rsid w:val="007A74B7"/>
    <w:rsid w:val="007B0E21"/>
    <w:rsid w:val="007B785F"/>
    <w:rsid w:val="007D0F7E"/>
    <w:rsid w:val="007D2FAC"/>
    <w:rsid w:val="007F0633"/>
    <w:rsid w:val="007F13F1"/>
    <w:rsid w:val="007F4ED6"/>
    <w:rsid w:val="007F5715"/>
    <w:rsid w:val="007F5E19"/>
    <w:rsid w:val="00806E31"/>
    <w:rsid w:val="00810087"/>
    <w:rsid w:val="00827699"/>
    <w:rsid w:val="0082776F"/>
    <w:rsid w:val="00832721"/>
    <w:rsid w:val="00836E32"/>
    <w:rsid w:val="008462D8"/>
    <w:rsid w:val="00846D04"/>
    <w:rsid w:val="00847CBC"/>
    <w:rsid w:val="00853B04"/>
    <w:rsid w:val="008555D2"/>
    <w:rsid w:val="00856DAC"/>
    <w:rsid w:val="00857290"/>
    <w:rsid w:val="008764EC"/>
    <w:rsid w:val="0087757D"/>
    <w:rsid w:val="00877711"/>
    <w:rsid w:val="00880633"/>
    <w:rsid w:val="00895EDE"/>
    <w:rsid w:val="00897503"/>
    <w:rsid w:val="008A0E41"/>
    <w:rsid w:val="008A35A5"/>
    <w:rsid w:val="008A4638"/>
    <w:rsid w:val="008B16A2"/>
    <w:rsid w:val="008C0D77"/>
    <w:rsid w:val="008C6D84"/>
    <w:rsid w:val="008D76BB"/>
    <w:rsid w:val="008E33BF"/>
    <w:rsid w:val="008F02F1"/>
    <w:rsid w:val="008F5B17"/>
    <w:rsid w:val="009024F8"/>
    <w:rsid w:val="00902FEF"/>
    <w:rsid w:val="00903006"/>
    <w:rsid w:val="00903AC5"/>
    <w:rsid w:val="00906444"/>
    <w:rsid w:val="00911A9C"/>
    <w:rsid w:val="00925EF0"/>
    <w:rsid w:val="0092762C"/>
    <w:rsid w:val="0093013B"/>
    <w:rsid w:val="00931BA3"/>
    <w:rsid w:val="00932ACD"/>
    <w:rsid w:val="00933F50"/>
    <w:rsid w:val="009376FF"/>
    <w:rsid w:val="0094050C"/>
    <w:rsid w:val="009405F9"/>
    <w:rsid w:val="009409F5"/>
    <w:rsid w:val="00940FBA"/>
    <w:rsid w:val="0094223A"/>
    <w:rsid w:val="009441D4"/>
    <w:rsid w:val="00944798"/>
    <w:rsid w:val="00945AFF"/>
    <w:rsid w:val="00945BAA"/>
    <w:rsid w:val="00945D3C"/>
    <w:rsid w:val="0095463D"/>
    <w:rsid w:val="00955A43"/>
    <w:rsid w:val="0095611D"/>
    <w:rsid w:val="009662D0"/>
    <w:rsid w:val="00973F0A"/>
    <w:rsid w:val="00981B4D"/>
    <w:rsid w:val="009832C1"/>
    <w:rsid w:val="00985BD9"/>
    <w:rsid w:val="00992C6E"/>
    <w:rsid w:val="009A6F73"/>
    <w:rsid w:val="009B0D70"/>
    <w:rsid w:val="009B0E3B"/>
    <w:rsid w:val="009B1953"/>
    <w:rsid w:val="009D0611"/>
    <w:rsid w:val="009D154B"/>
    <w:rsid w:val="009D4506"/>
    <w:rsid w:val="009D47B4"/>
    <w:rsid w:val="009E7226"/>
    <w:rsid w:val="009E774F"/>
    <w:rsid w:val="009E7757"/>
    <w:rsid w:val="009F7136"/>
    <w:rsid w:val="00A01691"/>
    <w:rsid w:val="00A02CDA"/>
    <w:rsid w:val="00A0549C"/>
    <w:rsid w:val="00A06351"/>
    <w:rsid w:val="00A10004"/>
    <w:rsid w:val="00A10D83"/>
    <w:rsid w:val="00A115D7"/>
    <w:rsid w:val="00A17BD5"/>
    <w:rsid w:val="00A20AF2"/>
    <w:rsid w:val="00A2251F"/>
    <w:rsid w:val="00A2471D"/>
    <w:rsid w:val="00A26A61"/>
    <w:rsid w:val="00A34126"/>
    <w:rsid w:val="00A343CC"/>
    <w:rsid w:val="00A3506A"/>
    <w:rsid w:val="00A35F59"/>
    <w:rsid w:val="00A36723"/>
    <w:rsid w:val="00A37A23"/>
    <w:rsid w:val="00A61E60"/>
    <w:rsid w:val="00A62B16"/>
    <w:rsid w:val="00A65C1F"/>
    <w:rsid w:val="00A67518"/>
    <w:rsid w:val="00A67C9A"/>
    <w:rsid w:val="00A803E1"/>
    <w:rsid w:val="00A80A00"/>
    <w:rsid w:val="00A82BB0"/>
    <w:rsid w:val="00A82D98"/>
    <w:rsid w:val="00A9105A"/>
    <w:rsid w:val="00A96328"/>
    <w:rsid w:val="00A96CDF"/>
    <w:rsid w:val="00A9764D"/>
    <w:rsid w:val="00AA0967"/>
    <w:rsid w:val="00AA19DE"/>
    <w:rsid w:val="00AB0BE0"/>
    <w:rsid w:val="00AC2A46"/>
    <w:rsid w:val="00AC2B8C"/>
    <w:rsid w:val="00AC43B4"/>
    <w:rsid w:val="00AC6316"/>
    <w:rsid w:val="00AD6E14"/>
    <w:rsid w:val="00AE0FDF"/>
    <w:rsid w:val="00AF0274"/>
    <w:rsid w:val="00AF50BA"/>
    <w:rsid w:val="00B000AB"/>
    <w:rsid w:val="00B0133B"/>
    <w:rsid w:val="00B02BC5"/>
    <w:rsid w:val="00B046A3"/>
    <w:rsid w:val="00B119A9"/>
    <w:rsid w:val="00B13EC0"/>
    <w:rsid w:val="00B155D3"/>
    <w:rsid w:val="00B168D7"/>
    <w:rsid w:val="00B22215"/>
    <w:rsid w:val="00B25EB3"/>
    <w:rsid w:val="00B26636"/>
    <w:rsid w:val="00B3090B"/>
    <w:rsid w:val="00B34D7D"/>
    <w:rsid w:val="00B4358D"/>
    <w:rsid w:val="00B47BEE"/>
    <w:rsid w:val="00B511BD"/>
    <w:rsid w:val="00B55E23"/>
    <w:rsid w:val="00B6079D"/>
    <w:rsid w:val="00B6554E"/>
    <w:rsid w:val="00B66E50"/>
    <w:rsid w:val="00B72B95"/>
    <w:rsid w:val="00B72F90"/>
    <w:rsid w:val="00B770F1"/>
    <w:rsid w:val="00B77160"/>
    <w:rsid w:val="00B8792F"/>
    <w:rsid w:val="00B91E2E"/>
    <w:rsid w:val="00BA3CE8"/>
    <w:rsid w:val="00BA4DB0"/>
    <w:rsid w:val="00BB62A2"/>
    <w:rsid w:val="00BB6AD8"/>
    <w:rsid w:val="00BC0775"/>
    <w:rsid w:val="00BC1F52"/>
    <w:rsid w:val="00BC3B99"/>
    <w:rsid w:val="00BC4DE4"/>
    <w:rsid w:val="00BD3561"/>
    <w:rsid w:val="00BD48F6"/>
    <w:rsid w:val="00BE42D2"/>
    <w:rsid w:val="00BF019B"/>
    <w:rsid w:val="00BF36E1"/>
    <w:rsid w:val="00BF643F"/>
    <w:rsid w:val="00C07AC5"/>
    <w:rsid w:val="00C07B22"/>
    <w:rsid w:val="00C07CFC"/>
    <w:rsid w:val="00C171A1"/>
    <w:rsid w:val="00C2172A"/>
    <w:rsid w:val="00C266B6"/>
    <w:rsid w:val="00C27A4C"/>
    <w:rsid w:val="00C30B8A"/>
    <w:rsid w:val="00C30DD4"/>
    <w:rsid w:val="00C35E2B"/>
    <w:rsid w:val="00C51483"/>
    <w:rsid w:val="00C524EE"/>
    <w:rsid w:val="00C546AC"/>
    <w:rsid w:val="00C6766C"/>
    <w:rsid w:val="00C703A0"/>
    <w:rsid w:val="00C76569"/>
    <w:rsid w:val="00CA782D"/>
    <w:rsid w:val="00CA7D6A"/>
    <w:rsid w:val="00CB05ED"/>
    <w:rsid w:val="00CB0C66"/>
    <w:rsid w:val="00CB1705"/>
    <w:rsid w:val="00CB182B"/>
    <w:rsid w:val="00CB1E0C"/>
    <w:rsid w:val="00CB220A"/>
    <w:rsid w:val="00CB7DC3"/>
    <w:rsid w:val="00CC1774"/>
    <w:rsid w:val="00CC3C4B"/>
    <w:rsid w:val="00CD4076"/>
    <w:rsid w:val="00CD41F2"/>
    <w:rsid w:val="00CD6830"/>
    <w:rsid w:val="00CE7779"/>
    <w:rsid w:val="00CF1A37"/>
    <w:rsid w:val="00CF3E30"/>
    <w:rsid w:val="00D06AB0"/>
    <w:rsid w:val="00D10CA7"/>
    <w:rsid w:val="00D116BF"/>
    <w:rsid w:val="00D154A5"/>
    <w:rsid w:val="00D25807"/>
    <w:rsid w:val="00D31394"/>
    <w:rsid w:val="00D31B76"/>
    <w:rsid w:val="00D34327"/>
    <w:rsid w:val="00D3602F"/>
    <w:rsid w:val="00D438A3"/>
    <w:rsid w:val="00D468C3"/>
    <w:rsid w:val="00D478AB"/>
    <w:rsid w:val="00D511D6"/>
    <w:rsid w:val="00D541CD"/>
    <w:rsid w:val="00D5462F"/>
    <w:rsid w:val="00D549F5"/>
    <w:rsid w:val="00D54EE2"/>
    <w:rsid w:val="00D568D1"/>
    <w:rsid w:val="00D60881"/>
    <w:rsid w:val="00D62F6F"/>
    <w:rsid w:val="00D6675C"/>
    <w:rsid w:val="00D6798A"/>
    <w:rsid w:val="00D72781"/>
    <w:rsid w:val="00D748E2"/>
    <w:rsid w:val="00D75ECF"/>
    <w:rsid w:val="00D803D0"/>
    <w:rsid w:val="00D831A4"/>
    <w:rsid w:val="00D84B69"/>
    <w:rsid w:val="00D934FF"/>
    <w:rsid w:val="00DA34E0"/>
    <w:rsid w:val="00DA3CD0"/>
    <w:rsid w:val="00DA7CD5"/>
    <w:rsid w:val="00DB005A"/>
    <w:rsid w:val="00DB2377"/>
    <w:rsid w:val="00DB4EB6"/>
    <w:rsid w:val="00DC2D67"/>
    <w:rsid w:val="00DC395A"/>
    <w:rsid w:val="00DC3C8E"/>
    <w:rsid w:val="00DC5DDB"/>
    <w:rsid w:val="00DE0D61"/>
    <w:rsid w:val="00DE1A42"/>
    <w:rsid w:val="00DE4BD3"/>
    <w:rsid w:val="00DE7195"/>
    <w:rsid w:val="00DF3E48"/>
    <w:rsid w:val="00DF401F"/>
    <w:rsid w:val="00DF6112"/>
    <w:rsid w:val="00E00460"/>
    <w:rsid w:val="00E02025"/>
    <w:rsid w:val="00E07E8A"/>
    <w:rsid w:val="00E14068"/>
    <w:rsid w:val="00E14705"/>
    <w:rsid w:val="00E20F7F"/>
    <w:rsid w:val="00E22C74"/>
    <w:rsid w:val="00E255FB"/>
    <w:rsid w:val="00E33A93"/>
    <w:rsid w:val="00E358BA"/>
    <w:rsid w:val="00E41ADF"/>
    <w:rsid w:val="00E455C8"/>
    <w:rsid w:val="00E469B9"/>
    <w:rsid w:val="00E53F29"/>
    <w:rsid w:val="00E54DD9"/>
    <w:rsid w:val="00E6335F"/>
    <w:rsid w:val="00E83B9C"/>
    <w:rsid w:val="00E8517F"/>
    <w:rsid w:val="00E879C0"/>
    <w:rsid w:val="00E93087"/>
    <w:rsid w:val="00EA081B"/>
    <w:rsid w:val="00EA0EF0"/>
    <w:rsid w:val="00EA7CC0"/>
    <w:rsid w:val="00EB33A7"/>
    <w:rsid w:val="00EB3958"/>
    <w:rsid w:val="00EB58E5"/>
    <w:rsid w:val="00EB5A3D"/>
    <w:rsid w:val="00EB67AD"/>
    <w:rsid w:val="00EB7C8C"/>
    <w:rsid w:val="00ED087D"/>
    <w:rsid w:val="00EE2024"/>
    <w:rsid w:val="00EE525A"/>
    <w:rsid w:val="00EF121F"/>
    <w:rsid w:val="00EF1994"/>
    <w:rsid w:val="00EF2CEA"/>
    <w:rsid w:val="00F0048C"/>
    <w:rsid w:val="00F01256"/>
    <w:rsid w:val="00F0160A"/>
    <w:rsid w:val="00F027DB"/>
    <w:rsid w:val="00F23056"/>
    <w:rsid w:val="00F256C5"/>
    <w:rsid w:val="00F32282"/>
    <w:rsid w:val="00F34CA6"/>
    <w:rsid w:val="00F40835"/>
    <w:rsid w:val="00F60D3F"/>
    <w:rsid w:val="00F613FE"/>
    <w:rsid w:val="00F62F5B"/>
    <w:rsid w:val="00F73CC8"/>
    <w:rsid w:val="00F740C4"/>
    <w:rsid w:val="00F77A66"/>
    <w:rsid w:val="00F8032F"/>
    <w:rsid w:val="00F81198"/>
    <w:rsid w:val="00F845D2"/>
    <w:rsid w:val="00F921F7"/>
    <w:rsid w:val="00F97F6F"/>
    <w:rsid w:val="00FB443D"/>
    <w:rsid w:val="00FB5CC3"/>
    <w:rsid w:val="00FC1A6B"/>
    <w:rsid w:val="00FC53AC"/>
    <w:rsid w:val="00FC6FD6"/>
    <w:rsid w:val="00FE0F9B"/>
    <w:rsid w:val="00FE2387"/>
    <w:rsid w:val="00FE3701"/>
    <w:rsid w:val="00FE644F"/>
    <w:rsid w:val="00FE69D7"/>
    <w:rsid w:val="00FF2246"/>
    <w:rsid w:val="00FF2C8D"/>
    <w:rsid w:val="00FF5B43"/>
    <w:rsid w:val="00FF5C31"/>
    <w:rsid w:val="00FF6695"/>
    <w:rsid w:val="00FF71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aliases w:val="Конфа НБ"/>
    <w:basedOn w:val="a"/>
    <w:link w:val="a4"/>
    <w:uiPriority w:val="1"/>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lang w:eastAsia="en-US"/>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2"/>
      <w:szCs w:val="22"/>
      <w:lang w:eastAsia="en-US"/>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paragraph" w:styleId="af7">
    <w:name w:val="Revision"/>
    <w:hidden/>
    <w:uiPriority w:val="99"/>
    <w:semiHidden/>
    <w:rsid w:val="00903AC5"/>
    <w:rPr>
      <w:rFonts w:ascii="Times New Roman" w:hAnsi="Times New Roman"/>
      <w:sz w:val="24"/>
      <w:szCs w:val="24"/>
      <w:lang w:eastAsia="ru-RU"/>
    </w:rPr>
  </w:style>
  <w:style w:type="paragraph" w:styleId="af8">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eastAsia="ru-RU"/>
    </w:rPr>
  </w:style>
  <w:style w:type="character" w:customStyle="1" w:styleId="a4">
    <w:name w:val="Абзац списка Знак"/>
    <w:aliases w:val="Конфа НБ Знак"/>
    <w:link w:val="a3"/>
    <w:uiPriority w:val="34"/>
    <w:locked/>
    <w:rsid w:val="00200EB7"/>
    <w:rPr>
      <w:sz w:val="22"/>
      <w:szCs w:val="22"/>
      <w:lang w:eastAsia="en-US"/>
    </w:rPr>
  </w:style>
  <w:style w:type="character" w:customStyle="1" w:styleId="qwen-markdown-text">
    <w:name w:val="qwen-markdown-text"/>
    <w:basedOn w:val="a0"/>
    <w:rsid w:val="00DA7CD5"/>
  </w:style>
  <w:style w:type="character" w:styleId="afc">
    <w:name w:val="Hyperlink"/>
    <w:basedOn w:val="a0"/>
    <w:uiPriority w:val="99"/>
    <w:unhideWhenUsed/>
    <w:rsid w:val="0026218E"/>
    <w:rPr>
      <w:color w:val="0563C1" w:themeColor="hyperlink"/>
      <w:u w:val="single"/>
    </w:rPr>
  </w:style>
  <w:style w:type="character" w:customStyle="1" w:styleId="inqyif">
    <w:name w:val="inqyif"/>
    <w:basedOn w:val="a0"/>
    <w:rsid w:val="00DA3CD0"/>
  </w:style>
  <w:style w:type="character" w:styleId="afd">
    <w:name w:val="Emphasis"/>
    <w:basedOn w:val="a0"/>
    <w:uiPriority w:val="20"/>
    <w:qFormat/>
    <w:rsid w:val="00DA3C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028"/>
    <w:rPr>
      <w:rFonts w:ascii="Times New Roman" w:hAnsi="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rsid w:val="00AF0274"/>
    <w:pPr>
      <w:keepNext/>
      <w:keepLines/>
      <w:spacing w:before="40"/>
      <w:outlineLvl w:val="1"/>
    </w:pPr>
    <w:rPr>
      <w:rFonts w:ascii="Cambria" w:eastAsia="SimSun" w:hAnsi="Cambria"/>
      <w:color w:val="365F9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060D9"/>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rsid w:val="005060D9"/>
    <w:rPr>
      <w:rFonts w:ascii="Cambria" w:eastAsia="Times New Roman" w:hAnsi="Cambria" w:cs="Times New Roman"/>
      <w:b/>
      <w:bCs/>
      <w:color w:val="4F81BD"/>
      <w:sz w:val="24"/>
      <w:szCs w:val="24"/>
      <w:lang w:eastAsia="ru-RU"/>
    </w:rPr>
  </w:style>
  <w:style w:type="paragraph" w:styleId="a3">
    <w:name w:val="List Paragraph"/>
    <w:aliases w:val="Конфа НБ"/>
    <w:basedOn w:val="a"/>
    <w:link w:val="a4"/>
    <w:uiPriority w:val="1"/>
    <w:qFormat/>
    <w:rsid w:val="005060D9"/>
    <w:pPr>
      <w:spacing w:after="200" w:line="276" w:lineRule="auto"/>
      <w:ind w:left="720"/>
      <w:contextualSpacing/>
    </w:pPr>
    <w:rPr>
      <w:rFonts w:ascii="Calibri" w:hAnsi="Calibri"/>
      <w:sz w:val="22"/>
      <w:szCs w:val="22"/>
      <w:lang w:eastAsia="en-US"/>
    </w:rPr>
  </w:style>
  <w:style w:type="paragraph" w:styleId="a5">
    <w:name w:val="footnote text"/>
    <w:basedOn w:val="a"/>
    <w:link w:val="a6"/>
    <w:uiPriority w:val="99"/>
    <w:unhideWhenUsed/>
    <w:rsid w:val="005060D9"/>
    <w:rPr>
      <w:rFonts w:ascii="Calibri" w:hAnsi="Calibri"/>
      <w:sz w:val="20"/>
      <w:szCs w:val="20"/>
      <w:lang w:eastAsia="en-US"/>
    </w:rPr>
  </w:style>
  <w:style w:type="character" w:customStyle="1" w:styleId="a6">
    <w:name w:val="Текст сноски Знак"/>
    <w:link w:val="a5"/>
    <w:uiPriority w:val="99"/>
    <w:rsid w:val="005060D9"/>
    <w:rPr>
      <w:rFonts w:ascii="Calibri" w:eastAsia="Calibri" w:hAnsi="Calibri" w:cs="Times New Roman"/>
      <w:sz w:val="20"/>
      <w:szCs w:val="20"/>
    </w:rPr>
  </w:style>
  <w:style w:type="character" w:styleId="a7">
    <w:name w:val="footnote reference"/>
    <w:uiPriority w:val="99"/>
    <w:semiHidden/>
    <w:unhideWhenUsed/>
    <w:rsid w:val="005060D9"/>
    <w:rPr>
      <w:vertAlign w:val="superscript"/>
    </w:rPr>
  </w:style>
  <w:style w:type="table" w:styleId="a8">
    <w:name w:val="Table Grid"/>
    <w:basedOn w:val="a1"/>
    <w:uiPriority w:val="99"/>
    <w:rsid w:val="005060D9"/>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next w:val="a"/>
    <w:link w:val="aa"/>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a">
    <w:name w:val="Название Знак"/>
    <w:link w:val="a9"/>
    <w:uiPriority w:val="10"/>
    <w:rsid w:val="005060D9"/>
    <w:rPr>
      <w:rFonts w:ascii="Cambria" w:eastAsia="PMingLiU" w:hAnsi="Cambria" w:cs="Times New Roman"/>
      <w:color w:val="17365D"/>
      <w:spacing w:val="5"/>
      <w:kern w:val="28"/>
      <w:sz w:val="52"/>
      <w:szCs w:val="52"/>
    </w:rPr>
  </w:style>
  <w:style w:type="paragraph" w:styleId="ab">
    <w:name w:val="footer"/>
    <w:basedOn w:val="a"/>
    <w:link w:val="ac"/>
    <w:uiPriority w:val="99"/>
    <w:unhideWhenUsed/>
    <w:rsid w:val="005060D9"/>
    <w:pPr>
      <w:tabs>
        <w:tab w:val="center" w:pos="4677"/>
        <w:tab w:val="right" w:pos="9355"/>
      </w:tabs>
    </w:pPr>
    <w:rPr>
      <w:rFonts w:ascii="Calibri" w:hAnsi="Calibri"/>
      <w:sz w:val="22"/>
      <w:szCs w:val="22"/>
      <w:lang w:eastAsia="en-US"/>
    </w:rPr>
  </w:style>
  <w:style w:type="character" w:customStyle="1" w:styleId="ac">
    <w:name w:val="Нижний колонтитул Знак"/>
    <w:link w:val="ab"/>
    <w:uiPriority w:val="99"/>
    <w:rsid w:val="005060D9"/>
    <w:rPr>
      <w:rFonts w:ascii="Calibri" w:eastAsia="Calibri" w:hAnsi="Calibri" w:cs="Times New Roman"/>
    </w:rPr>
  </w:style>
  <w:style w:type="paragraph" w:styleId="ad">
    <w:name w:val="Balloon Text"/>
    <w:basedOn w:val="a"/>
    <w:link w:val="ae"/>
    <w:uiPriority w:val="99"/>
    <w:semiHidden/>
    <w:unhideWhenUsed/>
    <w:rsid w:val="001E7F9B"/>
    <w:rPr>
      <w:rFonts w:ascii="Tahoma" w:hAnsi="Tahoma" w:cs="Tahoma"/>
      <w:sz w:val="16"/>
      <w:szCs w:val="16"/>
    </w:rPr>
  </w:style>
  <w:style w:type="character" w:customStyle="1" w:styleId="ae">
    <w:name w:val="Текст выноски Знак"/>
    <w:link w:val="ad"/>
    <w:uiPriority w:val="99"/>
    <w:semiHidden/>
    <w:rsid w:val="001E7F9B"/>
    <w:rPr>
      <w:rFonts w:ascii="Tahoma" w:hAnsi="Tahoma" w:cs="Tahoma"/>
      <w:sz w:val="16"/>
      <w:szCs w:val="16"/>
      <w:lang w:eastAsia="ru-RU"/>
    </w:rPr>
  </w:style>
  <w:style w:type="paragraph" w:styleId="af">
    <w:name w:val="header"/>
    <w:basedOn w:val="a"/>
    <w:link w:val="af0"/>
    <w:uiPriority w:val="99"/>
    <w:unhideWhenUsed/>
    <w:rsid w:val="001E7F9B"/>
    <w:pPr>
      <w:tabs>
        <w:tab w:val="center" w:pos="4677"/>
        <w:tab w:val="right" w:pos="9355"/>
      </w:tabs>
    </w:pPr>
  </w:style>
  <w:style w:type="character" w:customStyle="1" w:styleId="af0">
    <w:name w:val="Верхний колонтитул Знак"/>
    <w:link w:val="af"/>
    <w:uiPriority w:val="99"/>
    <w:rsid w:val="001E7F9B"/>
    <w:rPr>
      <w:rFonts w:ascii="Times New Roman" w:hAnsi="Times New Roman" w:cs="Times New Roman"/>
      <w:sz w:val="24"/>
      <w:szCs w:val="24"/>
      <w:lang w:eastAsia="ru-RU"/>
    </w:rPr>
  </w:style>
  <w:style w:type="character" w:styleId="af1">
    <w:name w:val="annotation reference"/>
    <w:uiPriority w:val="99"/>
    <w:semiHidden/>
    <w:unhideWhenUsed/>
    <w:rsid w:val="0061189C"/>
    <w:rPr>
      <w:sz w:val="16"/>
      <w:szCs w:val="16"/>
    </w:rPr>
  </w:style>
  <w:style w:type="paragraph" w:styleId="af2">
    <w:name w:val="annotation text"/>
    <w:basedOn w:val="a"/>
    <w:link w:val="af3"/>
    <w:uiPriority w:val="99"/>
    <w:semiHidden/>
    <w:unhideWhenUsed/>
    <w:rsid w:val="0061189C"/>
    <w:rPr>
      <w:sz w:val="20"/>
      <w:szCs w:val="20"/>
    </w:rPr>
  </w:style>
  <w:style w:type="character" w:customStyle="1" w:styleId="af3">
    <w:name w:val="Текст примечания Знак"/>
    <w:link w:val="af2"/>
    <w:uiPriority w:val="99"/>
    <w:semiHidden/>
    <w:rsid w:val="0061189C"/>
    <w:rPr>
      <w:rFonts w:ascii="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61189C"/>
    <w:rPr>
      <w:b/>
      <w:bCs/>
    </w:rPr>
  </w:style>
  <w:style w:type="character" w:customStyle="1" w:styleId="af5">
    <w:name w:val="Тема примечания Знак"/>
    <w:link w:val="af4"/>
    <w:uiPriority w:val="99"/>
    <w:semiHidden/>
    <w:rsid w:val="0061189C"/>
    <w:rPr>
      <w:rFonts w:ascii="Times New Roman" w:hAnsi="Times New Roman" w:cs="Times New Roman"/>
      <w:b/>
      <w:bCs/>
      <w:sz w:val="20"/>
      <w:szCs w:val="20"/>
      <w:lang w:eastAsia="ru-RU"/>
    </w:rPr>
  </w:style>
  <w:style w:type="character" w:styleId="af6">
    <w:name w:val="Strong"/>
    <w:uiPriority w:val="22"/>
    <w:qFormat/>
    <w:rsid w:val="00A82BB0"/>
    <w:rPr>
      <w:b/>
      <w:bCs/>
    </w:rPr>
  </w:style>
  <w:style w:type="paragraph" w:styleId="af7">
    <w:name w:val="Revision"/>
    <w:hidden/>
    <w:uiPriority w:val="99"/>
    <w:semiHidden/>
    <w:rsid w:val="00903AC5"/>
    <w:rPr>
      <w:rFonts w:ascii="Times New Roman" w:hAnsi="Times New Roman"/>
      <w:sz w:val="24"/>
      <w:szCs w:val="24"/>
      <w:lang w:eastAsia="ru-RU"/>
    </w:rPr>
  </w:style>
  <w:style w:type="paragraph" w:styleId="af8">
    <w:name w:val="caption"/>
    <w:basedOn w:val="a"/>
    <w:next w:val="a"/>
    <w:uiPriority w:val="35"/>
    <w:unhideWhenUsed/>
    <w:qFormat/>
    <w:rsid w:val="003602B9"/>
    <w:pPr>
      <w:spacing w:after="200"/>
    </w:pPr>
    <w:rPr>
      <w:i/>
      <w:iCs/>
      <w:color w:val="1F497D"/>
      <w:sz w:val="18"/>
      <w:szCs w:val="18"/>
    </w:rPr>
  </w:style>
  <w:style w:type="paragraph" w:customStyle="1" w:styleId="s1">
    <w:name w:val="s_1"/>
    <w:basedOn w:val="a"/>
    <w:rsid w:val="00022E68"/>
    <w:pPr>
      <w:spacing w:before="100" w:beforeAutospacing="1" w:after="100" w:afterAutospacing="1"/>
    </w:pPr>
    <w:rPr>
      <w:rFonts w:eastAsia="Times New Roman"/>
    </w:rPr>
  </w:style>
  <w:style w:type="paragraph" w:styleId="af9">
    <w:name w:val="endnote text"/>
    <w:basedOn w:val="a"/>
    <w:link w:val="afa"/>
    <w:uiPriority w:val="99"/>
    <w:semiHidden/>
    <w:unhideWhenUsed/>
    <w:rsid w:val="001A5E7B"/>
    <w:rPr>
      <w:sz w:val="20"/>
      <w:szCs w:val="20"/>
    </w:rPr>
  </w:style>
  <w:style w:type="character" w:customStyle="1" w:styleId="afa">
    <w:name w:val="Текст концевой сноски Знак"/>
    <w:link w:val="af9"/>
    <w:uiPriority w:val="99"/>
    <w:semiHidden/>
    <w:rsid w:val="001A5E7B"/>
    <w:rPr>
      <w:rFonts w:ascii="Times New Roman" w:hAnsi="Times New Roman" w:cs="Times New Roman"/>
      <w:sz w:val="20"/>
      <w:szCs w:val="20"/>
      <w:lang w:eastAsia="ru-RU"/>
    </w:rPr>
  </w:style>
  <w:style w:type="character" w:styleId="afb">
    <w:name w:val="endnote reference"/>
    <w:uiPriority w:val="99"/>
    <w:semiHidden/>
    <w:unhideWhenUsed/>
    <w:rsid w:val="001A5E7B"/>
    <w:rPr>
      <w:vertAlign w:val="superscript"/>
    </w:rPr>
  </w:style>
  <w:style w:type="character" w:customStyle="1" w:styleId="20">
    <w:name w:val="Заголовок 2 Знак"/>
    <w:link w:val="2"/>
    <w:uiPriority w:val="9"/>
    <w:rsid w:val="00AF0274"/>
    <w:rPr>
      <w:rFonts w:ascii="Cambria" w:eastAsia="SimSun" w:hAnsi="Cambria" w:cs="Times New Roman"/>
      <w:color w:val="365F91"/>
      <w:sz w:val="26"/>
      <w:szCs w:val="26"/>
      <w:lang w:eastAsia="ru-RU"/>
    </w:rPr>
  </w:style>
  <w:style w:type="character" w:customStyle="1" w:styleId="a4">
    <w:name w:val="Абзац списка Знак"/>
    <w:aliases w:val="Конфа НБ Знак"/>
    <w:link w:val="a3"/>
    <w:uiPriority w:val="34"/>
    <w:locked/>
    <w:rsid w:val="00200EB7"/>
    <w:rPr>
      <w:sz w:val="22"/>
      <w:szCs w:val="22"/>
      <w:lang w:eastAsia="en-US"/>
    </w:rPr>
  </w:style>
  <w:style w:type="character" w:customStyle="1" w:styleId="qwen-markdown-text">
    <w:name w:val="qwen-markdown-text"/>
    <w:basedOn w:val="a0"/>
    <w:rsid w:val="00DA7CD5"/>
  </w:style>
  <w:style w:type="character" w:styleId="afc">
    <w:name w:val="Hyperlink"/>
    <w:basedOn w:val="a0"/>
    <w:uiPriority w:val="99"/>
    <w:unhideWhenUsed/>
    <w:rsid w:val="0026218E"/>
    <w:rPr>
      <w:color w:val="0563C1" w:themeColor="hyperlink"/>
      <w:u w:val="single"/>
    </w:rPr>
  </w:style>
  <w:style w:type="character" w:customStyle="1" w:styleId="inqyif">
    <w:name w:val="inqyif"/>
    <w:basedOn w:val="a0"/>
    <w:rsid w:val="00DA3CD0"/>
  </w:style>
  <w:style w:type="character" w:styleId="afd">
    <w:name w:val="Emphasis"/>
    <w:basedOn w:val="a0"/>
    <w:uiPriority w:val="20"/>
    <w:qFormat/>
    <w:rsid w:val="00DA3C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79704">
      <w:bodyDiv w:val="1"/>
      <w:marLeft w:val="0"/>
      <w:marRight w:val="0"/>
      <w:marTop w:val="0"/>
      <w:marBottom w:val="0"/>
      <w:divBdr>
        <w:top w:val="none" w:sz="0" w:space="0" w:color="auto"/>
        <w:left w:val="none" w:sz="0" w:space="0" w:color="auto"/>
        <w:bottom w:val="none" w:sz="0" w:space="0" w:color="auto"/>
        <w:right w:val="none" w:sz="0" w:space="0" w:color="auto"/>
      </w:divBdr>
    </w:div>
    <w:div w:id="95290172">
      <w:bodyDiv w:val="1"/>
      <w:marLeft w:val="0"/>
      <w:marRight w:val="0"/>
      <w:marTop w:val="0"/>
      <w:marBottom w:val="0"/>
      <w:divBdr>
        <w:top w:val="none" w:sz="0" w:space="0" w:color="auto"/>
        <w:left w:val="none" w:sz="0" w:space="0" w:color="auto"/>
        <w:bottom w:val="none" w:sz="0" w:space="0" w:color="auto"/>
        <w:right w:val="none" w:sz="0" w:space="0" w:color="auto"/>
      </w:divBdr>
      <w:divsChild>
        <w:div w:id="1195264934">
          <w:marLeft w:val="0"/>
          <w:marRight w:val="0"/>
          <w:marTop w:val="360"/>
          <w:marBottom w:val="180"/>
          <w:divBdr>
            <w:top w:val="none" w:sz="0" w:space="0" w:color="auto"/>
            <w:left w:val="none" w:sz="0" w:space="0" w:color="auto"/>
            <w:bottom w:val="none" w:sz="0" w:space="0" w:color="auto"/>
            <w:right w:val="none" w:sz="0" w:space="0" w:color="auto"/>
          </w:divBdr>
        </w:div>
      </w:divsChild>
    </w:div>
    <w:div w:id="101339225">
      <w:bodyDiv w:val="1"/>
      <w:marLeft w:val="0"/>
      <w:marRight w:val="0"/>
      <w:marTop w:val="0"/>
      <w:marBottom w:val="0"/>
      <w:divBdr>
        <w:top w:val="none" w:sz="0" w:space="0" w:color="auto"/>
        <w:left w:val="none" w:sz="0" w:space="0" w:color="auto"/>
        <w:bottom w:val="none" w:sz="0" w:space="0" w:color="auto"/>
        <w:right w:val="none" w:sz="0" w:space="0" w:color="auto"/>
      </w:divBdr>
      <w:divsChild>
        <w:div w:id="1265841577">
          <w:marLeft w:val="0"/>
          <w:marRight w:val="0"/>
          <w:marTop w:val="0"/>
          <w:marBottom w:val="0"/>
          <w:divBdr>
            <w:top w:val="single" w:sz="2" w:space="0" w:color="E3E3E3"/>
            <w:left w:val="single" w:sz="2" w:space="0" w:color="E3E3E3"/>
            <w:bottom w:val="single" w:sz="2" w:space="0" w:color="E3E3E3"/>
            <w:right w:val="single" w:sz="2" w:space="0" w:color="E3E3E3"/>
          </w:divBdr>
        </w:div>
        <w:div w:id="1069500962">
          <w:marLeft w:val="0"/>
          <w:marRight w:val="0"/>
          <w:marTop w:val="0"/>
          <w:marBottom w:val="0"/>
          <w:divBdr>
            <w:top w:val="single" w:sz="2" w:space="0" w:color="E3E3E3"/>
            <w:left w:val="single" w:sz="2" w:space="0" w:color="E3E3E3"/>
            <w:bottom w:val="single" w:sz="2" w:space="0" w:color="E3E3E3"/>
            <w:right w:val="single" w:sz="2" w:space="0" w:color="E3E3E3"/>
          </w:divBdr>
        </w:div>
        <w:div w:id="17267528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3380094">
      <w:bodyDiv w:val="1"/>
      <w:marLeft w:val="0"/>
      <w:marRight w:val="0"/>
      <w:marTop w:val="0"/>
      <w:marBottom w:val="0"/>
      <w:divBdr>
        <w:top w:val="none" w:sz="0" w:space="0" w:color="auto"/>
        <w:left w:val="none" w:sz="0" w:space="0" w:color="auto"/>
        <w:bottom w:val="none" w:sz="0" w:space="0" w:color="auto"/>
        <w:right w:val="none" w:sz="0" w:space="0" w:color="auto"/>
      </w:divBdr>
    </w:div>
    <w:div w:id="214782965">
      <w:bodyDiv w:val="1"/>
      <w:marLeft w:val="0"/>
      <w:marRight w:val="0"/>
      <w:marTop w:val="0"/>
      <w:marBottom w:val="0"/>
      <w:divBdr>
        <w:top w:val="none" w:sz="0" w:space="0" w:color="auto"/>
        <w:left w:val="none" w:sz="0" w:space="0" w:color="auto"/>
        <w:bottom w:val="none" w:sz="0" w:space="0" w:color="auto"/>
        <w:right w:val="none" w:sz="0" w:space="0" w:color="auto"/>
      </w:divBdr>
      <w:divsChild>
        <w:div w:id="476529778">
          <w:marLeft w:val="0"/>
          <w:marRight w:val="0"/>
          <w:marTop w:val="360"/>
          <w:marBottom w:val="180"/>
          <w:divBdr>
            <w:top w:val="none" w:sz="0" w:space="0" w:color="auto"/>
            <w:left w:val="none" w:sz="0" w:space="0" w:color="auto"/>
            <w:bottom w:val="none" w:sz="0" w:space="0" w:color="auto"/>
            <w:right w:val="none" w:sz="0" w:space="0" w:color="auto"/>
          </w:divBdr>
        </w:div>
        <w:div w:id="1764909380">
          <w:marLeft w:val="0"/>
          <w:marRight w:val="0"/>
          <w:marTop w:val="180"/>
          <w:marBottom w:val="240"/>
          <w:divBdr>
            <w:top w:val="none" w:sz="0" w:space="0" w:color="auto"/>
            <w:left w:val="none" w:sz="0" w:space="0" w:color="auto"/>
            <w:bottom w:val="none" w:sz="0" w:space="0" w:color="auto"/>
            <w:right w:val="none" w:sz="0" w:space="0" w:color="auto"/>
          </w:divBdr>
        </w:div>
      </w:divsChild>
    </w:div>
    <w:div w:id="263878765">
      <w:bodyDiv w:val="1"/>
      <w:marLeft w:val="0"/>
      <w:marRight w:val="0"/>
      <w:marTop w:val="0"/>
      <w:marBottom w:val="0"/>
      <w:divBdr>
        <w:top w:val="none" w:sz="0" w:space="0" w:color="auto"/>
        <w:left w:val="none" w:sz="0" w:space="0" w:color="auto"/>
        <w:bottom w:val="none" w:sz="0" w:space="0" w:color="auto"/>
        <w:right w:val="none" w:sz="0" w:space="0" w:color="auto"/>
      </w:divBdr>
      <w:divsChild>
        <w:div w:id="12011705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87594126">
      <w:bodyDiv w:val="1"/>
      <w:marLeft w:val="0"/>
      <w:marRight w:val="0"/>
      <w:marTop w:val="0"/>
      <w:marBottom w:val="0"/>
      <w:divBdr>
        <w:top w:val="none" w:sz="0" w:space="0" w:color="auto"/>
        <w:left w:val="none" w:sz="0" w:space="0" w:color="auto"/>
        <w:bottom w:val="none" w:sz="0" w:space="0" w:color="auto"/>
        <w:right w:val="none" w:sz="0" w:space="0" w:color="auto"/>
      </w:divBdr>
      <w:divsChild>
        <w:div w:id="94637710">
          <w:marLeft w:val="0"/>
          <w:marRight w:val="0"/>
          <w:marTop w:val="360"/>
          <w:marBottom w:val="180"/>
          <w:divBdr>
            <w:top w:val="none" w:sz="0" w:space="0" w:color="auto"/>
            <w:left w:val="none" w:sz="0" w:space="0" w:color="auto"/>
            <w:bottom w:val="none" w:sz="0" w:space="0" w:color="auto"/>
            <w:right w:val="none" w:sz="0" w:space="0" w:color="auto"/>
          </w:divBdr>
        </w:div>
        <w:div w:id="1573199880">
          <w:marLeft w:val="0"/>
          <w:marRight w:val="0"/>
          <w:marTop w:val="180"/>
          <w:marBottom w:val="240"/>
          <w:divBdr>
            <w:top w:val="none" w:sz="0" w:space="0" w:color="auto"/>
            <w:left w:val="none" w:sz="0" w:space="0" w:color="auto"/>
            <w:bottom w:val="none" w:sz="0" w:space="0" w:color="auto"/>
            <w:right w:val="none" w:sz="0" w:space="0" w:color="auto"/>
          </w:divBdr>
        </w:div>
        <w:div w:id="2137986793">
          <w:marLeft w:val="0"/>
          <w:marRight w:val="0"/>
          <w:marTop w:val="360"/>
          <w:marBottom w:val="180"/>
          <w:divBdr>
            <w:top w:val="none" w:sz="0" w:space="0" w:color="auto"/>
            <w:left w:val="none" w:sz="0" w:space="0" w:color="auto"/>
            <w:bottom w:val="none" w:sz="0" w:space="0" w:color="auto"/>
            <w:right w:val="none" w:sz="0" w:space="0" w:color="auto"/>
          </w:divBdr>
        </w:div>
        <w:div w:id="9263462">
          <w:marLeft w:val="0"/>
          <w:marRight w:val="0"/>
          <w:marTop w:val="180"/>
          <w:marBottom w:val="240"/>
          <w:divBdr>
            <w:top w:val="none" w:sz="0" w:space="0" w:color="auto"/>
            <w:left w:val="none" w:sz="0" w:space="0" w:color="auto"/>
            <w:bottom w:val="none" w:sz="0" w:space="0" w:color="auto"/>
            <w:right w:val="none" w:sz="0" w:space="0" w:color="auto"/>
          </w:divBdr>
        </w:div>
        <w:div w:id="297298227">
          <w:marLeft w:val="0"/>
          <w:marRight w:val="0"/>
          <w:marTop w:val="360"/>
          <w:marBottom w:val="180"/>
          <w:divBdr>
            <w:top w:val="none" w:sz="0" w:space="0" w:color="auto"/>
            <w:left w:val="none" w:sz="0" w:space="0" w:color="auto"/>
            <w:bottom w:val="none" w:sz="0" w:space="0" w:color="auto"/>
            <w:right w:val="none" w:sz="0" w:space="0" w:color="auto"/>
          </w:divBdr>
        </w:div>
        <w:div w:id="2028363400">
          <w:marLeft w:val="0"/>
          <w:marRight w:val="0"/>
          <w:marTop w:val="180"/>
          <w:marBottom w:val="240"/>
          <w:divBdr>
            <w:top w:val="none" w:sz="0" w:space="0" w:color="auto"/>
            <w:left w:val="none" w:sz="0" w:space="0" w:color="auto"/>
            <w:bottom w:val="none" w:sz="0" w:space="0" w:color="auto"/>
            <w:right w:val="none" w:sz="0" w:space="0" w:color="auto"/>
          </w:divBdr>
        </w:div>
      </w:divsChild>
    </w:div>
    <w:div w:id="293339741">
      <w:bodyDiv w:val="1"/>
      <w:marLeft w:val="0"/>
      <w:marRight w:val="0"/>
      <w:marTop w:val="0"/>
      <w:marBottom w:val="0"/>
      <w:divBdr>
        <w:top w:val="none" w:sz="0" w:space="0" w:color="auto"/>
        <w:left w:val="none" w:sz="0" w:space="0" w:color="auto"/>
        <w:bottom w:val="none" w:sz="0" w:space="0" w:color="auto"/>
        <w:right w:val="none" w:sz="0" w:space="0" w:color="auto"/>
      </w:divBdr>
      <w:divsChild>
        <w:div w:id="17257618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99304557">
      <w:bodyDiv w:val="1"/>
      <w:marLeft w:val="0"/>
      <w:marRight w:val="0"/>
      <w:marTop w:val="0"/>
      <w:marBottom w:val="0"/>
      <w:divBdr>
        <w:top w:val="none" w:sz="0" w:space="0" w:color="auto"/>
        <w:left w:val="none" w:sz="0" w:space="0" w:color="auto"/>
        <w:bottom w:val="none" w:sz="0" w:space="0" w:color="auto"/>
        <w:right w:val="none" w:sz="0" w:space="0" w:color="auto"/>
      </w:divBdr>
    </w:div>
    <w:div w:id="384915683">
      <w:bodyDiv w:val="1"/>
      <w:marLeft w:val="0"/>
      <w:marRight w:val="0"/>
      <w:marTop w:val="0"/>
      <w:marBottom w:val="0"/>
      <w:divBdr>
        <w:top w:val="none" w:sz="0" w:space="0" w:color="auto"/>
        <w:left w:val="none" w:sz="0" w:space="0" w:color="auto"/>
        <w:bottom w:val="none" w:sz="0" w:space="0" w:color="auto"/>
        <w:right w:val="none" w:sz="0" w:space="0" w:color="auto"/>
      </w:divBdr>
    </w:div>
    <w:div w:id="387611592">
      <w:bodyDiv w:val="1"/>
      <w:marLeft w:val="0"/>
      <w:marRight w:val="0"/>
      <w:marTop w:val="0"/>
      <w:marBottom w:val="0"/>
      <w:divBdr>
        <w:top w:val="none" w:sz="0" w:space="0" w:color="auto"/>
        <w:left w:val="none" w:sz="0" w:space="0" w:color="auto"/>
        <w:bottom w:val="none" w:sz="0" w:space="0" w:color="auto"/>
        <w:right w:val="none" w:sz="0" w:space="0" w:color="auto"/>
      </w:divBdr>
    </w:div>
    <w:div w:id="450327122">
      <w:bodyDiv w:val="1"/>
      <w:marLeft w:val="0"/>
      <w:marRight w:val="0"/>
      <w:marTop w:val="0"/>
      <w:marBottom w:val="0"/>
      <w:divBdr>
        <w:top w:val="none" w:sz="0" w:space="0" w:color="auto"/>
        <w:left w:val="none" w:sz="0" w:space="0" w:color="auto"/>
        <w:bottom w:val="none" w:sz="0" w:space="0" w:color="auto"/>
        <w:right w:val="none" w:sz="0" w:space="0" w:color="auto"/>
      </w:divBdr>
      <w:divsChild>
        <w:div w:id="574630496">
          <w:marLeft w:val="0"/>
          <w:marRight w:val="0"/>
          <w:marTop w:val="0"/>
          <w:marBottom w:val="0"/>
          <w:divBdr>
            <w:top w:val="single" w:sz="2" w:space="0" w:color="E3E3E3"/>
            <w:left w:val="single" w:sz="2" w:space="0" w:color="E3E3E3"/>
            <w:bottom w:val="single" w:sz="2" w:space="0" w:color="E3E3E3"/>
            <w:right w:val="single" w:sz="2" w:space="0" w:color="E3E3E3"/>
          </w:divBdr>
        </w:div>
        <w:div w:id="1193612270">
          <w:marLeft w:val="0"/>
          <w:marRight w:val="0"/>
          <w:marTop w:val="0"/>
          <w:marBottom w:val="0"/>
          <w:divBdr>
            <w:top w:val="single" w:sz="2" w:space="0" w:color="E3E3E3"/>
            <w:left w:val="single" w:sz="2" w:space="0" w:color="E3E3E3"/>
            <w:bottom w:val="single" w:sz="2" w:space="0" w:color="E3E3E3"/>
            <w:right w:val="single" w:sz="2" w:space="0" w:color="E3E3E3"/>
          </w:divBdr>
        </w:div>
        <w:div w:id="9523271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65705141">
      <w:bodyDiv w:val="1"/>
      <w:marLeft w:val="0"/>
      <w:marRight w:val="0"/>
      <w:marTop w:val="0"/>
      <w:marBottom w:val="0"/>
      <w:divBdr>
        <w:top w:val="none" w:sz="0" w:space="0" w:color="auto"/>
        <w:left w:val="none" w:sz="0" w:space="0" w:color="auto"/>
        <w:bottom w:val="none" w:sz="0" w:space="0" w:color="auto"/>
        <w:right w:val="none" w:sz="0" w:space="0" w:color="auto"/>
      </w:divBdr>
    </w:div>
    <w:div w:id="507597841">
      <w:bodyDiv w:val="1"/>
      <w:marLeft w:val="0"/>
      <w:marRight w:val="0"/>
      <w:marTop w:val="0"/>
      <w:marBottom w:val="0"/>
      <w:divBdr>
        <w:top w:val="none" w:sz="0" w:space="0" w:color="auto"/>
        <w:left w:val="none" w:sz="0" w:space="0" w:color="auto"/>
        <w:bottom w:val="none" w:sz="0" w:space="0" w:color="auto"/>
        <w:right w:val="none" w:sz="0" w:space="0" w:color="auto"/>
      </w:divBdr>
    </w:div>
    <w:div w:id="523784724">
      <w:bodyDiv w:val="1"/>
      <w:marLeft w:val="0"/>
      <w:marRight w:val="0"/>
      <w:marTop w:val="0"/>
      <w:marBottom w:val="0"/>
      <w:divBdr>
        <w:top w:val="none" w:sz="0" w:space="0" w:color="auto"/>
        <w:left w:val="none" w:sz="0" w:space="0" w:color="auto"/>
        <w:bottom w:val="none" w:sz="0" w:space="0" w:color="auto"/>
        <w:right w:val="none" w:sz="0" w:space="0" w:color="auto"/>
      </w:divBdr>
    </w:div>
    <w:div w:id="550119112">
      <w:bodyDiv w:val="1"/>
      <w:marLeft w:val="0"/>
      <w:marRight w:val="0"/>
      <w:marTop w:val="0"/>
      <w:marBottom w:val="0"/>
      <w:divBdr>
        <w:top w:val="none" w:sz="0" w:space="0" w:color="auto"/>
        <w:left w:val="none" w:sz="0" w:space="0" w:color="auto"/>
        <w:bottom w:val="none" w:sz="0" w:space="0" w:color="auto"/>
        <w:right w:val="none" w:sz="0" w:space="0" w:color="auto"/>
      </w:divBdr>
    </w:div>
    <w:div w:id="568225854">
      <w:bodyDiv w:val="1"/>
      <w:marLeft w:val="0"/>
      <w:marRight w:val="0"/>
      <w:marTop w:val="0"/>
      <w:marBottom w:val="0"/>
      <w:divBdr>
        <w:top w:val="none" w:sz="0" w:space="0" w:color="auto"/>
        <w:left w:val="none" w:sz="0" w:space="0" w:color="auto"/>
        <w:bottom w:val="none" w:sz="0" w:space="0" w:color="auto"/>
        <w:right w:val="none" w:sz="0" w:space="0" w:color="auto"/>
      </w:divBdr>
    </w:div>
    <w:div w:id="585654053">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05045702">
      <w:bodyDiv w:val="1"/>
      <w:marLeft w:val="0"/>
      <w:marRight w:val="0"/>
      <w:marTop w:val="0"/>
      <w:marBottom w:val="0"/>
      <w:divBdr>
        <w:top w:val="none" w:sz="0" w:space="0" w:color="auto"/>
        <w:left w:val="none" w:sz="0" w:space="0" w:color="auto"/>
        <w:bottom w:val="none" w:sz="0" w:space="0" w:color="auto"/>
        <w:right w:val="none" w:sz="0" w:space="0" w:color="auto"/>
      </w:divBdr>
    </w:div>
    <w:div w:id="625814646">
      <w:bodyDiv w:val="1"/>
      <w:marLeft w:val="0"/>
      <w:marRight w:val="0"/>
      <w:marTop w:val="0"/>
      <w:marBottom w:val="0"/>
      <w:divBdr>
        <w:top w:val="none" w:sz="0" w:space="0" w:color="auto"/>
        <w:left w:val="none" w:sz="0" w:space="0" w:color="auto"/>
        <w:bottom w:val="none" w:sz="0" w:space="0" w:color="auto"/>
        <w:right w:val="none" w:sz="0" w:space="0" w:color="auto"/>
      </w:divBdr>
    </w:div>
    <w:div w:id="638607046">
      <w:bodyDiv w:val="1"/>
      <w:marLeft w:val="0"/>
      <w:marRight w:val="0"/>
      <w:marTop w:val="0"/>
      <w:marBottom w:val="0"/>
      <w:divBdr>
        <w:top w:val="none" w:sz="0" w:space="0" w:color="auto"/>
        <w:left w:val="none" w:sz="0" w:space="0" w:color="auto"/>
        <w:bottom w:val="none" w:sz="0" w:space="0" w:color="auto"/>
        <w:right w:val="none" w:sz="0" w:space="0" w:color="auto"/>
      </w:divBdr>
    </w:div>
    <w:div w:id="666401693">
      <w:bodyDiv w:val="1"/>
      <w:marLeft w:val="0"/>
      <w:marRight w:val="0"/>
      <w:marTop w:val="0"/>
      <w:marBottom w:val="0"/>
      <w:divBdr>
        <w:top w:val="none" w:sz="0" w:space="0" w:color="auto"/>
        <w:left w:val="none" w:sz="0" w:space="0" w:color="auto"/>
        <w:bottom w:val="none" w:sz="0" w:space="0" w:color="auto"/>
        <w:right w:val="none" w:sz="0" w:space="0" w:color="auto"/>
      </w:divBdr>
    </w:div>
    <w:div w:id="675183821">
      <w:bodyDiv w:val="1"/>
      <w:marLeft w:val="0"/>
      <w:marRight w:val="0"/>
      <w:marTop w:val="0"/>
      <w:marBottom w:val="0"/>
      <w:divBdr>
        <w:top w:val="none" w:sz="0" w:space="0" w:color="auto"/>
        <w:left w:val="none" w:sz="0" w:space="0" w:color="auto"/>
        <w:bottom w:val="none" w:sz="0" w:space="0" w:color="auto"/>
        <w:right w:val="none" w:sz="0" w:space="0" w:color="auto"/>
      </w:divBdr>
      <w:divsChild>
        <w:div w:id="984430598">
          <w:marLeft w:val="0"/>
          <w:marRight w:val="0"/>
          <w:marTop w:val="0"/>
          <w:marBottom w:val="0"/>
          <w:divBdr>
            <w:top w:val="single" w:sz="2" w:space="0" w:color="E3E3E3"/>
            <w:left w:val="single" w:sz="2" w:space="0" w:color="E3E3E3"/>
            <w:bottom w:val="single" w:sz="2" w:space="0" w:color="E3E3E3"/>
            <w:right w:val="single" w:sz="2" w:space="0" w:color="E3E3E3"/>
          </w:divBdr>
        </w:div>
        <w:div w:id="18145171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98050115">
      <w:bodyDiv w:val="1"/>
      <w:marLeft w:val="0"/>
      <w:marRight w:val="0"/>
      <w:marTop w:val="0"/>
      <w:marBottom w:val="0"/>
      <w:divBdr>
        <w:top w:val="none" w:sz="0" w:space="0" w:color="auto"/>
        <w:left w:val="none" w:sz="0" w:space="0" w:color="auto"/>
        <w:bottom w:val="none" w:sz="0" w:space="0" w:color="auto"/>
        <w:right w:val="none" w:sz="0" w:space="0" w:color="auto"/>
      </w:divBdr>
    </w:div>
    <w:div w:id="770974166">
      <w:bodyDiv w:val="1"/>
      <w:marLeft w:val="0"/>
      <w:marRight w:val="0"/>
      <w:marTop w:val="0"/>
      <w:marBottom w:val="0"/>
      <w:divBdr>
        <w:top w:val="none" w:sz="0" w:space="0" w:color="auto"/>
        <w:left w:val="none" w:sz="0" w:space="0" w:color="auto"/>
        <w:bottom w:val="none" w:sz="0" w:space="0" w:color="auto"/>
        <w:right w:val="none" w:sz="0" w:space="0" w:color="auto"/>
      </w:divBdr>
    </w:div>
    <w:div w:id="840200075">
      <w:bodyDiv w:val="1"/>
      <w:marLeft w:val="0"/>
      <w:marRight w:val="0"/>
      <w:marTop w:val="0"/>
      <w:marBottom w:val="0"/>
      <w:divBdr>
        <w:top w:val="none" w:sz="0" w:space="0" w:color="auto"/>
        <w:left w:val="none" w:sz="0" w:space="0" w:color="auto"/>
        <w:bottom w:val="none" w:sz="0" w:space="0" w:color="auto"/>
        <w:right w:val="none" w:sz="0" w:space="0" w:color="auto"/>
      </w:divBdr>
      <w:divsChild>
        <w:div w:id="183986180">
          <w:marLeft w:val="0"/>
          <w:marRight w:val="0"/>
          <w:marTop w:val="360"/>
          <w:marBottom w:val="180"/>
          <w:divBdr>
            <w:top w:val="none" w:sz="0" w:space="0" w:color="auto"/>
            <w:left w:val="none" w:sz="0" w:space="0" w:color="auto"/>
            <w:bottom w:val="none" w:sz="0" w:space="0" w:color="auto"/>
            <w:right w:val="none" w:sz="0" w:space="0" w:color="auto"/>
          </w:divBdr>
        </w:div>
        <w:div w:id="2104304503">
          <w:marLeft w:val="0"/>
          <w:marRight w:val="0"/>
          <w:marTop w:val="180"/>
          <w:marBottom w:val="240"/>
          <w:divBdr>
            <w:top w:val="none" w:sz="0" w:space="0" w:color="auto"/>
            <w:left w:val="none" w:sz="0" w:space="0" w:color="auto"/>
            <w:bottom w:val="none" w:sz="0" w:space="0" w:color="auto"/>
            <w:right w:val="none" w:sz="0" w:space="0" w:color="auto"/>
          </w:divBdr>
        </w:div>
        <w:div w:id="1536890902">
          <w:marLeft w:val="0"/>
          <w:marRight w:val="0"/>
          <w:marTop w:val="360"/>
          <w:marBottom w:val="180"/>
          <w:divBdr>
            <w:top w:val="none" w:sz="0" w:space="0" w:color="auto"/>
            <w:left w:val="none" w:sz="0" w:space="0" w:color="auto"/>
            <w:bottom w:val="none" w:sz="0" w:space="0" w:color="auto"/>
            <w:right w:val="none" w:sz="0" w:space="0" w:color="auto"/>
          </w:divBdr>
        </w:div>
        <w:div w:id="181671402">
          <w:marLeft w:val="0"/>
          <w:marRight w:val="0"/>
          <w:marTop w:val="180"/>
          <w:marBottom w:val="240"/>
          <w:divBdr>
            <w:top w:val="none" w:sz="0" w:space="0" w:color="auto"/>
            <w:left w:val="none" w:sz="0" w:space="0" w:color="auto"/>
            <w:bottom w:val="none" w:sz="0" w:space="0" w:color="auto"/>
            <w:right w:val="none" w:sz="0" w:space="0" w:color="auto"/>
          </w:divBdr>
        </w:div>
      </w:divsChild>
    </w:div>
    <w:div w:id="841361175">
      <w:bodyDiv w:val="1"/>
      <w:marLeft w:val="0"/>
      <w:marRight w:val="0"/>
      <w:marTop w:val="0"/>
      <w:marBottom w:val="0"/>
      <w:divBdr>
        <w:top w:val="none" w:sz="0" w:space="0" w:color="auto"/>
        <w:left w:val="none" w:sz="0" w:space="0" w:color="auto"/>
        <w:bottom w:val="none" w:sz="0" w:space="0" w:color="auto"/>
        <w:right w:val="none" w:sz="0" w:space="0" w:color="auto"/>
      </w:divBdr>
    </w:div>
    <w:div w:id="871386091">
      <w:bodyDiv w:val="1"/>
      <w:marLeft w:val="0"/>
      <w:marRight w:val="0"/>
      <w:marTop w:val="0"/>
      <w:marBottom w:val="0"/>
      <w:divBdr>
        <w:top w:val="none" w:sz="0" w:space="0" w:color="auto"/>
        <w:left w:val="none" w:sz="0" w:space="0" w:color="auto"/>
        <w:bottom w:val="none" w:sz="0" w:space="0" w:color="auto"/>
        <w:right w:val="none" w:sz="0" w:space="0" w:color="auto"/>
      </w:divBdr>
      <w:divsChild>
        <w:div w:id="49153626">
          <w:marLeft w:val="0"/>
          <w:marRight w:val="0"/>
          <w:marTop w:val="180"/>
          <w:marBottom w:val="240"/>
          <w:divBdr>
            <w:top w:val="none" w:sz="0" w:space="0" w:color="auto"/>
            <w:left w:val="none" w:sz="0" w:space="0" w:color="auto"/>
            <w:bottom w:val="none" w:sz="0" w:space="0" w:color="auto"/>
            <w:right w:val="none" w:sz="0" w:space="0" w:color="auto"/>
          </w:divBdr>
        </w:div>
      </w:divsChild>
    </w:div>
    <w:div w:id="873494274">
      <w:bodyDiv w:val="1"/>
      <w:marLeft w:val="0"/>
      <w:marRight w:val="0"/>
      <w:marTop w:val="0"/>
      <w:marBottom w:val="0"/>
      <w:divBdr>
        <w:top w:val="none" w:sz="0" w:space="0" w:color="auto"/>
        <w:left w:val="none" w:sz="0" w:space="0" w:color="auto"/>
        <w:bottom w:val="none" w:sz="0" w:space="0" w:color="auto"/>
        <w:right w:val="none" w:sz="0" w:space="0" w:color="auto"/>
      </w:divBdr>
    </w:div>
    <w:div w:id="899093302">
      <w:bodyDiv w:val="1"/>
      <w:marLeft w:val="0"/>
      <w:marRight w:val="0"/>
      <w:marTop w:val="0"/>
      <w:marBottom w:val="0"/>
      <w:divBdr>
        <w:top w:val="none" w:sz="0" w:space="0" w:color="auto"/>
        <w:left w:val="none" w:sz="0" w:space="0" w:color="auto"/>
        <w:bottom w:val="none" w:sz="0" w:space="0" w:color="auto"/>
        <w:right w:val="none" w:sz="0" w:space="0" w:color="auto"/>
      </w:divBdr>
    </w:div>
    <w:div w:id="909116308">
      <w:bodyDiv w:val="1"/>
      <w:marLeft w:val="0"/>
      <w:marRight w:val="0"/>
      <w:marTop w:val="0"/>
      <w:marBottom w:val="0"/>
      <w:divBdr>
        <w:top w:val="none" w:sz="0" w:space="0" w:color="auto"/>
        <w:left w:val="none" w:sz="0" w:space="0" w:color="auto"/>
        <w:bottom w:val="none" w:sz="0" w:space="0" w:color="auto"/>
        <w:right w:val="none" w:sz="0" w:space="0" w:color="auto"/>
      </w:divBdr>
      <w:divsChild>
        <w:div w:id="1942446535">
          <w:marLeft w:val="0"/>
          <w:marRight w:val="0"/>
          <w:marTop w:val="180"/>
          <w:marBottom w:val="240"/>
          <w:divBdr>
            <w:top w:val="none" w:sz="0" w:space="0" w:color="auto"/>
            <w:left w:val="none" w:sz="0" w:space="0" w:color="auto"/>
            <w:bottom w:val="none" w:sz="0" w:space="0" w:color="auto"/>
            <w:right w:val="none" w:sz="0" w:space="0" w:color="auto"/>
          </w:divBdr>
        </w:div>
      </w:divsChild>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83776641">
      <w:bodyDiv w:val="1"/>
      <w:marLeft w:val="0"/>
      <w:marRight w:val="0"/>
      <w:marTop w:val="0"/>
      <w:marBottom w:val="0"/>
      <w:divBdr>
        <w:top w:val="none" w:sz="0" w:space="0" w:color="auto"/>
        <w:left w:val="none" w:sz="0" w:space="0" w:color="auto"/>
        <w:bottom w:val="none" w:sz="0" w:space="0" w:color="auto"/>
        <w:right w:val="none" w:sz="0" w:space="0" w:color="auto"/>
      </w:divBdr>
      <w:divsChild>
        <w:div w:id="990602184">
          <w:marLeft w:val="0"/>
          <w:marRight w:val="0"/>
          <w:marTop w:val="0"/>
          <w:marBottom w:val="0"/>
          <w:divBdr>
            <w:top w:val="single" w:sz="2" w:space="0" w:color="E3E3E3"/>
            <w:left w:val="single" w:sz="2" w:space="0" w:color="E3E3E3"/>
            <w:bottom w:val="single" w:sz="2" w:space="0" w:color="E3E3E3"/>
            <w:right w:val="single" w:sz="2" w:space="0" w:color="E3E3E3"/>
          </w:divBdr>
        </w:div>
        <w:div w:id="189091433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93921035">
      <w:bodyDiv w:val="1"/>
      <w:marLeft w:val="0"/>
      <w:marRight w:val="0"/>
      <w:marTop w:val="0"/>
      <w:marBottom w:val="0"/>
      <w:divBdr>
        <w:top w:val="none" w:sz="0" w:space="0" w:color="auto"/>
        <w:left w:val="none" w:sz="0" w:space="0" w:color="auto"/>
        <w:bottom w:val="none" w:sz="0" w:space="0" w:color="auto"/>
        <w:right w:val="none" w:sz="0" w:space="0" w:color="auto"/>
      </w:divBdr>
    </w:div>
    <w:div w:id="1087574847">
      <w:bodyDiv w:val="1"/>
      <w:marLeft w:val="0"/>
      <w:marRight w:val="0"/>
      <w:marTop w:val="0"/>
      <w:marBottom w:val="0"/>
      <w:divBdr>
        <w:top w:val="none" w:sz="0" w:space="0" w:color="auto"/>
        <w:left w:val="none" w:sz="0" w:space="0" w:color="auto"/>
        <w:bottom w:val="none" w:sz="0" w:space="0" w:color="auto"/>
        <w:right w:val="none" w:sz="0" w:space="0" w:color="auto"/>
      </w:divBdr>
    </w:div>
    <w:div w:id="1149905950">
      <w:bodyDiv w:val="1"/>
      <w:marLeft w:val="0"/>
      <w:marRight w:val="0"/>
      <w:marTop w:val="0"/>
      <w:marBottom w:val="0"/>
      <w:divBdr>
        <w:top w:val="none" w:sz="0" w:space="0" w:color="auto"/>
        <w:left w:val="none" w:sz="0" w:space="0" w:color="auto"/>
        <w:bottom w:val="none" w:sz="0" w:space="0" w:color="auto"/>
        <w:right w:val="none" w:sz="0" w:space="0" w:color="auto"/>
      </w:divBdr>
      <w:divsChild>
        <w:div w:id="160632599">
          <w:marLeft w:val="0"/>
          <w:marRight w:val="0"/>
          <w:marTop w:val="180"/>
          <w:marBottom w:val="240"/>
          <w:divBdr>
            <w:top w:val="none" w:sz="0" w:space="0" w:color="auto"/>
            <w:left w:val="none" w:sz="0" w:space="0" w:color="auto"/>
            <w:bottom w:val="none" w:sz="0" w:space="0" w:color="auto"/>
            <w:right w:val="none" w:sz="0" w:space="0" w:color="auto"/>
          </w:divBdr>
        </w:div>
        <w:div w:id="1828745851">
          <w:marLeft w:val="0"/>
          <w:marRight w:val="0"/>
          <w:marTop w:val="360"/>
          <w:marBottom w:val="180"/>
          <w:divBdr>
            <w:top w:val="none" w:sz="0" w:space="0" w:color="auto"/>
            <w:left w:val="none" w:sz="0" w:space="0" w:color="auto"/>
            <w:bottom w:val="none" w:sz="0" w:space="0" w:color="auto"/>
            <w:right w:val="none" w:sz="0" w:space="0" w:color="auto"/>
          </w:divBdr>
        </w:div>
        <w:div w:id="338235224">
          <w:marLeft w:val="0"/>
          <w:marRight w:val="0"/>
          <w:marTop w:val="180"/>
          <w:marBottom w:val="240"/>
          <w:divBdr>
            <w:top w:val="none" w:sz="0" w:space="0" w:color="auto"/>
            <w:left w:val="none" w:sz="0" w:space="0" w:color="auto"/>
            <w:bottom w:val="none" w:sz="0" w:space="0" w:color="auto"/>
            <w:right w:val="none" w:sz="0" w:space="0" w:color="auto"/>
          </w:divBdr>
        </w:div>
        <w:div w:id="1708555856">
          <w:marLeft w:val="0"/>
          <w:marRight w:val="0"/>
          <w:marTop w:val="360"/>
          <w:marBottom w:val="180"/>
          <w:divBdr>
            <w:top w:val="none" w:sz="0" w:space="0" w:color="auto"/>
            <w:left w:val="none" w:sz="0" w:space="0" w:color="auto"/>
            <w:bottom w:val="none" w:sz="0" w:space="0" w:color="auto"/>
            <w:right w:val="none" w:sz="0" w:space="0" w:color="auto"/>
          </w:divBdr>
        </w:div>
        <w:div w:id="2026981406">
          <w:marLeft w:val="0"/>
          <w:marRight w:val="0"/>
          <w:marTop w:val="180"/>
          <w:marBottom w:val="240"/>
          <w:divBdr>
            <w:top w:val="none" w:sz="0" w:space="0" w:color="auto"/>
            <w:left w:val="none" w:sz="0" w:space="0" w:color="auto"/>
            <w:bottom w:val="none" w:sz="0" w:space="0" w:color="auto"/>
            <w:right w:val="none" w:sz="0" w:space="0" w:color="auto"/>
          </w:divBdr>
        </w:div>
      </w:divsChild>
    </w:div>
    <w:div w:id="1159737936">
      <w:bodyDiv w:val="1"/>
      <w:marLeft w:val="0"/>
      <w:marRight w:val="0"/>
      <w:marTop w:val="0"/>
      <w:marBottom w:val="0"/>
      <w:divBdr>
        <w:top w:val="none" w:sz="0" w:space="0" w:color="auto"/>
        <w:left w:val="none" w:sz="0" w:space="0" w:color="auto"/>
        <w:bottom w:val="none" w:sz="0" w:space="0" w:color="auto"/>
        <w:right w:val="none" w:sz="0" w:space="0" w:color="auto"/>
      </w:divBdr>
      <w:divsChild>
        <w:div w:id="99837069">
          <w:marLeft w:val="0"/>
          <w:marRight w:val="0"/>
          <w:marTop w:val="180"/>
          <w:marBottom w:val="240"/>
          <w:divBdr>
            <w:top w:val="none" w:sz="0" w:space="0" w:color="auto"/>
            <w:left w:val="none" w:sz="0" w:space="0" w:color="auto"/>
            <w:bottom w:val="none" w:sz="0" w:space="0" w:color="auto"/>
            <w:right w:val="none" w:sz="0" w:space="0" w:color="auto"/>
          </w:divBdr>
        </w:div>
        <w:div w:id="496766927">
          <w:marLeft w:val="0"/>
          <w:marRight w:val="0"/>
          <w:marTop w:val="180"/>
          <w:marBottom w:val="240"/>
          <w:divBdr>
            <w:top w:val="none" w:sz="0" w:space="0" w:color="auto"/>
            <w:left w:val="none" w:sz="0" w:space="0" w:color="auto"/>
            <w:bottom w:val="none" w:sz="0" w:space="0" w:color="auto"/>
            <w:right w:val="none" w:sz="0" w:space="0" w:color="auto"/>
          </w:divBdr>
        </w:div>
        <w:div w:id="2030258160">
          <w:marLeft w:val="0"/>
          <w:marRight w:val="0"/>
          <w:marTop w:val="360"/>
          <w:marBottom w:val="180"/>
          <w:divBdr>
            <w:top w:val="none" w:sz="0" w:space="0" w:color="auto"/>
            <w:left w:val="none" w:sz="0" w:space="0" w:color="auto"/>
            <w:bottom w:val="none" w:sz="0" w:space="0" w:color="auto"/>
            <w:right w:val="none" w:sz="0" w:space="0" w:color="auto"/>
          </w:divBdr>
        </w:div>
        <w:div w:id="1904101148">
          <w:marLeft w:val="0"/>
          <w:marRight w:val="0"/>
          <w:marTop w:val="180"/>
          <w:marBottom w:val="240"/>
          <w:divBdr>
            <w:top w:val="none" w:sz="0" w:space="0" w:color="auto"/>
            <w:left w:val="none" w:sz="0" w:space="0" w:color="auto"/>
            <w:bottom w:val="none" w:sz="0" w:space="0" w:color="auto"/>
            <w:right w:val="none" w:sz="0" w:space="0" w:color="auto"/>
          </w:divBdr>
        </w:div>
        <w:div w:id="129597309">
          <w:marLeft w:val="0"/>
          <w:marRight w:val="0"/>
          <w:marTop w:val="180"/>
          <w:marBottom w:val="240"/>
          <w:divBdr>
            <w:top w:val="none" w:sz="0" w:space="0" w:color="auto"/>
            <w:left w:val="none" w:sz="0" w:space="0" w:color="auto"/>
            <w:bottom w:val="none" w:sz="0" w:space="0" w:color="auto"/>
            <w:right w:val="none" w:sz="0" w:space="0" w:color="auto"/>
          </w:divBdr>
        </w:div>
        <w:div w:id="62140130">
          <w:marLeft w:val="0"/>
          <w:marRight w:val="0"/>
          <w:marTop w:val="360"/>
          <w:marBottom w:val="180"/>
          <w:divBdr>
            <w:top w:val="none" w:sz="0" w:space="0" w:color="auto"/>
            <w:left w:val="none" w:sz="0" w:space="0" w:color="auto"/>
            <w:bottom w:val="none" w:sz="0" w:space="0" w:color="auto"/>
            <w:right w:val="none" w:sz="0" w:space="0" w:color="auto"/>
          </w:divBdr>
        </w:div>
        <w:div w:id="234820533">
          <w:marLeft w:val="0"/>
          <w:marRight w:val="0"/>
          <w:marTop w:val="360"/>
          <w:marBottom w:val="180"/>
          <w:divBdr>
            <w:top w:val="none" w:sz="0" w:space="0" w:color="auto"/>
            <w:left w:val="none" w:sz="0" w:space="0" w:color="auto"/>
            <w:bottom w:val="none" w:sz="0" w:space="0" w:color="auto"/>
            <w:right w:val="none" w:sz="0" w:space="0" w:color="auto"/>
          </w:divBdr>
        </w:div>
        <w:div w:id="1526091788">
          <w:marLeft w:val="0"/>
          <w:marRight w:val="0"/>
          <w:marTop w:val="360"/>
          <w:marBottom w:val="180"/>
          <w:divBdr>
            <w:top w:val="none" w:sz="0" w:space="0" w:color="auto"/>
            <w:left w:val="none" w:sz="0" w:space="0" w:color="auto"/>
            <w:bottom w:val="none" w:sz="0" w:space="0" w:color="auto"/>
            <w:right w:val="none" w:sz="0" w:space="0" w:color="auto"/>
          </w:divBdr>
        </w:div>
        <w:div w:id="117645010">
          <w:marLeft w:val="0"/>
          <w:marRight w:val="0"/>
          <w:marTop w:val="180"/>
          <w:marBottom w:val="240"/>
          <w:divBdr>
            <w:top w:val="none" w:sz="0" w:space="0" w:color="auto"/>
            <w:left w:val="none" w:sz="0" w:space="0" w:color="auto"/>
            <w:bottom w:val="none" w:sz="0" w:space="0" w:color="auto"/>
            <w:right w:val="none" w:sz="0" w:space="0" w:color="auto"/>
          </w:divBdr>
        </w:div>
        <w:div w:id="2104567337">
          <w:marLeft w:val="0"/>
          <w:marRight w:val="0"/>
          <w:marTop w:val="180"/>
          <w:marBottom w:val="240"/>
          <w:divBdr>
            <w:top w:val="none" w:sz="0" w:space="0" w:color="auto"/>
            <w:left w:val="none" w:sz="0" w:space="0" w:color="auto"/>
            <w:bottom w:val="none" w:sz="0" w:space="0" w:color="auto"/>
            <w:right w:val="none" w:sz="0" w:space="0" w:color="auto"/>
          </w:divBdr>
        </w:div>
        <w:div w:id="1277325442">
          <w:marLeft w:val="0"/>
          <w:marRight w:val="0"/>
          <w:marTop w:val="60"/>
          <w:marBottom w:val="0"/>
          <w:divBdr>
            <w:top w:val="none" w:sz="0" w:space="0" w:color="auto"/>
            <w:left w:val="none" w:sz="0" w:space="0" w:color="auto"/>
            <w:bottom w:val="none" w:sz="0" w:space="0" w:color="auto"/>
            <w:right w:val="none" w:sz="0" w:space="0" w:color="auto"/>
          </w:divBdr>
          <w:divsChild>
            <w:div w:id="1459647385">
              <w:marLeft w:val="0"/>
              <w:marRight w:val="0"/>
              <w:marTop w:val="0"/>
              <w:marBottom w:val="0"/>
              <w:divBdr>
                <w:top w:val="none" w:sz="0" w:space="0" w:color="auto"/>
                <w:left w:val="none" w:sz="0" w:space="0" w:color="auto"/>
                <w:bottom w:val="none" w:sz="0" w:space="0" w:color="auto"/>
                <w:right w:val="none" w:sz="0" w:space="0" w:color="auto"/>
              </w:divBdr>
              <w:divsChild>
                <w:div w:id="516507218">
                  <w:marLeft w:val="0"/>
                  <w:marRight w:val="0"/>
                  <w:marTop w:val="0"/>
                  <w:marBottom w:val="0"/>
                  <w:divBdr>
                    <w:top w:val="none" w:sz="0" w:space="0" w:color="auto"/>
                    <w:left w:val="none" w:sz="0" w:space="0" w:color="auto"/>
                    <w:bottom w:val="single" w:sz="6" w:space="0" w:color="F0F2F5"/>
                    <w:right w:val="none" w:sz="0" w:space="0" w:color="auto"/>
                  </w:divBdr>
                  <w:divsChild>
                    <w:div w:id="32764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121340">
          <w:marLeft w:val="0"/>
          <w:marRight w:val="0"/>
          <w:marTop w:val="360"/>
          <w:marBottom w:val="180"/>
          <w:divBdr>
            <w:top w:val="none" w:sz="0" w:space="0" w:color="auto"/>
            <w:left w:val="none" w:sz="0" w:space="0" w:color="auto"/>
            <w:bottom w:val="none" w:sz="0" w:space="0" w:color="auto"/>
            <w:right w:val="none" w:sz="0" w:space="0" w:color="auto"/>
          </w:divBdr>
        </w:div>
        <w:div w:id="19667763">
          <w:marLeft w:val="0"/>
          <w:marRight w:val="0"/>
          <w:marTop w:val="360"/>
          <w:marBottom w:val="180"/>
          <w:divBdr>
            <w:top w:val="none" w:sz="0" w:space="0" w:color="auto"/>
            <w:left w:val="none" w:sz="0" w:space="0" w:color="auto"/>
            <w:bottom w:val="none" w:sz="0" w:space="0" w:color="auto"/>
            <w:right w:val="none" w:sz="0" w:space="0" w:color="auto"/>
          </w:divBdr>
        </w:div>
      </w:divsChild>
    </w:div>
    <w:div w:id="1269385555">
      <w:bodyDiv w:val="1"/>
      <w:marLeft w:val="0"/>
      <w:marRight w:val="0"/>
      <w:marTop w:val="0"/>
      <w:marBottom w:val="0"/>
      <w:divBdr>
        <w:top w:val="none" w:sz="0" w:space="0" w:color="auto"/>
        <w:left w:val="none" w:sz="0" w:space="0" w:color="auto"/>
        <w:bottom w:val="none" w:sz="0" w:space="0" w:color="auto"/>
        <w:right w:val="none" w:sz="0" w:space="0" w:color="auto"/>
      </w:divBdr>
    </w:div>
    <w:div w:id="1319847876">
      <w:bodyDiv w:val="1"/>
      <w:marLeft w:val="0"/>
      <w:marRight w:val="0"/>
      <w:marTop w:val="0"/>
      <w:marBottom w:val="0"/>
      <w:divBdr>
        <w:top w:val="none" w:sz="0" w:space="0" w:color="auto"/>
        <w:left w:val="none" w:sz="0" w:space="0" w:color="auto"/>
        <w:bottom w:val="none" w:sz="0" w:space="0" w:color="auto"/>
        <w:right w:val="none" w:sz="0" w:space="0" w:color="auto"/>
      </w:divBdr>
    </w:div>
    <w:div w:id="1378897466">
      <w:bodyDiv w:val="1"/>
      <w:marLeft w:val="0"/>
      <w:marRight w:val="0"/>
      <w:marTop w:val="0"/>
      <w:marBottom w:val="0"/>
      <w:divBdr>
        <w:top w:val="none" w:sz="0" w:space="0" w:color="auto"/>
        <w:left w:val="none" w:sz="0" w:space="0" w:color="auto"/>
        <w:bottom w:val="none" w:sz="0" w:space="0" w:color="auto"/>
        <w:right w:val="none" w:sz="0" w:space="0" w:color="auto"/>
      </w:divBdr>
      <w:divsChild>
        <w:div w:id="1418793411">
          <w:marLeft w:val="0"/>
          <w:marRight w:val="0"/>
          <w:marTop w:val="0"/>
          <w:marBottom w:val="0"/>
          <w:divBdr>
            <w:top w:val="single" w:sz="2" w:space="0" w:color="E3E3E3"/>
            <w:left w:val="single" w:sz="2" w:space="0" w:color="E3E3E3"/>
            <w:bottom w:val="single" w:sz="2" w:space="0" w:color="E3E3E3"/>
            <w:right w:val="single" w:sz="2" w:space="0" w:color="E3E3E3"/>
          </w:divBdr>
        </w:div>
        <w:div w:id="73748366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403529552">
      <w:bodyDiv w:val="1"/>
      <w:marLeft w:val="0"/>
      <w:marRight w:val="0"/>
      <w:marTop w:val="0"/>
      <w:marBottom w:val="0"/>
      <w:divBdr>
        <w:top w:val="none" w:sz="0" w:space="0" w:color="auto"/>
        <w:left w:val="none" w:sz="0" w:space="0" w:color="auto"/>
        <w:bottom w:val="none" w:sz="0" w:space="0" w:color="auto"/>
        <w:right w:val="none" w:sz="0" w:space="0" w:color="auto"/>
      </w:divBdr>
    </w:div>
    <w:div w:id="1425221739">
      <w:bodyDiv w:val="1"/>
      <w:marLeft w:val="0"/>
      <w:marRight w:val="0"/>
      <w:marTop w:val="0"/>
      <w:marBottom w:val="0"/>
      <w:divBdr>
        <w:top w:val="none" w:sz="0" w:space="0" w:color="auto"/>
        <w:left w:val="none" w:sz="0" w:space="0" w:color="auto"/>
        <w:bottom w:val="none" w:sz="0" w:space="0" w:color="auto"/>
        <w:right w:val="none" w:sz="0" w:space="0" w:color="auto"/>
      </w:divBdr>
    </w:div>
    <w:div w:id="1437872711">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476289226">
      <w:bodyDiv w:val="1"/>
      <w:marLeft w:val="0"/>
      <w:marRight w:val="0"/>
      <w:marTop w:val="0"/>
      <w:marBottom w:val="0"/>
      <w:divBdr>
        <w:top w:val="none" w:sz="0" w:space="0" w:color="auto"/>
        <w:left w:val="none" w:sz="0" w:space="0" w:color="auto"/>
        <w:bottom w:val="none" w:sz="0" w:space="0" w:color="auto"/>
        <w:right w:val="none" w:sz="0" w:space="0" w:color="auto"/>
      </w:divBdr>
    </w:div>
    <w:div w:id="1565751154">
      <w:bodyDiv w:val="1"/>
      <w:marLeft w:val="0"/>
      <w:marRight w:val="0"/>
      <w:marTop w:val="0"/>
      <w:marBottom w:val="0"/>
      <w:divBdr>
        <w:top w:val="none" w:sz="0" w:space="0" w:color="auto"/>
        <w:left w:val="none" w:sz="0" w:space="0" w:color="auto"/>
        <w:bottom w:val="none" w:sz="0" w:space="0" w:color="auto"/>
        <w:right w:val="none" w:sz="0" w:space="0" w:color="auto"/>
      </w:divBdr>
      <w:divsChild>
        <w:div w:id="1586454844">
          <w:marLeft w:val="0"/>
          <w:marRight w:val="0"/>
          <w:marTop w:val="360"/>
          <w:marBottom w:val="180"/>
          <w:divBdr>
            <w:top w:val="none" w:sz="0" w:space="0" w:color="auto"/>
            <w:left w:val="none" w:sz="0" w:space="0" w:color="auto"/>
            <w:bottom w:val="none" w:sz="0" w:space="0" w:color="auto"/>
            <w:right w:val="none" w:sz="0" w:space="0" w:color="auto"/>
          </w:divBdr>
        </w:div>
        <w:div w:id="1867330172">
          <w:marLeft w:val="0"/>
          <w:marRight w:val="0"/>
          <w:marTop w:val="360"/>
          <w:marBottom w:val="180"/>
          <w:divBdr>
            <w:top w:val="none" w:sz="0" w:space="0" w:color="auto"/>
            <w:left w:val="none" w:sz="0" w:space="0" w:color="auto"/>
            <w:bottom w:val="none" w:sz="0" w:space="0" w:color="auto"/>
            <w:right w:val="none" w:sz="0" w:space="0" w:color="auto"/>
          </w:divBdr>
        </w:div>
      </w:divsChild>
    </w:div>
    <w:div w:id="1584414953">
      <w:bodyDiv w:val="1"/>
      <w:marLeft w:val="0"/>
      <w:marRight w:val="0"/>
      <w:marTop w:val="0"/>
      <w:marBottom w:val="0"/>
      <w:divBdr>
        <w:top w:val="none" w:sz="0" w:space="0" w:color="auto"/>
        <w:left w:val="none" w:sz="0" w:space="0" w:color="auto"/>
        <w:bottom w:val="none" w:sz="0" w:space="0" w:color="auto"/>
        <w:right w:val="none" w:sz="0" w:space="0" w:color="auto"/>
      </w:divBdr>
    </w:div>
    <w:div w:id="1725594395">
      <w:bodyDiv w:val="1"/>
      <w:marLeft w:val="0"/>
      <w:marRight w:val="0"/>
      <w:marTop w:val="0"/>
      <w:marBottom w:val="0"/>
      <w:divBdr>
        <w:top w:val="none" w:sz="0" w:space="0" w:color="auto"/>
        <w:left w:val="none" w:sz="0" w:space="0" w:color="auto"/>
        <w:bottom w:val="none" w:sz="0" w:space="0" w:color="auto"/>
        <w:right w:val="none" w:sz="0" w:space="0" w:color="auto"/>
      </w:divBdr>
      <w:divsChild>
        <w:div w:id="18274349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42483093">
      <w:bodyDiv w:val="1"/>
      <w:marLeft w:val="0"/>
      <w:marRight w:val="0"/>
      <w:marTop w:val="0"/>
      <w:marBottom w:val="0"/>
      <w:divBdr>
        <w:top w:val="none" w:sz="0" w:space="0" w:color="auto"/>
        <w:left w:val="none" w:sz="0" w:space="0" w:color="auto"/>
        <w:bottom w:val="none" w:sz="0" w:space="0" w:color="auto"/>
        <w:right w:val="none" w:sz="0" w:space="0" w:color="auto"/>
      </w:divBdr>
    </w:div>
    <w:div w:id="1809934242">
      <w:bodyDiv w:val="1"/>
      <w:marLeft w:val="0"/>
      <w:marRight w:val="0"/>
      <w:marTop w:val="0"/>
      <w:marBottom w:val="0"/>
      <w:divBdr>
        <w:top w:val="none" w:sz="0" w:space="0" w:color="auto"/>
        <w:left w:val="none" w:sz="0" w:space="0" w:color="auto"/>
        <w:bottom w:val="none" w:sz="0" w:space="0" w:color="auto"/>
        <w:right w:val="none" w:sz="0" w:space="0" w:color="auto"/>
      </w:divBdr>
    </w:div>
    <w:div w:id="1826314338">
      <w:bodyDiv w:val="1"/>
      <w:marLeft w:val="0"/>
      <w:marRight w:val="0"/>
      <w:marTop w:val="0"/>
      <w:marBottom w:val="0"/>
      <w:divBdr>
        <w:top w:val="none" w:sz="0" w:space="0" w:color="auto"/>
        <w:left w:val="none" w:sz="0" w:space="0" w:color="auto"/>
        <w:bottom w:val="none" w:sz="0" w:space="0" w:color="auto"/>
        <w:right w:val="none" w:sz="0" w:space="0" w:color="auto"/>
      </w:divBdr>
      <w:divsChild>
        <w:div w:id="553393780">
          <w:marLeft w:val="0"/>
          <w:marRight w:val="0"/>
          <w:marTop w:val="180"/>
          <w:marBottom w:val="240"/>
          <w:divBdr>
            <w:top w:val="none" w:sz="0" w:space="0" w:color="auto"/>
            <w:left w:val="none" w:sz="0" w:space="0" w:color="auto"/>
            <w:bottom w:val="none" w:sz="0" w:space="0" w:color="auto"/>
            <w:right w:val="none" w:sz="0" w:space="0" w:color="auto"/>
          </w:divBdr>
        </w:div>
      </w:divsChild>
    </w:div>
    <w:div w:id="1946691183">
      <w:bodyDiv w:val="1"/>
      <w:marLeft w:val="0"/>
      <w:marRight w:val="0"/>
      <w:marTop w:val="0"/>
      <w:marBottom w:val="0"/>
      <w:divBdr>
        <w:top w:val="none" w:sz="0" w:space="0" w:color="auto"/>
        <w:left w:val="none" w:sz="0" w:space="0" w:color="auto"/>
        <w:bottom w:val="none" w:sz="0" w:space="0" w:color="auto"/>
        <w:right w:val="none" w:sz="0" w:space="0" w:color="auto"/>
      </w:divBdr>
    </w:div>
    <w:div w:id="2011715706">
      <w:bodyDiv w:val="1"/>
      <w:marLeft w:val="0"/>
      <w:marRight w:val="0"/>
      <w:marTop w:val="0"/>
      <w:marBottom w:val="0"/>
      <w:divBdr>
        <w:top w:val="none" w:sz="0" w:space="0" w:color="auto"/>
        <w:left w:val="none" w:sz="0" w:space="0" w:color="auto"/>
        <w:bottom w:val="none" w:sz="0" w:space="0" w:color="auto"/>
        <w:right w:val="none" w:sz="0" w:space="0" w:color="auto"/>
      </w:divBdr>
      <w:divsChild>
        <w:div w:id="1766918908">
          <w:marLeft w:val="0"/>
          <w:marRight w:val="0"/>
          <w:marTop w:val="0"/>
          <w:marBottom w:val="0"/>
          <w:divBdr>
            <w:top w:val="single" w:sz="2" w:space="0" w:color="E3E3E3"/>
            <w:left w:val="single" w:sz="2" w:space="0" w:color="E3E3E3"/>
            <w:bottom w:val="single" w:sz="2" w:space="0" w:color="E3E3E3"/>
            <w:right w:val="single" w:sz="2" w:space="0" w:color="E3E3E3"/>
          </w:divBdr>
        </w:div>
        <w:div w:id="1783037991">
          <w:marLeft w:val="0"/>
          <w:marRight w:val="0"/>
          <w:marTop w:val="0"/>
          <w:marBottom w:val="0"/>
          <w:divBdr>
            <w:top w:val="single" w:sz="2" w:space="0" w:color="E3E3E3"/>
            <w:left w:val="single" w:sz="2" w:space="0" w:color="E3E3E3"/>
            <w:bottom w:val="single" w:sz="2" w:space="0" w:color="E3E3E3"/>
            <w:right w:val="single" w:sz="2" w:space="0" w:color="E3E3E3"/>
          </w:divBdr>
        </w:div>
        <w:div w:id="1596354282">
          <w:marLeft w:val="0"/>
          <w:marRight w:val="0"/>
          <w:marTop w:val="0"/>
          <w:marBottom w:val="0"/>
          <w:divBdr>
            <w:top w:val="single" w:sz="2" w:space="0" w:color="E3E3E3"/>
            <w:left w:val="single" w:sz="2" w:space="0" w:color="E3E3E3"/>
            <w:bottom w:val="single" w:sz="2" w:space="0" w:color="E3E3E3"/>
            <w:right w:val="single" w:sz="2" w:space="0" w:color="E3E3E3"/>
          </w:divBdr>
        </w:div>
        <w:div w:id="1231036015">
          <w:marLeft w:val="0"/>
          <w:marRight w:val="0"/>
          <w:marTop w:val="0"/>
          <w:marBottom w:val="0"/>
          <w:divBdr>
            <w:top w:val="single" w:sz="2" w:space="0" w:color="E3E3E3"/>
            <w:left w:val="single" w:sz="2" w:space="0" w:color="E3E3E3"/>
            <w:bottom w:val="single" w:sz="2" w:space="0" w:color="E3E3E3"/>
            <w:right w:val="single" w:sz="2" w:space="0" w:color="E3E3E3"/>
          </w:divBdr>
        </w:div>
        <w:div w:id="4435059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61588857">
      <w:bodyDiv w:val="1"/>
      <w:marLeft w:val="0"/>
      <w:marRight w:val="0"/>
      <w:marTop w:val="0"/>
      <w:marBottom w:val="0"/>
      <w:divBdr>
        <w:top w:val="none" w:sz="0" w:space="0" w:color="auto"/>
        <w:left w:val="none" w:sz="0" w:space="0" w:color="auto"/>
        <w:bottom w:val="none" w:sz="0" w:space="0" w:color="auto"/>
        <w:right w:val="none" w:sz="0" w:space="0" w:color="auto"/>
      </w:divBdr>
      <w:divsChild>
        <w:div w:id="1057509843">
          <w:marLeft w:val="0"/>
          <w:marRight w:val="0"/>
          <w:marTop w:val="0"/>
          <w:marBottom w:val="0"/>
          <w:divBdr>
            <w:top w:val="single" w:sz="2" w:space="0" w:color="E3E3E3"/>
            <w:left w:val="single" w:sz="2" w:space="0" w:color="E3E3E3"/>
            <w:bottom w:val="single" w:sz="2" w:space="0" w:color="E3E3E3"/>
            <w:right w:val="single" w:sz="2" w:space="0" w:color="E3E3E3"/>
          </w:divBdr>
        </w:div>
        <w:div w:id="1256983303">
          <w:marLeft w:val="0"/>
          <w:marRight w:val="0"/>
          <w:marTop w:val="0"/>
          <w:marBottom w:val="0"/>
          <w:divBdr>
            <w:top w:val="single" w:sz="2" w:space="0" w:color="E3E3E3"/>
            <w:left w:val="single" w:sz="2" w:space="0" w:color="E3E3E3"/>
            <w:bottom w:val="single" w:sz="2" w:space="0" w:color="E3E3E3"/>
            <w:right w:val="single" w:sz="2" w:space="0" w:color="E3E3E3"/>
          </w:divBdr>
        </w:div>
        <w:div w:id="639503525">
          <w:marLeft w:val="0"/>
          <w:marRight w:val="0"/>
          <w:marTop w:val="0"/>
          <w:marBottom w:val="0"/>
          <w:divBdr>
            <w:top w:val="single" w:sz="2" w:space="0" w:color="E3E3E3"/>
            <w:left w:val="single" w:sz="2" w:space="0" w:color="E3E3E3"/>
            <w:bottom w:val="single" w:sz="2" w:space="0" w:color="E3E3E3"/>
            <w:right w:val="single" w:sz="2" w:space="0" w:color="E3E3E3"/>
          </w:divBdr>
        </w:div>
        <w:div w:id="1373965746">
          <w:marLeft w:val="0"/>
          <w:marRight w:val="0"/>
          <w:marTop w:val="0"/>
          <w:marBottom w:val="0"/>
          <w:divBdr>
            <w:top w:val="single" w:sz="2" w:space="0" w:color="E3E3E3"/>
            <w:left w:val="single" w:sz="2" w:space="0" w:color="E3E3E3"/>
            <w:bottom w:val="single" w:sz="2" w:space="0" w:color="E3E3E3"/>
            <w:right w:val="single" w:sz="2" w:space="0" w:color="E3E3E3"/>
          </w:divBdr>
        </w:div>
        <w:div w:id="17576313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2075659524">
      <w:bodyDiv w:val="1"/>
      <w:marLeft w:val="0"/>
      <w:marRight w:val="0"/>
      <w:marTop w:val="0"/>
      <w:marBottom w:val="0"/>
      <w:divBdr>
        <w:top w:val="none" w:sz="0" w:space="0" w:color="auto"/>
        <w:left w:val="none" w:sz="0" w:space="0" w:color="auto"/>
        <w:bottom w:val="none" w:sz="0" w:space="0" w:color="auto"/>
        <w:right w:val="none" w:sz="0" w:space="0" w:color="auto"/>
      </w:divBdr>
      <w:divsChild>
        <w:div w:id="950084824">
          <w:marLeft w:val="0"/>
          <w:marRight w:val="0"/>
          <w:marTop w:val="180"/>
          <w:marBottom w:val="240"/>
          <w:divBdr>
            <w:top w:val="none" w:sz="0" w:space="0" w:color="auto"/>
            <w:left w:val="none" w:sz="0" w:space="0" w:color="auto"/>
            <w:bottom w:val="none" w:sz="0" w:space="0" w:color="auto"/>
            <w:right w:val="none" w:sz="0" w:space="0" w:color="auto"/>
          </w:divBdr>
        </w:div>
      </w:divsChild>
    </w:div>
    <w:div w:id="214410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fipi.ru/navigator-podgotovki/navigator-oge/MR_rus_yaz_oge_2025.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fipi.ru/otkrytyy-bank-otsenochnykh-sredstv-po-russkomu-yazyku" TargetMode="External"/><Relationship Id="rId17" Type="http://schemas.openxmlformats.org/officeDocument/2006/relationships/hyperlink" Target="http://www.old.fipi.ru/about/news/varianty-oge-dosrochnogo-perioda" TargetMode="External"/><Relationship Id="rId2" Type="http://schemas.openxmlformats.org/officeDocument/2006/relationships/numbering" Target="numbering.xml"/><Relationship Id="rId16" Type="http://schemas.openxmlformats.org/officeDocument/2006/relationships/hyperlink" Target="https://fipi.ru/otkrytyy-bank-otsenochnykh-sredstv-po-russkomu-yazyk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ipi.ru/oge/otkrytyy-bank-zadaniy-oge" TargetMode="External"/><Relationship Id="rId5" Type="http://schemas.openxmlformats.org/officeDocument/2006/relationships/settings" Target="settings.xml"/><Relationship Id="rId15" Type="http://schemas.openxmlformats.org/officeDocument/2006/relationships/hyperlink" Target="https://fipi.ru/oge/otkrytyy-bank-zadaniy-oge" TargetMode="External"/><Relationship Id="rId10" Type="http://schemas.openxmlformats.org/officeDocument/2006/relationships/chart" Target="charts/chart2.xm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s://fipi.ru/navigator-podgotovki/navigator-oge"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oksana.shcherbina\Desktop\&#1092;&#1072;&#1081;&#1083;&#1099;%20&#1076;&#1083;&#1103;%20&#1057;&#1040;&#1054;\&#1060;&#1080;&#1079;&#108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rtl="0">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Диаграмма распределения тестовых баллов участников ОГЭ по русскому языку в 2026 г.</a:t>
            </a:r>
          </a:p>
        </c:rich>
      </c:tx>
      <c:overlay val="0"/>
      <c:spPr>
        <a:noFill/>
        <a:ln>
          <a:noFill/>
        </a:ln>
        <a:effectLst/>
      </c:spPr>
    </c:title>
    <c:autoTitleDeleted val="0"/>
    <c:plotArea>
      <c:layout/>
      <c:lineChart>
        <c:grouping val="standard"/>
        <c:varyColors val="0"/>
        <c:ser>
          <c:idx val="0"/>
          <c:order val="0"/>
          <c:spPr>
            <a:ln w="28575" cap="rnd">
              <a:solidFill>
                <a:schemeClr val="accent1"/>
              </a:solidFill>
              <a:round/>
            </a:ln>
            <a:effectLst/>
          </c:spPr>
          <c:marker>
            <c:symbol val="none"/>
          </c:marker>
          <c:cat>
            <c:numRef>
              <c:f>'Первичный Русс'!$C$3:$C$40</c:f>
              <c:numCache>
                <c:formatCode>General</c:formatCode>
                <c:ptCount val="38"/>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numCache>
            </c:numRef>
          </c:cat>
          <c:val>
            <c:numRef>
              <c:f>'Первичный Русс'!$D$3:$D$40</c:f>
              <c:numCache>
                <c:formatCode>General</c:formatCode>
                <c:ptCount val="38"/>
                <c:pt idx="0">
                  <c:v>12</c:v>
                </c:pt>
                <c:pt idx="1">
                  <c:v>3</c:v>
                </c:pt>
                <c:pt idx="2">
                  <c:v>9</c:v>
                </c:pt>
                <c:pt idx="3">
                  <c:v>2</c:v>
                </c:pt>
                <c:pt idx="4">
                  <c:v>3</c:v>
                </c:pt>
                <c:pt idx="5">
                  <c:v>4</c:v>
                </c:pt>
                <c:pt idx="6">
                  <c:v>9</c:v>
                </c:pt>
                <c:pt idx="7">
                  <c:v>8</c:v>
                </c:pt>
                <c:pt idx="8">
                  <c:v>6</c:v>
                </c:pt>
                <c:pt idx="9">
                  <c:v>5</c:v>
                </c:pt>
                <c:pt idx="10">
                  <c:v>8</c:v>
                </c:pt>
                <c:pt idx="11">
                  <c:v>7</c:v>
                </c:pt>
                <c:pt idx="12">
                  <c:v>4</c:v>
                </c:pt>
                <c:pt idx="13">
                  <c:v>11</c:v>
                </c:pt>
                <c:pt idx="14">
                  <c:v>12</c:v>
                </c:pt>
                <c:pt idx="15">
                  <c:v>138</c:v>
                </c:pt>
                <c:pt idx="16">
                  <c:v>378</c:v>
                </c:pt>
                <c:pt idx="17">
                  <c:v>587</c:v>
                </c:pt>
                <c:pt idx="18">
                  <c:v>77</c:v>
                </c:pt>
                <c:pt idx="19">
                  <c:v>73</c:v>
                </c:pt>
                <c:pt idx="20">
                  <c:v>64</c:v>
                </c:pt>
                <c:pt idx="21">
                  <c:v>113</c:v>
                </c:pt>
                <c:pt idx="22">
                  <c:v>108</c:v>
                </c:pt>
                <c:pt idx="23">
                  <c:v>110</c:v>
                </c:pt>
                <c:pt idx="24">
                  <c:v>154</c:v>
                </c:pt>
                <c:pt idx="25">
                  <c:v>179</c:v>
                </c:pt>
                <c:pt idx="26">
                  <c:v>218</c:v>
                </c:pt>
                <c:pt idx="27">
                  <c:v>303</c:v>
                </c:pt>
                <c:pt idx="28">
                  <c:v>355</c:v>
                </c:pt>
                <c:pt idx="29">
                  <c:v>461</c:v>
                </c:pt>
                <c:pt idx="30">
                  <c:v>469</c:v>
                </c:pt>
                <c:pt idx="31">
                  <c:v>625</c:v>
                </c:pt>
                <c:pt idx="32">
                  <c:v>674</c:v>
                </c:pt>
                <c:pt idx="33">
                  <c:v>789</c:v>
                </c:pt>
                <c:pt idx="34">
                  <c:v>940</c:v>
                </c:pt>
                <c:pt idx="35">
                  <c:v>993</c:v>
                </c:pt>
                <c:pt idx="36">
                  <c:v>840</c:v>
                </c:pt>
                <c:pt idx="37">
                  <c:v>446</c:v>
                </c:pt>
              </c:numCache>
            </c:numRef>
          </c:val>
          <c:smooth val="0"/>
          <c:extLst xmlns:c16r2="http://schemas.microsoft.com/office/drawing/2015/06/chart">
            <c:ext xmlns:c16="http://schemas.microsoft.com/office/drawing/2014/chart" uri="{C3380CC4-5D6E-409C-BE32-E72D297353CC}">
              <c16:uniqueId val="{00000000-D4F6-49B3-A70C-1566BE8D9982}"/>
            </c:ext>
          </c:extLst>
        </c:ser>
        <c:dLbls>
          <c:showLegendKey val="0"/>
          <c:showVal val="0"/>
          <c:showCatName val="0"/>
          <c:showSerName val="0"/>
          <c:showPercent val="0"/>
          <c:showBubbleSize val="0"/>
        </c:dLbls>
        <c:marker val="1"/>
        <c:smooth val="0"/>
        <c:axId val="250529280"/>
        <c:axId val="276372224"/>
      </c:lineChart>
      <c:catAx>
        <c:axId val="2505292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a:t>тестовый балл</a:t>
                </a:r>
              </a:p>
            </c:rich>
          </c:tx>
          <c:layout>
            <c:manualLayout>
              <c:xMode val="edge"/>
              <c:yMode val="edge"/>
              <c:x val="0.4328623542467338"/>
              <c:y val="0.89728090160629959"/>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76372224"/>
        <c:crosses val="autoZero"/>
        <c:auto val="1"/>
        <c:lblAlgn val="ctr"/>
        <c:lblOffset val="100"/>
        <c:noMultiLvlLbl val="0"/>
      </c:catAx>
      <c:valAx>
        <c:axId val="276372224"/>
        <c:scaling>
          <c:orientation val="minMax"/>
          <c:max val="1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a:t>Кол-во участников</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50529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Уровень выполнения заданий КИМ ОГЭ по русскому языку в 2026г.</a:t>
            </a:r>
            <a:endParaRPr lang="ru-RU" sz="1400">
              <a:effectLst/>
            </a:endParaRPr>
          </a:p>
        </c:rich>
      </c:tx>
      <c:overlay val="0"/>
      <c:spPr>
        <a:noFill/>
        <a:ln>
          <a:noFill/>
        </a:ln>
        <a:effectLst/>
      </c:spPr>
    </c:title>
    <c:autoTitleDeleted val="0"/>
    <c:plotArea>
      <c:layout/>
      <c:lineChart>
        <c:grouping val="standard"/>
        <c:varyColors val="0"/>
        <c:ser>
          <c:idx val="0"/>
          <c:order val="0"/>
          <c:tx>
            <c:strRef>
              <c:f>'последняя диаграмма'!$B$1</c:f>
              <c:strCache>
                <c:ptCount val="1"/>
                <c:pt idx="0">
                  <c:v>Средний процент выполнения</c:v>
                </c:pt>
              </c:strCache>
            </c:strRef>
          </c:tx>
          <c:spPr>
            <a:ln w="34925" cap="rnd">
              <a:solidFill>
                <a:schemeClr val="tx1"/>
              </a:solidFill>
              <a:prstDash val="dash"/>
              <a:round/>
            </a:ln>
            <a:effectLst/>
          </c:spPr>
          <c:marker>
            <c:symbol val="none"/>
          </c:marker>
          <c:cat>
            <c:strRef>
              <c:f>'последняя диаграмма'!$A$2:$A$24</c:f>
              <c:strCache>
                <c:ptCount val="23"/>
                <c:pt idx="0">
                  <c:v>2</c:v>
                </c:pt>
                <c:pt idx="1">
                  <c:v>3</c:v>
                </c:pt>
                <c:pt idx="2">
                  <c:v>4</c:v>
                </c:pt>
                <c:pt idx="3">
                  <c:v>5</c:v>
                </c:pt>
                <c:pt idx="4">
                  <c:v>6</c:v>
                </c:pt>
                <c:pt idx="5">
                  <c:v>7</c:v>
                </c:pt>
                <c:pt idx="6">
                  <c:v>8</c:v>
                </c:pt>
                <c:pt idx="7">
                  <c:v>9</c:v>
                </c:pt>
                <c:pt idx="8">
                  <c:v>10</c:v>
                </c:pt>
                <c:pt idx="9">
                  <c:v>11</c:v>
                </c:pt>
                <c:pt idx="10">
                  <c:v>12</c:v>
                </c:pt>
                <c:pt idx="11">
                  <c:v>ИК1</c:v>
                </c:pt>
                <c:pt idx="12">
                  <c:v>ИК2</c:v>
                </c:pt>
                <c:pt idx="13">
                  <c:v>ИК3</c:v>
                </c:pt>
                <c:pt idx="14">
                  <c:v>СК1</c:v>
                </c:pt>
                <c:pt idx="15">
                  <c:v>СК2</c:v>
                </c:pt>
                <c:pt idx="16">
                  <c:v>СК3</c:v>
                </c:pt>
                <c:pt idx="17">
                  <c:v>СК4</c:v>
                </c:pt>
                <c:pt idx="18">
                  <c:v>ГК1</c:v>
                </c:pt>
                <c:pt idx="19">
                  <c:v>ГК2</c:v>
                </c:pt>
                <c:pt idx="20">
                  <c:v>ГК3</c:v>
                </c:pt>
                <c:pt idx="21">
                  <c:v>ГК4</c:v>
                </c:pt>
                <c:pt idx="22">
                  <c:v>ФК1</c:v>
                </c:pt>
              </c:strCache>
            </c:strRef>
          </c:cat>
          <c:val>
            <c:numRef>
              <c:f>'последняя диаграмма'!$B$2:$B$24</c:f>
              <c:numCache>
                <c:formatCode>0</c:formatCode>
                <c:ptCount val="23"/>
                <c:pt idx="0">
                  <c:v>91.4</c:v>
                </c:pt>
                <c:pt idx="1">
                  <c:v>85.7</c:v>
                </c:pt>
                <c:pt idx="2">
                  <c:v>89</c:v>
                </c:pt>
                <c:pt idx="3">
                  <c:v>88.8</c:v>
                </c:pt>
                <c:pt idx="4">
                  <c:v>90.8</c:v>
                </c:pt>
                <c:pt idx="5">
                  <c:v>89.5</c:v>
                </c:pt>
                <c:pt idx="6">
                  <c:v>93.3</c:v>
                </c:pt>
                <c:pt idx="7">
                  <c:v>81.8</c:v>
                </c:pt>
                <c:pt idx="8">
                  <c:v>88.1</c:v>
                </c:pt>
                <c:pt idx="9">
                  <c:v>90.9</c:v>
                </c:pt>
                <c:pt idx="10">
                  <c:v>93.1</c:v>
                </c:pt>
                <c:pt idx="11">
                  <c:v>95.3</c:v>
                </c:pt>
                <c:pt idx="12">
                  <c:v>94</c:v>
                </c:pt>
                <c:pt idx="13">
                  <c:v>92.1</c:v>
                </c:pt>
                <c:pt idx="14">
                  <c:v>85.9</c:v>
                </c:pt>
                <c:pt idx="15">
                  <c:v>81</c:v>
                </c:pt>
                <c:pt idx="16">
                  <c:v>80.5</c:v>
                </c:pt>
                <c:pt idx="17">
                  <c:v>83.4</c:v>
                </c:pt>
                <c:pt idx="18">
                  <c:v>53</c:v>
                </c:pt>
                <c:pt idx="19">
                  <c:v>48.9</c:v>
                </c:pt>
                <c:pt idx="20">
                  <c:v>70.099999999999994</c:v>
                </c:pt>
                <c:pt idx="21">
                  <c:v>72.3</c:v>
                </c:pt>
                <c:pt idx="22">
                  <c:v>84.8</c:v>
                </c:pt>
              </c:numCache>
            </c:numRef>
          </c:val>
          <c:smooth val="0"/>
          <c:extLst xmlns:c16r2="http://schemas.microsoft.com/office/drawing/2015/06/chart">
            <c:ext xmlns:c16="http://schemas.microsoft.com/office/drawing/2014/chart" uri="{C3380CC4-5D6E-409C-BE32-E72D297353CC}">
              <c16:uniqueId val="{00000000-4CCF-47B7-9B64-A4BBE3B61895}"/>
            </c:ext>
          </c:extLst>
        </c:ser>
        <c:ser>
          <c:idx val="1"/>
          <c:order val="1"/>
          <c:tx>
            <c:strRef>
              <c:f>'последняя диаграмма'!$C$1</c:f>
              <c:strCache>
                <c:ptCount val="1"/>
                <c:pt idx="0">
                  <c:v>«2»</c:v>
                </c:pt>
              </c:strCache>
            </c:strRef>
          </c:tx>
          <c:spPr>
            <a:ln w="31750" cap="rnd">
              <a:solidFill>
                <a:srgbClr val="FF0000"/>
              </a:solidFill>
              <a:round/>
            </a:ln>
            <a:effectLst/>
          </c:spPr>
          <c:marker>
            <c:symbol val="none"/>
          </c:marker>
          <c:cat>
            <c:strRef>
              <c:f>'последняя диаграмма'!$A$2:$A$24</c:f>
              <c:strCache>
                <c:ptCount val="23"/>
                <c:pt idx="0">
                  <c:v>2</c:v>
                </c:pt>
                <c:pt idx="1">
                  <c:v>3</c:v>
                </c:pt>
                <c:pt idx="2">
                  <c:v>4</c:v>
                </c:pt>
                <c:pt idx="3">
                  <c:v>5</c:v>
                </c:pt>
                <c:pt idx="4">
                  <c:v>6</c:v>
                </c:pt>
                <c:pt idx="5">
                  <c:v>7</c:v>
                </c:pt>
                <c:pt idx="6">
                  <c:v>8</c:v>
                </c:pt>
                <c:pt idx="7">
                  <c:v>9</c:v>
                </c:pt>
                <c:pt idx="8">
                  <c:v>10</c:v>
                </c:pt>
                <c:pt idx="9">
                  <c:v>11</c:v>
                </c:pt>
                <c:pt idx="10">
                  <c:v>12</c:v>
                </c:pt>
                <c:pt idx="11">
                  <c:v>ИК1</c:v>
                </c:pt>
                <c:pt idx="12">
                  <c:v>ИК2</c:v>
                </c:pt>
                <c:pt idx="13">
                  <c:v>ИК3</c:v>
                </c:pt>
                <c:pt idx="14">
                  <c:v>СК1</c:v>
                </c:pt>
                <c:pt idx="15">
                  <c:v>СК2</c:v>
                </c:pt>
                <c:pt idx="16">
                  <c:v>СК3</c:v>
                </c:pt>
                <c:pt idx="17">
                  <c:v>СК4</c:v>
                </c:pt>
                <c:pt idx="18">
                  <c:v>ГК1</c:v>
                </c:pt>
                <c:pt idx="19">
                  <c:v>ГК2</c:v>
                </c:pt>
                <c:pt idx="20">
                  <c:v>ГК3</c:v>
                </c:pt>
                <c:pt idx="21">
                  <c:v>ГК4</c:v>
                </c:pt>
                <c:pt idx="22">
                  <c:v>ФК1</c:v>
                </c:pt>
              </c:strCache>
            </c:strRef>
          </c:cat>
          <c:val>
            <c:numRef>
              <c:f>'последняя диаграмма'!$C$2:$C$24</c:f>
              <c:numCache>
                <c:formatCode>0</c:formatCode>
                <c:ptCount val="23"/>
                <c:pt idx="0">
                  <c:v>42.7</c:v>
                </c:pt>
                <c:pt idx="1">
                  <c:v>33</c:v>
                </c:pt>
                <c:pt idx="2">
                  <c:v>26.2</c:v>
                </c:pt>
                <c:pt idx="3">
                  <c:v>32</c:v>
                </c:pt>
                <c:pt idx="4">
                  <c:v>30.1</c:v>
                </c:pt>
                <c:pt idx="5">
                  <c:v>33</c:v>
                </c:pt>
                <c:pt idx="6">
                  <c:v>55.3</c:v>
                </c:pt>
                <c:pt idx="7">
                  <c:v>25.2</c:v>
                </c:pt>
                <c:pt idx="8">
                  <c:v>26.2</c:v>
                </c:pt>
                <c:pt idx="9">
                  <c:v>23.3</c:v>
                </c:pt>
                <c:pt idx="10">
                  <c:v>36.9</c:v>
                </c:pt>
                <c:pt idx="11">
                  <c:v>42.2</c:v>
                </c:pt>
                <c:pt idx="12">
                  <c:v>44.7</c:v>
                </c:pt>
                <c:pt idx="13">
                  <c:v>38.299999999999997</c:v>
                </c:pt>
                <c:pt idx="14">
                  <c:v>23.3</c:v>
                </c:pt>
                <c:pt idx="15">
                  <c:v>10.4</c:v>
                </c:pt>
                <c:pt idx="16">
                  <c:v>8.3000000000000007</c:v>
                </c:pt>
                <c:pt idx="17">
                  <c:v>13.6</c:v>
                </c:pt>
                <c:pt idx="18">
                  <c:v>1</c:v>
                </c:pt>
                <c:pt idx="19">
                  <c:v>0.6</c:v>
                </c:pt>
                <c:pt idx="20">
                  <c:v>5.8</c:v>
                </c:pt>
                <c:pt idx="21">
                  <c:v>6.1</c:v>
                </c:pt>
                <c:pt idx="22">
                  <c:v>15.5</c:v>
                </c:pt>
              </c:numCache>
            </c:numRef>
          </c:val>
          <c:smooth val="0"/>
          <c:extLst xmlns:c16r2="http://schemas.microsoft.com/office/drawing/2015/06/chart">
            <c:ext xmlns:c16="http://schemas.microsoft.com/office/drawing/2014/chart" uri="{C3380CC4-5D6E-409C-BE32-E72D297353CC}">
              <c16:uniqueId val="{00000001-4CCF-47B7-9B64-A4BBE3B61895}"/>
            </c:ext>
          </c:extLst>
        </c:ser>
        <c:ser>
          <c:idx val="2"/>
          <c:order val="2"/>
          <c:tx>
            <c:strRef>
              <c:f>'последняя диаграмма'!$D$1</c:f>
              <c:strCache>
                <c:ptCount val="1"/>
                <c:pt idx="0">
                  <c:v>«3»</c:v>
                </c:pt>
              </c:strCache>
            </c:strRef>
          </c:tx>
          <c:spPr>
            <a:ln w="31750" cap="rnd">
              <a:solidFill>
                <a:schemeClr val="accent4"/>
              </a:solidFill>
              <a:round/>
            </a:ln>
            <a:effectLst/>
          </c:spPr>
          <c:marker>
            <c:symbol val="none"/>
          </c:marker>
          <c:cat>
            <c:strRef>
              <c:f>'последняя диаграмма'!$A$2:$A$24</c:f>
              <c:strCache>
                <c:ptCount val="23"/>
                <c:pt idx="0">
                  <c:v>2</c:v>
                </c:pt>
                <c:pt idx="1">
                  <c:v>3</c:v>
                </c:pt>
                <c:pt idx="2">
                  <c:v>4</c:v>
                </c:pt>
                <c:pt idx="3">
                  <c:v>5</c:v>
                </c:pt>
                <c:pt idx="4">
                  <c:v>6</c:v>
                </c:pt>
                <c:pt idx="5">
                  <c:v>7</c:v>
                </c:pt>
                <c:pt idx="6">
                  <c:v>8</c:v>
                </c:pt>
                <c:pt idx="7">
                  <c:v>9</c:v>
                </c:pt>
                <c:pt idx="8">
                  <c:v>10</c:v>
                </c:pt>
                <c:pt idx="9">
                  <c:v>11</c:v>
                </c:pt>
                <c:pt idx="10">
                  <c:v>12</c:v>
                </c:pt>
                <c:pt idx="11">
                  <c:v>ИК1</c:v>
                </c:pt>
                <c:pt idx="12">
                  <c:v>ИК2</c:v>
                </c:pt>
                <c:pt idx="13">
                  <c:v>ИК3</c:v>
                </c:pt>
                <c:pt idx="14">
                  <c:v>СК1</c:v>
                </c:pt>
                <c:pt idx="15">
                  <c:v>СК2</c:v>
                </c:pt>
                <c:pt idx="16">
                  <c:v>СК3</c:v>
                </c:pt>
                <c:pt idx="17">
                  <c:v>СК4</c:v>
                </c:pt>
                <c:pt idx="18">
                  <c:v>ГК1</c:v>
                </c:pt>
                <c:pt idx="19">
                  <c:v>ГК2</c:v>
                </c:pt>
                <c:pt idx="20">
                  <c:v>ГК3</c:v>
                </c:pt>
                <c:pt idx="21">
                  <c:v>ГК4</c:v>
                </c:pt>
                <c:pt idx="22">
                  <c:v>ФК1</c:v>
                </c:pt>
              </c:strCache>
            </c:strRef>
          </c:cat>
          <c:val>
            <c:numRef>
              <c:f>'последняя диаграмма'!$D$2:$D$24</c:f>
              <c:numCache>
                <c:formatCode>0</c:formatCode>
                <c:ptCount val="23"/>
                <c:pt idx="0">
                  <c:v>87.8</c:v>
                </c:pt>
                <c:pt idx="1">
                  <c:v>81.599999999999994</c:v>
                </c:pt>
                <c:pt idx="2">
                  <c:v>84.5</c:v>
                </c:pt>
                <c:pt idx="3">
                  <c:v>83.4</c:v>
                </c:pt>
                <c:pt idx="4">
                  <c:v>86.4</c:v>
                </c:pt>
                <c:pt idx="5">
                  <c:v>84.5</c:v>
                </c:pt>
                <c:pt idx="6">
                  <c:v>90.8</c:v>
                </c:pt>
                <c:pt idx="7">
                  <c:v>76.7</c:v>
                </c:pt>
                <c:pt idx="8">
                  <c:v>81.7</c:v>
                </c:pt>
                <c:pt idx="9">
                  <c:v>85.9</c:v>
                </c:pt>
                <c:pt idx="10">
                  <c:v>87.7</c:v>
                </c:pt>
                <c:pt idx="11">
                  <c:v>89.9</c:v>
                </c:pt>
                <c:pt idx="12">
                  <c:v>88.3</c:v>
                </c:pt>
                <c:pt idx="13">
                  <c:v>84</c:v>
                </c:pt>
                <c:pt idx="14">
                  <c:v>56.1</c:v>
                </c:pt>
                <c:pt idx="15">
                  <c:v>47.4</c:v>
                </c:pt>
                <c:pt idx="16">
                  <c:v>45.5</c:v>
                </c:pt>
                <c:pt idx="17">
                  <c:v>50.9</c:v>
                </c:pt>
                <c:pt idx="18">
                  <c:v>12.3</c:v>
                </c:pt>
                <c:pt idx="19">
                  <c:v>9.6</c:v>
                </c:pt>
                <c:pt idx="20">
                  <c:v>32.5</c:v>
                </c:pt>
                <c:pt idx="21">
                  <c:v>34</c:v>
                </c:pt>
                <c:pt idx="22">
                  <c:v>54.4</c:v>
                </c:pt>
              </c:numCache>
            </c:numRef>
          </c:val>
          <c:smooth val="0"/>
          <c:extLst xmlns:c16r2="http://schemas.microsoft.com/office/drawing/2015/06/chart">
            <c:ext xmlns:c16="http://schemas.microsoft.com/office/drawing/2014/chart" uri="{C3380CC4-5D6E-409C-BE32-E72D297353CC}">
              <c16:uniqueId val="{00000002-4CCF-47B7-9B64-A4BBE3B61895}"/>
            </c:ext>
          </c:extLst>
        </c:ser>
        <c:ser>
          <c:idx val="3"/>
          <c:order val="3"/>
          <c:tx>
            <c:strRef>
              <c:f>'последняя диаграмма'!$E$1</c:f>
              <c:strCache>
                <c:ptCount val="1"/>
                <c:pt idx="0">
                  <c:v>«4»</c:v>
                </c:pt>
              </c:strCache>
            </c:strRef>
          </c:tx>
          <c:spPr>
            <a:ln w="34925" cap="rnd">
              <a:solidFill>
                <a:schemeClr val="accent5"/>
              </a:solidFill>
              <a:round/>
            </a:ln>
            <a:effectLst/>
          </c:spPr>
          <c:marker>
            <c:symbol val="none"/>
          </c:marker>
          <c:cat>
            <c:strRef>
              <c:f>'последняя диаграмма'!$A$2:$A$24</c:f>
              <c:strCache>
                <c:ptCount val="23"/>
                <c:pt idx="0">
                  <c:v>2</c:v>
                </c:pt>
                <c:pt idx="1">
                  <c:v>3</c:v>
                </c:pt>
                <c:pt idx="2">
                  <c:v>4</c:v>
                </c:pt>
                <c:pt idx="3">
                  <c:v>5</c:v>
                </c:pt>
                <c:pt idx="4">
                  <c:v>6</c:v>
                </c:pt>
                <c:pt idx="5">
                  <c:v>7</c:v>
                </c:pt>
                <c:pt idx="6">
                  <c:v>8</c:v>
                </c:pt>
                <c:pt idx="7">
                  <c:v>9</c:v>
                </c:pt>
                <c:pt idx="8">
                  <c:v>10</c:v>
                </c:pt>
                <c:pt idx="9">
                  <c:v>11</c:v>
                </c:pt>
                <c:pt idx="10">
                  <c:v>12</c:v>
                </c:pt>
                <c:pt idx="11">
                  <c:v>ИК1</c:v>
                </c:pt>
                <c:pt idx="12">
                  <c:v>ИК2</c:v>
                </c:pt>
                <c:pt idx="13">
                  <c:v>ИК3</c:v>
                </c:pt>
                <c:pt idx="14">
                  <c:v>СК1</c:v>
                </c:pt>
                <c:pt idx="15">
                  <c:v>СК2</c:v>
                </c:pt>
                <c:pt idx="16">
                  <c:v>СК3</c:v>
                </c:pt>
                <c:pt idx="17">
                  <c:v>СК4</c:v>
                </c:pt>
                <c:pt idx="18">
                  <c:v>ГК1</c:v>
                </c:pt>
                <c:pt idx="19">
                  <c:v>ГК2</c:v>
                </c:pt>
                <c:pt idx="20">
                  <c:v>ГК3</c:v>
                </c:pt>
                <c:pt idx="21">
                  <c:v>ГК4</c:v>
                </c:pt>
                <c:pt idx="22">
                  <c:v>ФК1</c:v>
                </c:pt>
              </c:strCache>
            </c:strRef>
          </c:cat>
          <c:val>
            <c:numRef>
              <c:f>'последняя диаграмма'!$E$2:$E$24</c:f>
              <c:numCache>
                <c:formatCode>0</c:formatCode>
                <c:ptCount val="23"/>
                <c:pt idx="0">
                  <c:v>91.9</c:v>
                </c:pt>
                <c:pt idx="1">
                  <c:v>82.5</c:v>
                </c:pt>
                <c:pt idx="2">
                  <c:v>85.8</c:v>
                </c:pt>
                <c:pt idx="3">
                  <c:v>85.8</c:v>
                </c:pt>
                <c:pt idx="4">
                  <c:v>87.9</c:v>
                </c:pt>
                <c:pt idx="5">
                  <c:v>86.7</c:v>
                </c:pt>
                <c:pt idx="6">
                  <c:v>92.3</c:v>
                </c:pt>
                <c:pt idx="7">
                  <c:v>78</c:v>
                </c:pt>
                <c:pt idx="8">
                  <c:v>84.5</c:v>
                </c:pt>
                <c:pt idx="9">
                  <c:v>88.9</c:v>
                </c:pt>
                <c:pt idx="10">
                  <c:v>92.6</c:v>
                </c:pt>
                <c:pt idx="11">
                  <c:v>96.2</c:v>
                </c:pt>
                <c:pt idx="12">
                  <c:v>94.6</c:v>
                </c:pt>
                <c:pt idx="13">
                  <c:v>92.5</c:v>
                </c:pt>
                <c:pt idx="14">
                  <c:v>97.8</c:v>
                </c:pt>
                <c:pt idx="15">
                  <c:v>91.9</c:v>
                </c:pt>
                <c:pt idx="16">
                  <c:v>92</c:v>
                </c:pt>
                <c:pt idx="17">
                  <c:v>95.3</c:v>
                </c:pt>
                <c:pt idx="18">
                  <c:v>53.7</c:v>
                </c:pt>
                <c:pt idx="19">
                  <c:v>45.8</c:v>
                </c:pt>
                <c:pt idx="20">
                  <c:v>77.8</c:v>
                </c:pt>
                <c:pt idx="21">
                  <c:v>81.2</c:v>
                </c:pt>
                <c:pt idx="22">
                  <c:v>97</c:v>
                </c:pt>
              </c:numCache>
            </c:numRef>
          </c:val>
          <c:smooth val="0"/>
          <c:extLst xmlns:c16r2="http://schemas.microsoft.com/office/drawing/2015/06/chart">
            <c:ext xmlns:c16="http://schemas.microsoft.com/office/drawing/2014/chart" uri="{C3380CC4-5D6E-409C-BE32-E72D297353CC}">
              <c16:uniqueId val="{00000003-4CCF-47B7-9B64-A4BBE3B61895}"/>
            </c:ext>
          </c:extLst>
        </c:ser>
        <c:ser>
          <c:idx val="4"/>
          <c:order val="4"/>
          <c:tx>
            <c:strRef>
              <c:f>'последняя диаграмма'!$F$1</c:f>
              <c:strCache>
                <c:ptCount val="1"/>
                <c:pt idx="0">
                  <c:v>«5»</c:v>
                </c:pt>
              </c:strCache>
            </c:strRef>
          </c:tx>
          <c:spPr>
            <a:ln w="34925" cap="rnd">
              <a:solidFill>
                <a:srgbClr val="00B050"/>
              </a:solidFill>
              <a:round/>
            </a:ln>
            <a:effectLst/>
          </c:spPr>
          <c:marker>
            <c:symbol val="none"/>
          </c:marker>
          <c:cat>
            <c:strRef>
              <c:f>'последняя диаграмма'!$A$2:$A$24</c:f>
              <c:strCache>
                <c:ptCount val="23"/>
                <c:pt idx="0">
                  <c:v>2</c:v>
                </c:pt>
                <c:pt idx="1">
                  <c:v>3</c:v>
                </c:pt>
                <c:pt idx="2">
                  <c:v>4</c:v>
                </c:pt>
                <c:pt idx="3">
                  <c:v>5</c:v>
                </c:pt>
                <c:pt idx="4">
                  <c:v>6</c:v>
                </c:pt>
                <c:pt idx="5">
                  <c:v>7</c:v>
                </c:pt>
                <c:pt idx="6">
                  <c:v>8</c:v>
                </c:pt>
                <c:pt idx="7">
                  <c:v>9</c:v>
                </c:pt>
                <c:pt idx="8">
                  <c:v>10</c:v>
                </c:pt>
                <c:pt idx="9">
                  <c:v>11</c:v>
                </c:pt>
                <c:pt idx="10">
                  <c:v>12</c:v>
                </c:pt>
                <c:pt idx="11">
                  <c:v>ИК1</c:v>
                </c:pt>
                <c:pt idx="12">
                  <c:v>ИК2</c:v>
                </c:pt>
                <c:pt idx="13">
                  <c:v>ИК3</c:v>
                </c:pt>
                <c:pt idx="14">
                  <c:v>СК1</c:v>
                </c:pt>
                <c:pt idx="15">
                  <c:v>СК2</c:v>
                </c:pt>
                <c:pt idx="16">
                  <c:v>СК3</c:v>
                </c:pt>
                <c:pt idx="17">
                  <c:v>СК4</c:v>
                </c:pt>
                <c:pt idx="18">
                  <c:v>ГК1</c:v>
                </c:pt>
                <c:pt idx="19">
                  <c:v>ГК2</c:v>
                </c:pt>
                <c:pt idx="20">
                  <c:v>ГК3</c:v>
                </c:pt>
                <c:pt idx="21">
                  <c:v>ГК4</c:v>
                </c:pt>
                <c:pt idx="22">
                  <c:v>ФК1</c:v>
                </c:pt>
              </c:strCache>
            </c:strRef>
          </c:cat>
          <c:val>
            <c:numRef>
              <c:f>'последняя диаграмма'!$F$2:$F$24</c:f>
              <c:numCache>
                <c:formatCode>0</c:formatCode>
                <c:ptCount val="23"/>
                <c:pt idx="0">
                  <c:v>94.9</c:v>
                </c:pt>
                <c:pt idx="1">
                  <c:v>92.3</c:v>
                </c:pt>
                <c:pt idx="2">
                  <c:v>96.4</c:v>
                </c:pt>
                <c:pt idx="3">
                  <c:v>96.4</c:v>
                </c:pt>
                <c:pt idx="4">
                  <c:v>97.7</c:v>
                </c:pt>
                <c:pt idx="5">
                  <c:v>96.7</c:v>
                </c:pt>
                <c:pt idx="6">
                  <c:v>97</c:v>
                </c:pt>
                <c:pt idx="7">
                  <c:v>89.8</c:v>
                </c:pt>
                <c:pt idx="8">
                  <c:v>96.9</c:v>
                </c:pt>
                <c:pt idx="9">
                  <c:v>97.7</c:v>
                </c:pt>
                <c:pt idx="10">
                  <c:v>98.8</c:v>
                </c:pt>
                <c:pt idx="11">
                  <c:v>99.9</c:v>
                </c:pt>
                <c:pt idx="12">
                  <c:v>98.8</c:v>
                </c:pt>
                <c:pt idx="13">
                  <c:v>98.9</c:v>
                </c:pt>
                <c:pt idx="14">
                  <c:v>100</c:v>
                </c:pt>
                <c:pt idx="15">
                  <c:v>98.6</c:v>
                </c:pt>
                <c:pt idx="16">
                  <c:v>98.9</c:v>
                </c:pt>
                <c:pt idx="17">
                  <c:v>99.5</c:v>
                </c:pt>
                <c:pt idx="18">
                  <c:v>82.9</c:v>
                </c:pt>
                <c:pt idx="19">
                  <c:v>80.5</c:v>
                </c:pt>
                <c:pt idx="20">
                  <c:v>92.8</c:v>
                </c:pt>
                <c:pt idx="21">
                  <c:v>94.7</c:v>
                </c:pt>
                <c:pt idx="22">
                  <c:v>99.2</c:v>
                </c:pt>
              </c:numCache>
            </c:numRef>
          </c:val>
          <c:smooth val="0"/>
          <c:extLst xmlns:c16r2="http://schemas.microsoft.com/office/drawing/2015/06/chart">
            <c:ext xmlns:c16="http://schemas.microsoft.com/office/drawing/2014/chart" uri="{C3380CC4-5D6E-409C-BE32-E72D297353CC}">
              <c16:uniqueId val="{00000004-4CCF-47B7-9B64-A4BBE3B61895}"/>
            </c:ext>
          </c:extLst>
        </c:ser>
        <c:dLbls>
          <c:showLegendKey val="0"/>
          <c:showVal val="0"/>
          <c:showCatName val="0"/>
          <c:showSerName val="0"/>
          <c:showPercent val="0"/>
          <c:showBubbleSize val="0"/>
        </c:dLbls>
        <c:marker val="1"/>
        <c:smooth val="0"/>
        <c:axId val="227446784"/>
        <c:axId val="288042368"/>
      </c:lineChart>
      <c:catAx>
        <c:axId val="2274467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b="0" i="0" baseline="0">
                    <a:effectLst/>
                  </a:rPr>
                  <a:t>Номера заданий</a:t>
                </a:r>
                <a:endParaRPr lang="ru-RU" sz="10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88042368"/>
        <c:crosses val="autoZero"/>
        <c:auto val="1"/>
        <c:lblAlgn val="ctr"/>
        <c:lblOffset val="100"/>
        <c:noMultiLvlLbl val="0"/>
      </c:catAx>
      <c:valAx>
        <c:axId val="288042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000" b="0" i="0" baseline="0">
                    <a:effectLst/>
                  </a:rPr>
                  <a:t>Уровень выполнения,%</a:t>
                </a:r>
                <a:endParaRPr lang="ru-RU" sz="1000">
                  <a:effectLst/>
                </a:endParaRP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27446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BDCE9C-7F5C-4452-9208-82B769601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49</Pages>
  <Words>13669</Words>
  <Characters>77914</Characters>
  <Application>Microsoft Office Word</Application>
  <DocSecurity>0</DocSecurity>
  <Lines>649</Lines>
  <Paragraphs>182</Paragraphs>
  <ScaleCrop>false</ScaleCrop>
  <HeadingPairs>
    <vt:vector size="4" baseType="variant">
      <vt:variant>
        <vt:lpstr>Название</vt:lpstr>
      </vt:variant>
      <vt:variant>
        <vt:i4>1</vt:i4>
      </vt:variant>
      <vt:variant>
        <vt:lpstr>Заголовки</vt:lpstr>
      </vt:variant>
      <vt:variant>
        <vt:i4>40</vt:i4>
      </vt:variant>
    </vt:vector>
  </HeadingPairs>
  <TitlesOfParts>
    <vt:vector size="41" baseType="lpstr">
      <vt:lpstr/>
      <vt:lpstr>    РАЗДЕЛ 1. ХАРАКТЕРИСТИКА УЧАСТНИКОВ ОГЭ </vt:lpstr>
      <vt:lpstr>    ПО РУССКОМУ ЯЗЫКУ</vt:lpstr>
      <vt:lpstr>        Количество участников экзаменов по русскому языку (за 3 года)</vt:lpstr>
      <vt:lpstr>        </vt:lpstr>
      <vt:lpstr>        Процентное соотношение юношей и девушек, участвующих в ОГЭ (за 3 года)</vt:lpstr>
      <vt:lpstr>        </vt:lpstr>
      <vt:lpstr>        Диаграмма распределения тестовых баллов участников ОГЭ по русскому языку в 2026 </vt:lpstr>
      <vt:lpstr>        /</vt:lpstr>
      <vt:lpstr>        Динамика результатов ОГЭ по русскому языку</vt:lpstr>
      <vt:lpstr>        Результаты ОГЭ по АТЕ региона</vt:lpstr>
      <vt:lpstr>        Результаты по группам участников экзамена с различным уровнем подготовки с учето</vt:lpstr>
      <vt:lpstr>        Выделение перечня ОО, продемонстрировавших наиболее высокие результаты ОГЭ по ру</vt:lpstr>
      <vt:lpstr>        </vt:lpstr>
      <vt:lpstr>        Выделение перечня ОО, продемонстрировавших самые низкие результаты ОГЭ по русско</vt:lpstr>
      <vt:lpstr>        ВЫВОДЫ о характере результатов ОГЭ по русскому языку в 2026 году и в динамике</vt:lpstr>
      <vt:lpstr>    Раздел 3. МЕТОДИЧЕСКИЙ АНАЛИЗ РЕЗУЛЬТАТОВ ВЫПОЛНЕНИЯ ЗАДАНИЙ КИМ  И РЕКОМЕНДАЦИИ</vt:lpstr>
      <vt:lpstr>        </vt:lpstr>
      <vt:lpstr>        Статистический анализ выполнения заданий КИМ</vt:lpstr>
      <vt:lpstr>        Основные статистические характеристики выполнения заданий КИМ в 2026 году</vt:lpstr>
      <vt:lpstr>        Прочие результаты статистического анализа (при наличии)</vt:lpstr>
      <vt:lpstr>        Методический анализ выполнения заданий обучающимися с минимальным уровнем подгот</vt:lpstr>
      <vt:lpstr>        Описание предметной подготовки участников ОГЭ, получивших отметку «2», анализ ти</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русского языка групп</vt:lpstr>
      <vt:lpstr>        Методический анализ выполнения заданий обучающимися с низким уровнем подготовки </vt:lpstr>
      <vt:lpstr>        Описание предметной подготовки участников ОГЭ с низким уровнем подготовки, анали</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русского языка групп</vt:lpstr>
      <vt:lpstr>        Методический анализ выполнения заданий обучающимися со средним уровнем подготовк</vt:lpstr>
      <vt:lpstr>        Описание предметной подготовки участников ОГЭ со средним уровнем подготовки, ана</vt:lpstr>
      <vt:lpstr>        Методический анализ качества освоения метапредметных результатов ФГОС участникам</vt:lpstr>
      <vt:lpstr>        Рекомендации для учителей по совершенствованию преподавания русского языка групп</vt:lpstr>
      <vt:lpstr>        1.Внедрять практику «написал – проверь»: обучать конкретным алгоритмам вычитки с</vt:lpstr>
      <vt:lpstr>        3.Организовать работу в парах с использованием детализированных критериев оценив</vt:lpstr>
      <vt:lpstr>        Описание предметной подготовки участников ОГЭ с высоким уровнем подготовки, анал</vt:lpstr>
      <vt:lpstr>        Рекомендации для учителей по совершенствованию преподавания русского языка групп</vt:lpstr>
      <vt:lpstr>        Рекомендации администрации ОО, ИПК / ИРО, иным организациям, реализующим програм</vt:lpstr>
      <vt:lpstr>        Рекомендуемые темы для обсуждения / обмена опытом на школьных методических объед</vt:lpstr>
      <vt:lpstr>        Рекомендуемые ИПК / ИРО, иным организациям, реализующим программы профессиональн</vt:lpstr>
      <vt:lpstr>        Рекомендации по другим направлениям (при наличии)</vt:lpstr>
    </vt:vector>
  </TitlesOfParts>
  <Company>Microsoft</Company>
  <LinksUpToDate>false</LinksUpToDate>
  <CharactersWithSpaces>91401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cp:lastPrinted>2016-06-29T13:46:00Z</cp:lastPrinted>
  <dcterms:created xsi:type="dcterms:W3CDTF">2026-08-29T13:14:00Z</dcterms:created>
  <dcterms:modified xsi:type="dcterms:W3CDTF">2026-08-30T16:51:00Z</dcterms:modified>
</cp:coreProperties>
</file>